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C3" w:rsidRPr="00AB1810" w:rsidRDefault="00AB1810" w:rsidP="00A62289">
      <w:pPr>
        <w:jc w:val="center"/>
        <w:rPr>
          <w:rFonts w:ascii="Arial Black" w:hAnsi="Arial Black"/>
          <w:b/>
          <w:bCs/>
          <w:sz w:val="36"/>
          <w:szCs w:val="36"/>
        </w:rPr>
      </w:pPr>
      <w:r w:rsidRPr="00AB1810">
        <w:rPr>
          <w:rFonts w:ascii="Arial Black" w:hAnsi="Arial Black"/>
          <w:sz w:val="36"/>
          <w:szCs w:val="36"/>
        </w:rPr>
        <w:t>HASSAN</w:t>
      </w:r>
      <w:r w:rsidR="001146C3" w:rsidRPr="00AB1810">
        <w:rPr>
          <w:rFonts w:ascii="Arial Black" w:hAnsi="Arial Black"/>
          <w:sz w:val="36"/>
          <w:szCs w:val="36"/>
        </w:rPr>
        <w:t xml:space="preserve"> FAWAZ</w:t>
      </w:r>
    </w:p>
    <w:p w:rsidR="001146C3" w:rsidRPr="00AB1810" w:rsidRDefault="001146C3" w:rsidP="00A62289">
      <w:pPr>
        <w:jc w:val="center"/>
        <w:rPr>
          <w:rFonts w:ascii="Century" w:hAnsi="Century"/>
          <w:b/>
          <w:bCs/>
        </w:rPr>
      </w:pPr>
    </w:p>
    <w:p w:rsidR="001146C3" w:rsidRPr="00AB1810" w:rsidRDefault="00C72147" w:rsidP="00A62289">
      <w:pPr>
        <w:tabs>
          <w:tab w:val="left" w:pos="8460"/>
        </w:tabs>
        <w:rPr>
          <w:rFonts w:ascii="Century" w:hAnsi="Century"/>
        </w:rPr>
      </w:pPr>
      <w:proofErr w:type="spellStart"/>
      <w:r>
        <w:rPr>
          <w:rFonts w:ascii="Century" w:hAnsi="Century"/>
        </w:rPr>
        <w:t>Ras</w:t>
      </w:r>
      <w:proofErr w:type="spellEnd"/>
      <w:r>
        <w:rPr>
          <w:rFonts w:ascii="Century" w:hAnsi="Century"/>
        </w:rPr>
        <w:t xml:space="preserve"> El </w:t>
      </w:r>
      <w:proofErr w:type="spellStart"/>
      <w:r>
        <w:rPr>
          <w:rFonts w:ascii="Century" w:hAnsi="Century"/>
        </w:rPr>
        <w:t>Nabeh</w:t>
      </w:r>
      <w:proofErr w:type="spellEnd"/>
      <w:r>
        <w:rPr>
          <w:rFonts w:ascii="Century" w:hAnsi="Century"/>
        </w:rPr>
        <w:t xml:space="preserve"> </w:t>
      </w:r>
      <w:r w:rsidR="00A8555A">
        <w:rPr>
          <w:rFonts w:ascii="Century" w:hAnsi="Century"/>
        </w:rPr>
        <w:t>Beirut,</w:t>
      </w:r>
      <w:r w:rsidR="00525B80">
        <w:rPr>
          <w:rFonts w:ascii="Century" w:hAnsi="Century"/>
        </w:rPr>
        <w:t xml:space="preserve"> </w:t>
      </w:r>
      <w:r w:rsidR="001146C3" w:rsidRPr="00AB1810">
        <w:rPr>
          <w:rFonts w:ascii="Century" w:hAnsi="Century"/>
        </w:rPr>
        <w:t>Lebanon</w:t>
      </w:r>
      <w:r w:rsidR="006B11B7" w:rsidRPr="00AB1810">
        <w:rPr>
          <w:rFonts w:ascii="Century" w:hAnsi="Century"/>
        </w:rPr>
        <w:tab/>
        <w:t>Lebanese</w:t>
      </w:r>
    </w:p>
    <w:p w:rsidR="006B11B7" w:rsidRPr="00AB1810" w:rsidRDefault="006B11B7" w:rsidP="00A62289">
      <w:pPr>
        <w:tabs>
          <w:tab w:val="left" w:pos="8460"/>
        </w:tabs>
        <w:rPr>
          <w:rFonts w:ascii="Century" w:hAnsi="Century"/>
          <w:lang w:val="de-DE"/>
        </w:rPr>
      </w:pPr>
      <w:r w:rsidRPr="00AB1810">
        <w:rPr>
          <w:rFonts w:ascii="Century" w:hAnsi="Century"/>
          <w:lang w:val="de-DE"/>
        </w:rPr>
        <w:t>Tel: 00961-3-319449</w:t>
      </w:r>
      <w:r w:rsidRPr="00AB1810">
        <w:rPr>
          <w:rFonts w:ascii="Century" w:hAnsi="Century"/>
          <w:lang w:val="de-DE"/>
        </w:rPr>
        <w:tab/>
        <w:t>Single</w:t>
      </w:r>
    </w:p>
    <w:p w:rsidR="001146C3" w:rsidRPr="00AB1810" w:rsidRDefault="001146C3" w:rsidP="00F3791C">
      <w:pPr>
        <w:tabs>
          <w:tab w:val="left" w:pos="8460"/>
        </w:tabs>
        <w:rPr>
          <w:rFonts w:ascii="Century" w:hAnsi="Century"/>
          <w:lang w:val="de-DE"/>
        </w:rPr>
      </w:pPr>
      <w:r w:rsidRPr="00AB1810">
        <w:rPr>
          <w:rFonts w:ascii="Century" w:hAnsi="Century"/>
          <w:lang w:val="de-DE"/>
        </w:rPr>
        <w:t xml:space="preserve">E-mail: </w:t>
      </w:r>
      <w:r w:rsidR="006F7EC4" w:rsidRPr="00AB1810">
        <w:rPr>
          <w:rFonts w:ascii="Century" w:hAnsi="Century"/>
          <w:lang w:val="de-DE"/>
        </w:rPr>
        <w:fldChar w:fldCharType="begin"/>
      </w:r>
      <w:r w:rsidR="006B11B7" w:rsidRPr="00AB1810">
        <w:rPr>
          <w:rFonts w:ascii="Century" w:hAnsi="Century"/>
          <w:lang w:val="de-DE"/>
        </w:rPr>
        <w:instrText xml:space="preserve"> HYPERLINK "mailto:fawaz.hassan@live.com" </w:instrText>
      </w:r>
      <w:r w:rsidR="006F7EC4" w:rsidRPr="00AB1810">
        <w:rPr>
          <w:rFonts w:ascii="Century" w:hAnsi="Century"/>
          <w:lang w:val="de-DE"/>
        </w:rPr>
        <w:fldChar w:fldCharType="separate"/>
      </w:r>
      <w:r w:rsidR="006B11B7" w:rsidRPr="00AB1810">
        <w:rPr>
          <w:rStyle w:val="Hyperlink"/>
          <w:rFonts w:ascii="Century" w:hAnsi="Century"/>
          <w:lang w:val="de-DE"/>
        </w:rPr>
        <w:t>fawaz.hassan@live.com</w:t>
      </w:r>
      <w:r w:rsidR="006F7EC4" w:rsidRPr="00AB1810">
        <w:rPr>
          <w:rFonts w:ascii="Century" w:hAnsi="Century"/>
          <w:lang w:val="de-DE"/>
        </w:rPr>
        <w:fldChar w:fldCharType="end"/>
      </w:r>
      <w:r w:rsidR="006B11B7" w:rsidRPr="00AB1810">
        <w:rPr>
          <w:rFonts w:ascii="Century" w:hAnsi="Century"/>
          <w:lang w:val="de-DE"/>
        </w:rPr>
        <w:tab/>
      </w:r>
      <w:r w:rsidR="00F3791C">
        <w:rPr>
          <w:rFonts w:ascii="Century" w:hAnsi="Century"/>
          <w:lang w:val="de-DE"/>
        </w:rPr>
        <w:t>30</w:t>
      </w:r>
      <w:r w:rsidR="006B11B7" w:rsidRPr="00AB1810">
        <w:rPr>
          <w:rFonts w:ascii="Century" w:hAnsi="Century"/>
          <w:lang w:val="de-DE"/>
        </w:rPr>
        <w:t xml:space="preserve"> years</w:t>
      </w:r>
    </w:p>
    <w:p w:rsidR="001146C3" w:rsidRPr="00AB1810" w:rsidRDefault="001146C3" w:rsidP="00A62289">
      <w:pPr>
        <w:rPr>
          <w:rFonts w:ascii="Century" w:hAnsi="Century"/>
          <w:b/>
          <w:bCs/>
          <w:lang w:val="de-DE"/>
        </w:rPr>
      </w:pPr>
    </w:p>
    <w:p w:rsidR="001146C3" w:rsidRPr="00AB1810" w:rsidRDefault="001146C3" w:rsidP="00A62289">
      <w:pPr>
        <w:widowControl/>
        <w:shd w:val="clear" w:color="auto" w:fill="D9D9D9"/>
        <w:autoSpaceDE/>
        <w:autoSpaceDN/>
        <w:adjustRightInd/>
        <w:jc w:val="center"/>
        <w:rPr>
          <w:rFonts w:ascii="Century" w:hAnsi="Century"/>
          <w:b/>
          <w:bCs/>
          <w:smallCaps/>
        </w:rPr>
      </w:pPr>
      <w:r w:rsidRPr="00AB1810">
        <w:rPr>
          <w:rFonts w:ascii="Century" w:hAnsi="Century"/>
          <w:b/>
          <w:bCs/>
          <w:smallCaps/>
        </w:rPr>
        <w:t>OBJECTIVE</w:t>
      </w:r>
    </w:p>
    <w:p w:rsidR="001146C3" w:rsidRPr="00AB1810" w:rsidRDefault="001146C3" w:rsidP="00A62289">
      <w:pPr>
        <w:tabs>
          <w:tab w:val="left" w:pos="204"/>
        </w:tabs>
        <w:rPr>
          <w:rFonts w:ascii="Century" w:hAnsi="Century"/>
        </w:rPr>
      </w:pPr>
      <w:r w:rsidRPr="00AB1810">
        <w:rPr>
          <w:rFonts w:ascii="Century" w:hAnsi="Century"/>
        </w:rPr>
        <w:t>To build a professional and enriching career in the field of Finance</w:t>
      </w:r>
      <w:r w:rsidR="00C12E68">
        <w:rPr>
          <w:rFonts w:ascii="Century" w:hAnsi="Century"/>
        </w:rPr>
        <w:t>&amp; Administration</w:t>
      </w:r>
      <w:r w:rsidRPr="00AB1810">
        <w:rPr>
          <w:rFonts w:ascii="Century" w:hAnsi="Century"/>
        </w:rPr>
        <w:t xml:space="preserve"> in a recog</w:t>
      </w:r>
      <w:r w:rsidR="00C05418" w:rsidRPr="00AB1810">
        <w:rPr>
          <w:rFonts w:ascii="Century" w:hAnsi="Century"/>
        </w:rPr>
        <w:t>nized and thriving organization</w:t>
      </w:r>
      <w:r w:rsidR="006B11B7" w:rsidRPr="00AB1810">
        <w:rPr>
          <w:rFonts w:ascii="Century" w:hAnsi="Century"/>
        </w:rPr>
        <w:t>.</w:t>
      </w:r>
    </w:p>
    <w:p w:rsidR="001146C3" w:rsidRPr="00AB1810" w:rsidRDefault="001146C3" w:rsidP="00A62289">
      <w:pPr>
        <w:tabs>
          <w:tab w:val="left" w:pos="379"/>
          <w:tab w:val="left" w:pos="731"/>
        </w:tabs>
        <w:rPr>
          <w:rFonts w:ascii="Century" w:hAnsi="Century"/>
        </w:rPr>
      </w:pPr>
    </w:p>
    <w:p w:rsidR="00A62289" w:rsidRPr="00AB1810" w:rsidRDefault="00A62289" w:rsidP="00A62289">
      <w:pPr>
        <w:tabs>
          <w:tab w:val="left" w:pos="379"/>
          <w:tab w:val="left" w:pos="731"/>
        </w:tabs>
        <w:rPr>
          <w:rFonts w:ascii="Century" w:hAnsi="Century"/>
        </w:rPr>
      </w:pPr>
      <w:bookmarkStart w:id="0" w:name="_GoBack"/>
      <w:bookmarkEnd w:id="0"/>
    </w:p>
    <w:p w:rsidR="001146C3" w:rsidRPr="00CF0B42" w:rsidRDefault="001146C3" w:rsidP="00A62289">
      <w:pPr>
        <w:widowControl/>
        <w:shd w:val="clear" w:color="auto" w:fill="D9D9D9"/>
        <w:autoSpaceDE/>
        <w:autoSpaceDN/>
        <w:adjustRightInd/>
        <w:jc w:val="center"/>
        <w:rPr>
          <w:rFonts w:ascii="Century" w:hAnsi="Century"/>
          <w:b/>
          <w:bCs/>
          <w:smallCaps/>
          <w:lang w:val="fr-FR"/>
        </w:rPr>
      </w:pPr>
      <w:r w:rsidRPr="00CF0B42">
        <w:rPr>
          <w:rFonts w:ascii="Century" w:hAnsi="Century"/>
          <w:b/>
          <w:bCs/>
          <w:smallCaps/>
          <w:lang w:val="fr-FR"/>
        </w:rPr>
        <w:t>EDUCATION</w:t>
      </w:r>
    </w:p>
    <w:p w:rsidR="003543C5" w:rsidRPr="00CF0B42" w:rsidRDefault="003543C5" w:rsidP="00A62289">
      <w:pPr>
        <w:pStyle w:val="Heading3"/>
        <w:keepNext/>
        <w:tabs>
          <w:tab w:val="right" w:pos="9900"/>
        </w:tabs>
        <w:rPr>
          <w:rFonts w:ascii="Century" w:hAnsi="Century"/>
          <w:b/>
          <w:bCs/>
          <w:lang w:val="fr-FR"/>
        </w:rPr>
      </w:pPr>
    </w:p>
    <w:p w:rsidR="00F3791C" w:rsidRDefault="00F3791C" w:rsidP="00A62289">
      <w:pPr>
        <w:pStyle w:val="Heading3"/>
        <w:keepNext/>
        <w:tabs>
          <w:tab w:val="right" w:pos="9900"/>
        </w:tabs>
        <w:rPr>
          <w:rFonts w:ascii="Century" w:hAnsi="Century"/>
          <w:b/>
          <w:bCs/>
          <w:lang w:val="fr-FR"/>
        </w:rPr>
      </w:pPr>
      <w:proofErr w:type="spellStart"/>
      <w:r>
        <w:rPr>
          <w:rFonts w:ascii="Century" w:hAnsi="Century"/>
          <w:b/>
          <w:bCs/>
          <w:lang w:val="fr-FR"/>
        </w:rPr>
        <w:t>Lebanese</w:t>
      </w:r>
      <w:proofErr w:type="spellEnd"/>
      <w:r>
        <w:rPr>
          <w:rFonts w:ascii="Century" w:hAnsi="Century"/>
          <w:b/>
          <w:bCs/>
          <w:lang w:val="fr-FR"/>
        </w:rPr>
        <w:t xml:space="preserve"> </w:t>
      </w:r>
      <w:proofErr w:type="spellStart"/>
      <w:r>
        <w:rPr>
          <w:rFonts w:ascii="Century" w:hAnsi="Century"/>
          <w:b/>
          <w:bCs/>
          <w:lang w:val="fr-FR"/>
        </w:rPr>
        <w:t>University</w:t>
      </w:r>
      <w:proofErr w:type="spellEnd"/>
      <w:r>
        <w:rPr>
          <w:rFonts w:ascii="Century" w:hAnsi="Century"/>
          <w:b/>
          <w:bCs/>
          <w:lang w:val="fr-FR"/>
        </w:rPr>
        <w:t>-Lebanon                                                                                        2018</w:t>
      </w:r>
    </w:p>
    <w:p w:rsidR="00F3791C" w:rsidRPr="00F3791C" w:rsidRDefault="00F3791C" w:rsidP="00F3791C">
      <w:pPr>
        <w:rPr>
          <w:lang w:val="fr-FR"/>
        </w:rPr>
      </w:pPr>
      <w:r w:rsidRPr="00F3791C">
        <w:rPr>
          <w:rFonts w:ascii="Century" w:hAnsi="Century"/>
          <w:b/>
          <w:bCs/>
          <w:i/>
          <w:iCs/>
        </w:rPr>
        <w:t>First Year-Psychology</w:t>
      </w:r>
      <w:r>
        <w:rPr>
          <w:lang w:val="fr-FR"/>
        </w:rPr>
        <w:t xml:space="preserve"> </w:t>
      </w:r>
    </w:p>
    <w:p w:rsidR="00F3791C" w:rsidRPr="00F3791C" w:rsidRDefault="00F3791C" w:rsidP="00F3791C">
      <w:pPr>
        <w:rPr>
          <w:lang w:val="fr-FR"/>
        </w:rPr>
      </w:pPr>
    </w:p>
    <w:p w:rsidR="00FD1F64" w:rsidRPr="001D61BF" w:rsidRDefault="00FD1F64" w:rsidP="00A62289">
      <w:pPr>
        <w:pStyle w:val="Heading3"/>
        <w:keepNext/>
        <w:tabs>
          <w:tab w:val="right" w:pos="9900"/>
        </w:tabs>
        <w:rPr>
          <w:rFonts w:ascii="Century" w:hAnsi="Century"/>
          <w:b/>
          <w:bCs/>
          <w:lang w:val="fr-FR"/>
        </w:rPr>
      </w:pPr>
      <w:r w:rsidRPr="001D61BF">
        <w:rPr>
          <w:rFonts w:ascii="Century" w:hAnsi="Century"/>
          <w:b/>
          <w:bCs/>
          <w:lang w:val="fr-FR"/>
        </w:rPr>
        <w:t>Ecole Supérieure des affaire</w:t>
      </w:r>
      <w:r w:rsidR="001D61BF" w:rsidRPr="001D61BF">
        <w:rPr>
          <w:rFonts w:ascii="Century" w:hAnsi="Century"/>
          <w:b/>
          <w:bCs/>
          <w:lang w:val="fr-FR"/>
        </w:rPr>
        <w:t xml:space="preserve">s </w:t>
      </w:r>
      <w:r w:rsidR="001D61BF" w:rsidRPr="001D61BF">
        <w:rPr>
          <w:rFonts w:ascii="Century" w:hAnsi="Century"/>
          <w:b/>
          <w:bCs/>
          <w:lang w:val="fr-FR"/>
        </w:rPr>
        <w:softHyphen/>
        <w:t>– Banque Du Liban</w:t>
      </w:r>
      <w:r w:rsidR="001D61BF">
        <w:rPr>
          <w:rFonts w:ascii="Century" w:hAnsi="Century"/>
          <w:b/>
          <w:bCs/>
          <w:lang w:val="fr-FR"/>
        </w:rPr>
        <w:t xml:space="preserve">                                                        2014</w:t>
      </w:r>
    </w:p>
    <w:p w:rsidR="001D61BF" w:rsidRPr="001D61BF" w:rsidRDefault="001D61BF" w:rsidP="001D61BF">
      <w:pPr>
        <w:rPr>
          <w:rFonts w:ascii="Century" w:hAnsi="Century"/>
          <w:b/>
          <w:bCs/>
        </w:rPr>
      </w:pPr>
      <w:r w:rsidRPr="001D61BF">
        <w:rPr>
          <w:rFonts w:ascii="Century" w:hAnsi="Century"/>
          <w:b/>
          <w:bCs/>
          <w:i/>
          <w:iCs/>
        </w:rPr>
        <w:t xml:space="preserve">Lebanese Regulation Qualification     </w:t>
      </w:r>
      <w:r>
        <w:rPr>
          <w:rFonts w:ascii="Century" w:hAnsi="Century"/>
          <w:b/>
          <w:bCs/>
        </w:rPr>
        <w:t xml:space="preserve">                                                                            </w:t>
      </w:r>
      <w:r w:rsidRPr="001D61BF">
        <w:rPr>
          <w:rFonts w:ascii="Century" w:hAnsi="Century"/>
          <w:b/>
          <w:bCs/>
        </w:rPr>
        <w:t xml:space="preserve">                    </w:t>
      </w:r>
    </w:p>
    <w:p w:rsidR="00FD1F64" w:rsidRPr="001D61BF" w:rsidRDefault="00FD1F64" w:rsidP="00A62289">
      <w:pPr>
        <w:pStyle w:val="Heading3"/>
        <w:keepNext/>
        <w:tabs>
          <w:tab w:val="right" w:pos="9900"/>
        </w:tabs>
        <w:rPr>
          <w:rFonts w:ascii="Century" w:hAnsi="Century"/>
          <w:b/>
          <w:bCs/>
        </w:rPr>
      </w:pPr>
    </w:p>
    <w:p w:rsidR="00FD1F64" w:rsidRPr="001D61BF" w:rsidRDefault="00FD1F64" w:rsidP="00A62289">
      <w:pPr>
        <w:pStyle w:val="Heading3"/>
        <w:keepNext/>
        <w:tabs>
          <w:tab w:val="right" w:pos="9900"/>
        </w:tabs>
        <w:rPr>
          <w:rFonts w:ascii="Century" w:hAnsi="Century"/>
          <w:b/>
          <w:bCs/>
        </w:rPr>
      </w:pPr>
    </w:p>
    <w:p w:rsidR="003543C5" w:rsidRPr="001D61BF" w:rsidRDefault="003543C5" w:rsidP="00A62289">
      <w:pPr>
        <w:pStyle w:val="Heading3"/>
        <w:keepNext/>
        <w:tabs>
          <w:tab w:val="right" w:pos="9900"/>
        </w:tabs>
        <w:rPr>
          <w:rFonts w:ascii="Century" w:hAnsi="Century"/>
          <w:b/>
          <w:bCs/>
        </w:rPr>
      </w:pPr>
      <w:r w:rsidRPr="001D61BF">
        <w:rPr>
          <w:rFonts w:ascii="Century" w:hAnsi="Century"/>
          <w:b/>
          <w:bCs/>
        </w:rPr>
        <w:t>Lebanese University–Lebanon</w:t>
      </w:r>
      <w:r w:rsidR="001D61BF" w:rsidRPr="001D61BF">
        <w:rPr>
          <w:rFonts w:ascii="Century" w:hAnsi="Century"/>
          <w:b/>
          <w:bCs/>
        </w:rPr>
        <w:t xml:space="preserve">                                                                                      </w:t>
      </w:r>
      <w:r w:rsidR="001D61BF">
        <w:rPr>
          <w:rFonts w:ascii="Century" w:hAnsi="Century"/>
          <w:b/>
          <w:bCs/>
        </w:rPr>
        <w:t xml:space="preserve">  </w:t>
      </w:r>
      <w:r w:rsidR="001D61BF" w:rsidRPr="003543C5">
        <w:rPr>
          <w:rFonts w:ascii="Century" w:hAnsi="Century"/>
          <w:b/>
          <w:bCs/>
        </w:rPr>
        <w:t>2013</w:t>
      </w:r>
    </w:p>
    <w:p w:rsidR="003543C5" w:rsidRPr="003543C5" w:rsidRDefault="003543C5" w:rsidP="001D61BF">
      <w:pPr>
        <w:rPr>
          <w:rFonts w:ascii="Century" w:hAnsi="Century"/>
          <w:b/>
          <w:bCs/>
        </w:rPr>
      </w:pPr>
      <w:r w:rsidRPr="001D61BF">
        <w:rPr>
          <w:rFonts w:ascii="Century" w:hAnsi="Century"/>
          <w:b/>
          <w:bCs/>
          <w:i/>
          <w:iCs/>
        </w:rPr>
        <w:t>Master -1 in Accounting &amp; Auditing</w:t>
      </w:r>
      <w:r w:rsidRPr="003543C5">
        <w:rPr>
          <w:rFonts w:ascii="Century" w:hAnsi="Century"/>
          <w:b/>
          <w:bCs/>
        </w:rPr>
        <w:t xml:space="preserve">   </w:t>
      </w:r>
      <w:r>
        <w:rPr>
          <w:rFonts w:ascii="Century" w:hAnsi="Century"/>
          <w:b/>
          <w:bCs/>
        </w:rPr>
        <w:t xml:space="preserve">            </w:t>
      </w:r>
      <w:r w:rsidRPr="003543C5">
        <w:rPr>
          <w:rFonts w:ascii="Century" w:hAnsi="Century"/>
          <w:b/>
          <w:bCs/>
        </w:rPr>
        <w:t xml:space="preserve">   </w:t>
      </w:r>
      <w:r>
        <w:rPr>
          <w:rFonts w:ascii="Century" w:hAnsi="Century"/>
          <w:b/>
          <w:bCs/>
        </w:rPr>
        <w:t xml:space="preserve">            </w:t>
      </w:r>
      <w:r w:rsidRPr="003543C5">
        <w:rPr>
          <w:rFonts w:ascii="Century" w:hAnsi="Century"/>
          <w:b/>
          <w:bCs/>
        </w:rPr>
        <w:t xml:space="preserve">                                                  </w:t>
      </w:r>
    </w:p>
    <w:p w:rsidR="003543C5" w:rsidRDefault="003543C5" w:rsidP="00A62289">
      <w:pPr>
        <w:pStyle w:val="Heading3"/>
        <w:keepNext/>
        <w:tabs>
          <w:tab w:val="right" w:pos="9900"/>
        </w:tabs>
        <w:rPr>
          <w:rFonts w:ascii="Century" w:hAnsi="Century"/>
          <w:b/>
          <w:bCs/>
        </w:rPr>
      </w:pPr>
    </w:p>
    <w:p w:rsidR="001146C3" w:rsidRPr="00AB1810" w:rsidRDefault="006B11B7" w:rsidP="00A62289">
      <w:pPr>
        <w:pStyle w:val="Heading3"/>
        <w:keepNext/>
        <w:tabs>
          <w:tab w:val="right" w:pos="9900"/>
        </w:tabs>
        <w:rPr>
          <w:rFonts w:ascii="Century" w:hAnsi="Century"/>
          <w:b/>
          <w:bCs/>
        </w:rPr>
      </w:pPr>
      <w:r w:rsidRPr="00AB1810">
        <w:rPr>
          <w:rFonts w:ascii="Century" w:hAnsi="Century"/>
          <w:b/>
          <w:bCs/>
        </w:rPr>
        <w:t xml:space="preserve">Lebanese University – </w:t>
      </w:r>
      <w:r w:rsidR="001146C3" w:rsidRPr="00AB1810">
        <w:rPr>
          <w:rFonts w:ascii="Century" w:hAnsi="Century"/>
          <w:b/>
          <w:bCs/>
        </w:rPr>
        <w:t>Lebanon</w:t>
      </w:r>
      <w:r w:rsidRPr="00AB1810">
        <w:rPr>
          <w:rFonts w:ascii="Century" w:hAnsi="Century"/>
          <w:b/>
          <w:bCs/>
        </w:rPr>
        <w:tab/>
        <w:t>2010</w:t>
      </w:r>
    </w:p>
    <w:p w:rsidR="001146C3" w:rsidRPr="00AB1810" w:rsidRDefault="001146C3" w:rsidP="00AB1810">
      <w:pPr>
        <w:rPr>
          <w:rFonts w:ascii="Century" w:hAnsi="Century"/>
          <w:b/>
          <w:bCs/>
          <w:i/>
          <w:iCs/>
        </w:rPr>
      </w:pPr>
      <w:r w:rsidRPr="00AB1810">
        <w:rPr>
          <w:rFonts w:ascii="Century" w:hAnsi="Century"/>
          <w:b/>
          <w:i/>
        </w:rPr>
        <w:t>Bachelor of Science</w:t>
      </w:r>
      <w:r w:rsidR="00B74BD7" w:rsidRPr="00AB1810">
        <w:rPr>
          <w:rFonts w:ascii="Century" w:hAnsi="Century"/>
          <w:b/>
          <w:i/>
        </w:rPr>
        <w:t xml:space="preserve"> Business Administration,</w:t>
      </w:r>
      <w:r w:rsidRPr="00AB1810">
        <w:rPr>
          <w:rFonts w:ascii="Century" w:hAnsi="Century"/>
          <w:b/>
          <w:i/>
        </w:rPr>
        <w:t xml:space="preserve"> Accounting </w:t>
      </w:r>
      <w:r w:rsidR="003543C5">
        <w:rPr>
          <w:rFonts w:ascii="Century" w:hAnsi="Century"/>
          <w:b/>
          <w:i/>
        </w:rPr>
        <w:t xml:space="preserve">&amp; Auditing </w:t>
      </w:r>
      <w:r w:rsidRPr="00AB1810">
        <w:rPr>
          <w:rFonts w:ascii="Century" w:hAnsi="Century"/>
          <w:b/>
          <w:i/>
        </w:rPr>
        <w:t>major</w:t>
      </w:r>
    </w:p>
    <w:p w:rsidR="001A7D4E" w:rsidRPr="00AB1810" w:rsidRDefault="00E11CD0" w:rsidP="003543C5">
      <w:pPr>
        <w:numPr>
          <w:ilvl w:val="0"/>
          <w:numId w:val="4"/>
        </w:numPr>
        <w:rPr>
          <w:rFonts w:ascii="Century" w:hAnsi="Century"/>
        </w:rPr>
      </w:pPr>
      <w:r w:rsidRPr="00AB1810">
        <w:rPr>
          <w:rFonts w:ascii="Century" w:hAnsi="Century"/>
        </w:rPr>
        <w:t>Emphasis on accounting by taking three courses (cost, intermediate and advanced).</w:t>
      </w:r>
    </w:p>
    <w:p w:rsidR="001146C3" w:rsidRPr="00AB1810" w:rsidRDefault="008451D2" w:rsidP="00A62289">
      <w:pPr>
        <w:numPr>
          <w:ilvl w:val="0"/>
          <w:numId w:val="4"/>
        </w:numPr>
        <w:rPr>
          <w:rFonts w:ascii="Century" w:hAnsi="Century"/>
          <w:b/>
          <w:bCs/>
          <w:i/>
          <w:iCs/>
        </w:rPr>
      </w:pPr>
      <w:r w:rsidRPr="00AB1810">
        <w:rPr>
          <w:rFonts w:ascii="Century" w:hAnsi="Century"/>
        </w:rPr>
        <w:t xml:space="preserve">Presented a project </w:t>
      </w:r>
      <w:r w:rsidR="000437F4" w:rsidRPr="00AB1810">
        <w:rPr>
          <w:rFonts w:ascii="Century" w:hAnsi="Century"/>
        </w:rPr>
        <w:t>summarizing  the t</w:t>
      </w:r>
      <w:r w:rsidR="008B2B73" w:rsidRPr="00AB1810">
        <w:rPr>
          <w:rFonts w:ascii="Century" w:hAnsi="Century"/>
        </w:rPr>
        <w:t>raining</w:t>
      </w:r>
      <w:r w:rsidR="00743293" w:rsidRPr="00AB1810">
        <w:rPr>
          <w:rFonts w:ascii="Century" w:hAnsi="Century"/>
        </w:rPr>
        <w:t xml:space="preserve"> done</w:t>
      </w:r>
      <w:r w:rsidR="008B2B73" w:rsidRPr="00AB1810">
        <w:rPr>
          <w:rFonts w:ascii="Century" w:hAnsi="Century"/>
        </w:rPr>
        <w:t xml:space="preserve"> at </w:t>
      </w:r>
      <w:r w:rsidR="006B11B7" w:rsidRPr="00AB1810">
        <w:rPr>
          <w:rFonts w:ascii="Century" w:hAnsi="Century"/>
        </w:rPr>
        <w:t>The Central Bank of Lebanon (</w:t>
      </w:r>
      <w:proofErr w:type="spellStart"/>
      <w:r w:rsidR="006B11B7" w:rsidRPr="00AB1810">
        <w:rPr>
          <w:rFonts w:ascii="Century" w:hAnsi="Century"/>
        </w:rPr>
        <w:t>Banque</w:t>
      </w:r>
      <w:proofErr w:type="spellEnd"/>
      <w:r w:rsidR="006B11B7" w:rsidRPr="00AB1810">
        <w:rPr>
          <w:rFonts w:ascii="Century" w:hAnsi="Century"/>
        </w:rPr>
        <w:t xml:space="preserve"> Du </w:t>
      </w:r>
      <w:proofErr w:type="spellStart"/>
      <w:r w:rsidR="006B11B7" w:rsidRPr="00AB1810">
        <w:rPr>
          <w:rFonts w:ascii="Century" w:hAnsi="Century"/>
        </w:rPr>
        <w:t>Liban</w:t>
      </w:r>
      <w:proofErr w:type="spellEnd"/>
      <w:r w:rsidR="006B11B7" w:rsidRPr="00AB1810">
        <w:rPr>
          <w:rFonts w:ascii="Century" w:hAnsi="Century"/>
        </w:rPr>
        <w:t>)</w:t>
      </w:r>
    </w:p>
    <w:p w:rsidR="008B2B73" w:rsidRPr="00AB1810" w:rsidRDefault="008B2B73" w:rsidP="00A62289">
      <w:pPr>
        <w:tabs>
          <w:tab w:val="left" w:pos="379"/>
          <w:tab w:val="left" w:pos="731"/>
        </w:tabs>
        <w:ind w:left="720"/>
        <w:rPr>
          <w:rFonts w:ascii="Century" w:hAnsi="Century"/>
          <w:b/>
          <w:bCs/>
          <w:color w:val="000000"/>
        </w:rPr>
      </w:pPr>
    </w:p>
    <w:p w:rsidR="001146C3" w:rsidRPr="00AB1810" w:rsidRDefault="006B11B7" w:rsidP="00A62289">
      <w:pPr>
        <w:pStyle w:val="Heading3"/>
        <w:keepNext/>
        <w:tabs>
          <w:tab w:val="right" w:pos="9900"/>
        </w:tabs>
        <w:rPr>
          <w:rFonts w:ascii="Century" w:hAnsi="Century"/>
          <w:b/>
          <w:bCs/>
        </w:rPr>
      </w:pPr>
      <w:proofErr w:type="spellStart"/>
      <w:r w:rsidRPr="00AB1810">
        <w:rPr>
          <w:rFonts w:ascii="Century" w:hAnsi="Century"/>
          <w:b/>
          <w:bCs/>
        </w:rPr>
        <w:t>Tibnine</w:t>
      </w:r>
      <w:proofErr w:type="spellEnd"/>
      <w:r w:rsidRPr="00AB1810">
        <w:rPr>
          <w:rFonts w:ascii="Century" w:hAnsi="Century"/>
          <w:b/>
          <w:bCs/>
        </w:rPr>
        <w:t xml:space="preserve"> High School</w:t>
      </w:r>
      <w:r w:rsidRPr="00AB1810">
        <w:rPr>
          <w:rFonts w:ascii="Century" w:hAnsi="Century"/>
          <w:b/>
          <w:bCs/>
        </w:rPr>
        <w:tab/>
        <w:t>2006</w:t>
      </w:r>
    </w:p>
    <w:p w:rsidR="001146C3" w:rsidRPr="00AB1810" w:rsidRDefault="00B74BD7" w:rsidP="00A62289">
      <w:pPr>
        <w:tabs>
          <w:tab w:val="left" w:pos="379"/>
          <w:tab w:val="left" w:pos="731"/>
        </w:tabs>
        <w:rPr>
          <w:rFonts w:ascii="Century" w:hAnsi="Century"/>
          <w:b/>
          <w:i/>
          <w:color w:val="000000"/>
        </w:rPr>
      </w:pPr>
      <w:r w:rsidRPr="00AB1810">
        <w:rPr>
          <w:rFonts w:ascii="Century" w:hAnsi="Century"/>
          <w:b/>
          <w:i/>
          <w:color w:val="000000"/>
        </w:rPr>
        <w:t xml:space="preserve">Lebanese </w:t>
      </w:r>
      <w:r w:rsidR="00A62289" w:rsidRPr="00AB1810">
        <w:rPr>
          <w:rFonts w:ascii="Century" w:hAnsi="Century"/>
          <w:b/>
          <w:i/>
          <w:color w:val="000000"/>
        </w:rPr>
        <w:t>Baccalaureate,</w:t>
      </w:r>
      <w:r w:rsidRPr="00AB1810">
        <w:rPr>
          <w:rFonts w:ascii="Century" w:hAnsi="Century"/>
          <w:b/>
          <w:i/>
          <w:color w:val="000000"/>
        </w:rPr>
        <w:t xml:space="preserve"> </w:t>
      </w:r>
      <w:r w:rsidR="006B11B7" w:rsidRPr="00AB1810">
        <w:rPr>
          <w:rFonts w:ascii="Century" w:hAnsi="Century"/>
          <w:b/>
          <w:i/>
          <w:color w:val="000000"/>
        </w:rPr>
        <w:t>General Science</w:t>
      </w:r>
    </w:p>
    <w:p w:rsidR="006B11B7" w:rsidRPr="00AB1810" w:rsidRDefault="006B11B7" w:rsidP="00A62289">
      <w:pPr>
        <w:tabs>
          <w:tab w:val="left" w:pos="379"/>
          <w:tab w:val="left" w:pos="731"/>
        </w:tabs>
        <w:rPr>
          <w:rFonts w:ascii="Century" w:hAnsi="Century"/>
          <w:b/>
          <w:i/>
          <w:color w:val="000000"/>
        </w:rPr>
      </w:pPr>
    </w:p>
    <w:p w:rsidR="001146C3" w:rsidRPr="00AB1810" w:rsidRDefault="001146C3" w:rsidP="00A62289">
      <w:pPr>
        <w:tabs>
          <w:tab w:val="left" w:pos="379"/>
          <w:tab w:val="left" w:pos="731"/>
        </w:tabs>
        <w:rPr>
          <w:rFonts w:ascii="Century" w:hAnsi="Century"/>
          <w:b/>
          <w:bCs/>
        </w:rPr>
      </w:pPr>
    </w:p>
    <w:p w:rsidR="001146C3" w:rsidRPr="00AB1810" w:rsidRDefault="001146C3" w:rsidP="00A62289">
      <w:pPr>
        <w:widowControl/>
        <w:shd w:val="clear" w:color="auto" w:fill="D9D9D9"/>
        <w:autoSpaceDE/>
        <w:autoSpaceDN/>
        <w:adjustRightInd/>
        <w:jc w:val="center"/>
        <w:rPr>
          <w:rFonts w:ascii="Century" w:hAnsi="Century"/>
          <w:b/>
          <w:bCs/>
          <w:smallCaps/>
        </w:rPr>
      </w:pPr>
      <w:r w:rsidRPr="00AB1810">
        <w:rPr>
          <w:rFonts w:ascii="Century" w:hAnsi="Century"/>
          <w:b/>
          <w:bCs/>
          <w:smallCaps/>
        </w:rPr>
        <w:t>WORK EXPERIENCE</w:t>
      </w:r>
    </w:p>
    <w:p w:rsidR="00C56E7C" w:rsidRPr="00AB1810" w:rsidRDefault="00C56E7C" w:rsidP="00A62289">
      <w:pPr>
        <w:pStyle w:val="Heading3"/>
        <w:keepNext/>
        <w:tabs>
          <w:tab w:val="left" w:pos="379"/>
          <w:tab w:val="left" w:pos="731"/>
        </w:tabs>
        <w:rPr>
          <w:rFonts w:ascii="Century" w:hAnsi="Century"/>
          <w:b/>
          <w:bCs/>
        </w:rPr>
      </w:pPr>
    </w:p>
    <w:p w:rsidR="00E33412" w:rsidRDefault="00E33412" w:rsidP="00525B80">
      <w:pPr>
        <w:pStyle w:val="Heading3"/>
        <w:keepNext/>
        <w:tabs>
          <w:tab w:val="left" w:pos="3780"/>
        </w:tabs>
        <w:rPr>
          <w:rFonts w:ascii="Century" w:hAnsi="Century"/>
          <w:b/>
          <w:bCs/>
        </w:rPr>
      </w:pPr>
    </w:p>
    <w:p w:rsidR="00525B80" w:rsidRDefault="00525B80" w:rsidP="00525B80">
      <w:pPr>
        <w:pStyle w:val="Heading3"/>
        <w:keepNext/>
        <w:tabs>
          <w:tab w:val="left" w:pos="3780"/>
        </w:tabs>
        <w:rPr>
          <w:rFonts w:ascii="Century" w:hAnsi="Century"/>
          <w:b/>
          <w:bCs/>
        </w:rPr>
      </w:pPr>
      <w:r>
        <w:rPr>
          <w:rFonts w:ascii="Century" w:hAnsi="Century"/>
          <w:b/>
          <w:bCs/>
        </w:rPr>
        <w:t xml:space="preserve">April.2016-Present                 </w:t>
      </w:r>
      <w:proofErr w:type="spellStart"/>
      <w:proofErr w:type="gramStart"/>
      <w:r>
        <w:rPr>
          <w:rFonts w:ascii="Century" w:hAnsi="Century"/>
          <w:b/>
          <w:bCs/>
        </w:rPr>
        <w:t>Pinpay</w:t>
      </w:r>
      <w:proofErr w:type="spellEnd"/>
      <w:r>
        <w:rPr>
          <w:rFonts w:ascii="Century" w:hAnsi="Century"/>
          <w:b/>
          <w:bCs/>
        </w:rPr>
        <w:t>(</w:t>
      </w:r>
      <w:proofErr w:type="gramEnd"/>
      <w:r>
        <w:rPr>
          <w:rFonts w:ascii="Century" w:hAnsi="Century"/>
          <w:b/>
          <w:bCs/>
        </w:rPr>
        <w:t xml:space="preserve"> Audi Bank, Bank Med, </w:t>
      </w:r>
      <w:proofErr w:type="spellStart"/>
      <w:r>
        <w:rPr>
          <w:rFonts w:ascii="Century" w:hAnsi="Century"/>
          <w:b/>
          <w:bCs/>
        </w:rPr>
        <w:t>FransaBank</w:t>
      </w:r>
      <w:proofErr w:type="spellEnd"/>
      <w:r>
        <w:rPr>
          <w:rFonts w:ascii="Century" w:hAnsi="Century"/>
          <w:b/>
          <w:bCs/>
        </w:rPr>
        <w:t xml:space="preserve"> Partnership )</w:t>
      </w:r>
    </w:p>
    <w:p w:rsidR="00525B80" w:rsidRPr="00E33412" w:rsidRDefault="00E33412" w:rsidP="00E33412">
      <w:pPr>
        <w:pStyle w:val="Heading3"/>
        <w:keepNext/>
        <w:numPr>
          <w:ilvl w:val="0"/>
          <w:numId w:val="7"/>
        </w:numPr>
        <w:tabs>
          <w:tab w:val="left" w:pos="3780"/>
        </w:tabs>
        <w:rPr>
          <w:rFonts w:ascii="Century" w:hAnsi="Century"/>
          <w:b/>
          <w:bCs/>
          <w:i/>
          <w:iCs/>
        </w:rPr>
      </w:pPr>
      <w:r>
        <w:rPr>
          <w:rFonts w:ascii="Century" w:hAnsi="Century"/>
          <w:b/>
          <w:bCs/>
          <w:i/>
          <w:iCs/>
        </w:rPr>
        <w:t xml:space="preserve">Senior </w:t>
      </w:r>
      <w:r w:rsidRPr="00AB1810">
        <w:rPr>
          <w:rFonts w:ascii="Century" w:hAnsi="Century"/>
          <w:b/>
          <w:bCs/>
          <w:i/>
          <w:iCs/>
        </w:rPr>
        <w:t>Accountant</w:t>
      </w:r>
    </w:p>
    <w:p w:rsidR="00525B80" w:rsidRPr="00483015" w:rsidRDefault="00525B80" w:rsidP="00483015">
      <w:pPr>
        <w:widowControl/>
        <w:autoSpaceDE/>
        <w:autoSpaceDN/>
        <w:adjustRightInd/>
        <w:rPr>
          <w:rFonts w:ascii="Arial" w:hAnsi="Arial" w:cs="Arial"/>
          <w:color w:val="000000"/>
          <w:sz w:val="17"/>
          <w:szCs w:val="17"/>
        </w:rPr>
      </w:pPr>
      <w:r w:rsidRPr="00525B80">
        <w:rPr>
          <w:rFonts w:ascii="Century" w:hAnsi="Century"/>
        </w:rPr>
        <w:t>Develops and maintains financial data bases </w:t>
      </w:r>
      <w:r w:rsidRPr="00525B80">
        <w:rPr>
          <w:rFonts w:ascii="Century" w:hAnsi="Century"/>
        </w:rPr>
        <w:br/>
        <w:t>• Ensures accurate and appropriate recording of revenues and expenses </w:t>
      </w:r>
      <w:r w:rsidRPr="00525B80">
        <w:rPr>
          <w:rFonts w:ascii="Century" w:hAnsi="Century"/>
        </w:rPr>
        <w:br/>
        <w:t>• Compiles and analyses financial information to prepare entries to accounts, such as general ledger accounts, and document business and financial transactions. </w:t>
      </w:r>
      <w:r w:rsidRPr="00525B80">
        <w:rPr>
          <w:rFonts w:ascii="Century" w:hAnsi="Century"/>
        </w:rPr>
        <w:br/>
        <w:t>• Prepares and review revenue, expense, payroll entries, invoices, and other accounting documents. </w:t>
      </w:r>
      <w:r w:rsidRPr="00525B80">
        <w:rPr>
          <w:rFonts w:ascii="Century" w:hAnsi="Century"/>
        </w:rPr>
        <w:br/>
        <w:t>• Resolves accounting discrepancies. </w:t>
      </w:r>
      <w:r w:rsidRPr="00525B80">
        <w:rPr>
          <w:rFonts w:ascii="Century" w:hAnsi="Century"/>
        </w:rPr>
        <w:br/>
        <w:t>• Performs month end for Accounts Payable, Fixed Assets and general ledger in the finance system </w:t>
      </w:r>
      <w:r w:rsidRPr="00525B80">
        <w:rPr>
          <w:rFonts w:ascii="Century" w:hAnsi="Century"/>
        </w:rPr>
        <w:br/>
        <w:t>• Prepares journal entries and reconciles general ledger and subsidiary accounts; </w:t>
      </w:r>
      <w:r w:rsidRPr="00525B80">
        <w:rPr>
          <w:rFonts w:ascii="Century" w:hAnsi="Century"/>
        </w:rPr>
        <w:br/>
        <w:t>• Reconciles monthly bank statements. </w:t>
      </w:r>
      <w:r w:rsidRPr="00525B80">
        <w:rPr>
          <w:rFonts w:ascii="Century" w:hAnsi="Century"/>
        </w:rPr>
        <w:br/>
        <w:t>• Reconcile accounts </w:t>
      </w:r>
      <w:r w:rsidRPr="00525B80">
        <w:rPr>
          <w:rFonts w:ascii="Century" w:hAnsi="Century"/>
        </w:rPr>
        <w:br/>
      </w:r>
      <w:r w:rsidRPr="00525B80">
        <w:rPr>
          <w:rFonts w:ascii="Century" w:hAnsi="Century"/>
        </w:rPr>
        <w:lastRenderedPageBreak/>
        <w:t>• Calculates and prepares reimbursement billings and tracks receivables; reconciles monthly accounts receivable. </w:t>
      </w:r>
      <w:r w:rsidRPr="00525B80">
        <w:rPr>
          <w:rFonts w:ascii="Century" w:hAnsi="Century"/>
        </w:rPr>
        <w:br/>
        <w:t>• Assists with the fiscal year-end and fixed asset accounting </w:t>
      </w:r>
      <w:r w:rsidRPr="00525B80">
        <w:rPr>
          <w:rFonts w:ascii="Century" w:hAnsi="Century"/>
        </w:rPr>
        <w:br/>
        <w:t>• Records financial transactions </w:t>
      </w:r>
      <w:r w:rsidRPr="00525B80">
        <w:rPr>
          <w:rFonts w:ascii="Century" w:hAnsi="Century"/>
        </w:rPr>
        <w:br/>
        <w:t>• Prepares, analyses, and interprets financial reports, statements and records (e.g., amortization and depreciation schedules, etc.) </w:t>
      </w:r>
      <w:r w:rsidRPr="00525B80">
        <w:rPr>
          <w:rFonts w:ascii="Century" w:hAnsi="Century"/>
        </w:rPr>
        <w:br/>
        <w:t>• Interacts with internal and external auditors in completing audits. </w:t>
      </w:r>
      <w:r w:rsidRPr="00525B80">
        <w:rPr>
          <w:rFonts w:ascii="Century" w:hAnsi="Century"/>
        </w:rPr>
        <w:br/>
        <w:t>• Directs the maintenance of general and subsidiary ledgers, accounts receivable, revenue distribution, depreciation, cost property and insurance expenses, and insurance records. </w:t>
      </w:r>
      <w:r w:rsidRPr="00525B80">
        <w:rPr>
          <w:rFonts w:ascii="Century" w:hAnsi="Century"/>
        </w:rPr>
        <w:br/>
        <w:t>• Responsible for accurate and up to-date finance and accounting records. </w:t>
      </w:r>
      <w:r w:rsidRPr="00525B80">
        <w:rPr>
          <w:rFonts w:ascii="Century" w:hAnsi="Century"/>
        </w:rPr>
        <w:br/>
        <w:t>• Ensures Fixed Asset accounting, tracking, depreciation and reporting</w:t>
      </w:r>
      <w:proofErr w:type="gramStart"/>
      <w:r w:rsidRPr="00525B80">
        <w:rPr>
          <w:rFonts w:ascii="Century" w:hAnsi="Century"/>
        </w:rPr>
        <w:t>..</w:t>
      </w:r>
      <w:proofErr w:type="gramEnd"/>
      <w:r w:rsidRPr="00525B80">
        <w:rPr>
          <w:rFonts w:ascii="Century" w:hAnsi="Century"/>
        </w:rPr>
        <w:t> </w:t>
      </w:r>
      <w:r w:rsidRPr="00525B80">
        <w:rPr>
          <w:rFonts w:ascii="Century" w:hAnsi="Century"/>
        </w:rPr>
        <w:br/>
        <w:t>• Ensures accurate and timely monthly, quarterly and year end close. </w:t>
      </w:r>
      <w:r w:rsidRPr="00525B80">
        <w:rPr>
          <w:rFonts w:ascii="Century" w:hAnsi="Century"/>
        </w:rPr>
        <w:br/>
        <w:t>• Performs internal audits of accounts payable</w:t>
      </w:r>
      <w:proofErr w:type="gramStart"/>
      <w:r w:rsidRPr="00525B80">
        <w:rPr>
          <w:rFonts w:ascii="Century" w:hAnsi="Century"/>
        </w:rPr>
        <w:t>, ,</w:t>
      </w:r>
      <w:proofErr w:type="gramEnd"/>
      <w:r w:rsidRPr="00525B80">
        <w:rPr>
          <w:rFonts w:ascii="Century" w:hAnsi="Century"/>
        </w:rPr>
        <w:t xml:space="preserve"> fixed assets, and cash. </w:t>
      </w:r>
      <w:r w:rsidR="00483015">
        <w:rPr>
          <w:rFonts w:ascii="Century" w:hAnsi="Century"/>
        </w:rPr>
        <w:t>M</w:t>
      </w:r>
      <w:r w:rsidRPr="00525B80">
        <w:rPr>
          <w:rFonts w:ascii="Century" w:hAnsi="Century"/>
        </w:rPr>
        <w:t>ake correcting journal entries in assigned areas. </w:t>
      </w:r>
      <w:r w:rsidRPr="00525B80">
        <w:rPr>
          <w:rFonts w:ascii="Century" w:hAnsi="Century"/>
        </w:rPr>
        <w:br/>
        <w:t>• Liaises with banks and other organizations. </w:t>
      </w:r>
      <w:r w:rsidRPr="00525B80">
        <w:rPr>
          <w:rFonts w:ascii="Century" w:hAnsi="Century"/>
        </w:rPr>
        <w:br/>
        <w:t>• Maintains professional and technical knowledge by attending educational workshops; benchmarking professional standards; reviewing professional publications; establishing personal networks.</w:t>
      </w:r>
      <w:r w:rsidRPr="00525B80">
        <w:rPr>
          <w:rFonts w:ascii="Arial" w:hAnsi="Arial" w:cs="Arial"/>
          <w:color w:val="000000"/>
          <w:sz w:val="17"/>
          <w:szCs w:val="17"/>
        </w:rPr>
        <w:br/>
      </w:r>
      <w:r w:rsidRPr="00525B80">
        <w:rPr>
          <w:rFonts w:ascii="Arial" w:hAnsi="Arial" w:cs="Arial"/>
          <w:color w:val="000000"/>
          <w:sz w:val="17"/>
          <w:szCs w:val="17"/>
        </w:rPr>
        <w:br/>
      </w:r>
    </w:p>
    <w:p w:rsidR="00525B80" w:rsidRDefault="00525B80" w:rsidP="00525B80">
      <w:pPr>
        <w:pStyle w:val="Heading3"/>
        <w:keepNext/>
        <w:tabs>
          <w:tab w:val="left" w:pos="3780"/>
        </w:tabs>
        <w:rPr>
          <w:rFonts w:ascii="Century" w:hAnsi="Century"/>
          <w:b/>
          <w:bCs/>
        </w:rPr>
      </w:pPr>
    </w:p>
    <w:p w:rsidR="00795BAE" w:rsidRDefault="001D61BF" w:rsidP="00525B80">
      <w:pPr>
        <w:pStyle w:val="Heading3"/>
        <w:keepNext/>
        <w:tabs>
          <w:tab w:val="left" w:pos="3780"/>
        </w:tabs>
        <w:rPr>
          <w:rFonts w:ascii="Century" w:hAnsi="Century"/>
          <w:b/>
          <w:bCs/>
        </w:rPr>
      </w:pPr>
      <w:r>
        <w:rPr>
          <w:rFonts w:ascii="Century" w:hAnsi="Century"/>
          <w:b/>
          <w:bCs/>
        </w:rPr>
        <w:t xml:space="preserve">May.2014 </w:t>
      </w:r>
      <w:r w:rsidRPr="00AB1810">
        <w:rPr>
          <w:rFonts w:ascii="Century" w:hAnsi="Century"/>
          <w:b/>
          <w:bCs/>
        </w:rPr>
        <w:t>–</w:t>
      </w:r>
      <w:r w:rsidR="00525B80">
        <w:rPr>
          <w:rFonts w:ascii="Century" w:hAnsi="Century"/>
          <w:b/>
          <w:bCs/>
        </w:rPr>
        <w:t>April 2016</w:t>
      </w:r>
      <w:r w:rsidR="00795BAE">
        <w:rPr>
          <w:rFonts w:ascii="Century" w:hAnsi="Century"/>
          <w:b/>
          <w:bCs/>
        </w:rPr>
        <w:t xml:space="preserve"> </w:t>
      </w:r>
      <w:r w:rsidR="00525B80">
        <w:rPr>
          <w:rFonts w:ascii="Century" w:hAnsi="Century"/>
          <w:b/>
          <w:bCs/>
        </w:rPr>
        <w:t xml:space="preserve">      </w:t>
      </w:r>
      <w:r w:rsidR="00C8715F">
        <w:rPr>
          <w:rFonts w:ascii="Century" w:hAnsi="Century"/>
          <w:b/>
          <w:bCs/>
        </w:rPr>
        <w:t xml:space="preserve">        </w:t>
      </w:r>
      <w:proofErr w:type="spellStart"/>
      <w:r w:rsidR="00C8715F">
        <w:rPr>
          <w:rFonts w:ascii="Century" w:hAnsi="Century"/>
          <w:b/>
          <w:bCs/>
        </w:rPr>
        <w:t>Tahseen</w:t>
      </w:r>
      <w:proofErr w:type="spellEnd"/>
      <w:r w:rsidR="00C8715F">
        <w:rPr>
          <w:rFonts w:ascii="Century" w:hAnsi="Century"/>
          <w:b/>
          <w:bCs/>
        </w:rPr>
        <w:t xml:space="preserve"> </w:t>
      </w:r>
      <w:proofErr w:type="spellStart"/>
      <w:r w:rsidR="00C8715F">
        <w:rPr>
          <w:rFonts w:ascii="Century" w:hAnsi="Century"/>
          <w:b/>
          <w:bCs/>
        </w:rPr>
        <w:t>Khayat</w:t>
      </w:r>
      <w:proofErr w:type="spellEnd"/>
      <w:r w:rsidR="00C8715F">
        <w:rPr>
          <w:rFonts w:ascii="Century" w:hAnsi="Century"/>
          <w:b/>
          <w:bCs/>
        </w:rPr>
        <w:t xml:space="preserve"> Group SAL-Lebanon-</w:t>
      </w:r>
    </w:p>
    <w:p w:rsidR="001D61BF" w:rsidRPr="00483015" w:rsidRDefault="00795BAE" w:rsidP="00483015">
      <w:pPr>
        <w:pStyle w:val="Heading3"/>
        <w:keepNext/>
        <w:tabs>
          <w:tab w:val="left" w:pos="3780"/>
        </w:tabs>
        <w:rPr>
          <w:rFonts w:ascii="Century" w:hAnsi="Century"/>
          <w:b/>
          <w:bCs/>
        </w:rPr>
      </w:pPr>
      <w:r>
        <w:rPr>
          <w:rFonts w:ascii="Century" w:hAnsi="Century"/>
          <w:b/>
          <w:bCs/>
        </w:rPr>
        <w:t xml:space="preserve">                        </w:t>
      </w:r>
    </w:p>
    <w:p w:rsidR="00EB45D3" w:rsidRPr="00483015" w:rsidRDefault="001D61BF" w:rsidP="00483015">
      <w:pPr>
        <w:pStyle w:val="Heading3"/>
        <w:keepNext/>
        <w:numPr>
          <w:ilvl w:val="0"/>
          <w:numId w:val="5"/>
        </w:numPr>
        <w:tabs>
          <w:tab w:val="left" w:pos="379"/>
          <w:tab w:val="left" w:pos="731"/>
        </w:tabs>
        <w:rPr>
          <w:rFonts w:ascii="Century" w:hAnsi="Century"/>
          <w:b/>
          <w:bCs/>
          <w:i/>
          <w:iCs/>
        </w:rPr>
      </w:pPr>
      <w:r>
        <w:rPr>
          <w:rFonts w:ascii="Century" w:hAnsi="Century"/>
          <w:b/>
          <w:bCs/>
          <w:i/>
          <w:iCs/>
        </w:rPr>
        <w:t xml:space="preserve">Senior </w:t>
      </w:r>
      <w:r w:rsidR="005563AD" w:rsidRPr="00AB1810">
        <w:rPr>
          <w:rFonts w:ascii="Century" w:hAnsi="Century"/>
          <w:b/>
          <w:bCs/>
          <w:i/>
          <w:iCs/>
        </w:rPr>
        <w:t xml:space="preserve">Accountant </w:t>
      </w:r>
      <w:r w:rsidR="005563AD">
        <w:rPr>
          <w:rFonts w:ascii="Century" w:hAnsi="Century"/>
          <w:b/>
          <w:bCs/>
          <w:i/>
          <w:iCs/>
        </w:rPr>
        <w:t>(For whole Group)</w:t>
      </w:r>
    </w:p>
    <w:p w:rsidR="00EB45D3" w:rsidRPr="00AB1810" w:rsidRDefault="00EB45D3" w:rsidP="00EB45D3">
      <w:pPr>
        <w:numPr>
          <w:ilvl w:val="0"/>
          <w:numId w:val="4"/>
        </w:numPr>
        <w:rPr>
          <w:rFonts w:ascii="Century" w:hAnsi="Century"/>
        </w:rPr>
      </w:pPr>
      <w:r>
        <w:rPr>
          <w:rFonts w:ascii="Century" w:hAnsi="Century"/>
        </w:rPr>
        <w:t>Post Data Collection</w:t>
      </w:r>
      <w:r w:rsidRPr="00AB1810">
        <w:rPr>
          <w:rFonts w:ascii="Century" w:hAnsi="Century"/>
        </w:rPr>
        <w:t>.</w:t>
      </w:r>
    </w:p>
    <w:p w:rsidR="00EB45D3" w:rsidRDefault="00EB45D3" w:rsidP="00EB45D3">
      <w:pPr>
        <w:numPr>
          <w:ilvl w:val="0"/>
          <w:numId w:val="4"/>
        </w:numPr>
        <w:rPr>
          <w:rFonts w:ascii="Century" w:hAnsi="Century"/>
        </w:rPr>
      </w:pPr>
      <w:r>
        <w:rPr>
          <w:rFonts w:ascii="Century" w:hAnsi="Century"/>
        </w:rPr>
        <w:t>Post Variances</w:t>
      </w:r>
    </w:p>
    <w:p w:rsidR="00EB45D3" w:rsidRDefault="00EB45D3" w:rsidP="00EB45D3">
      <w:pPr>
        <w:numPr>
          <w:ilvl w:val="0"/>
          <w:numId w:val="4"/>
        </w:numPr>
        <w:rPr>
          <w:rFonts w:ascii="Century" w:hAnsi="Century"/>
        </w:rPr>
      </w:pPr>
      <w:r>
        <w:rPr>
          <w:rFonts w:ascii="Century" w:hAnsi="Century"/>
        </w:rPr>
        <w:t>Bank Transactions</w:t>
      </w:r>
    </w:p>
    <w:p w:rsidR="00EB45D3" w:rsidRDefault="00EB45D3" w:rsidP="00EB45D3">
      <w:pPr>
        <w:numPr>
          <w:ilvl w:val="0"/>
          <w:numId w:val="4"/>
        </w:numPr>
        <w:rPr>
          <w:rFonts w:ascii="Century" w:hAnsi="Century"/>
        </w:rPr>
      </w:pPr>
      <w:r>
        <w:rPr>
          <w:rFonts w:ascii="Century" w:hAnsi="Century"/>
        </w:rPr>
        <w:t xml:space="preserve">MO Receipt entry </w:t>
      </w:r>
    </w:p>
    <w:p w:rsidR="00CF0B42" w:rsidRDefault="00CF0B42" w:rsidP="00EB45D3">
      <w:pPr>
        <w:numPr>
          <w:ilvl w:val="0"/>
          <w:numId w:val="4"/>
        </w:numPr>
        <w:rPr>
          <w:rFonts w:ascii="Century" w:hAnsi="Century"/>
        </w:rPr>
      </w:pPr>
      <w:r>
        <w:rPr>
          <w:rFonts w:ascii="Century" w:hAnsi="Century"/>
        </w:rPr>
        <w:t>LC’s Entries</w:t>
      </w:r>
    </w:p>
    <w:p w:rsidR="00EB45D3" w:rsidRDefault="00DB05C5" w:rsidP="00EB45D3">
      <w:pPr>
        <w:numPr>
          <w:ilvl w:val="0"/>
          <w:numId w:val="4"/>
        </w:numPr>
        <w:rPr>
          <w:rFonts w:ascii="Century" w:hAnsi="Century"/>
        </w:rPr>
      </w:pPr>
      <w:r>
        <w:rPr>
          <w:rFonts w:ascii="Century" w:hAnsi="Century"/>
        </w:rPr>
        <w:t>Supervise the daily activities of the GL&amp; FA Accountant</w:t>
      </w:r>
    </w:p>
    <w:p w:rsidR="00EB45D3" w:rsidRDefault="00EB45D3" w:rsidP="00EB45D3">
      <w:pPr>
        <w:numPr>
          <w:ilvl w:val="0"/>
          <w:numId w:val="4"/>
        </w:numPr>
        <w:rPr>
          <w:rFonts w:ascii="Century" w:hAnsi="Century"/>
        </w:rPr>
      </w:pPr>
      <w:r>
        <w:rPr>
          <w:rFonts w:ascii="Century" w:hAnsi="Century"/>
        </w:rPr>
        <w:t>Resolve Valid or authorized deductions by entering adjusting Entries</w:t>
      </w:r>
      <w:r w:rsidRPr="00EB45D3">
        <w:rPr>
          <w:rFonts w:ascii="Century" w:hAnsi="Century"/>
        </w:rPr>
        <w:t>.</w:t>
      </w:r>
    </w:p>
    <w:p w:rsidR="00E26A7D" w:rsidRDefault="00E26A7D" w:rsidP="00E26A7D">
      <w:pPr>
        <w:numPr>
          <w:ilvl w:val="0"/>
          <w:numId w:val="4"/>
        </w:numPr>
        <w:rPr>
          <w:rFonts w:ascii="Century" w:hAnsi="Century"/>
        </w:rPr>
      </w:pPr>
      <w:r>
        <w:rPr>
          <w:rFonts w:ascii="Century" w:hAnsi="Century"/>
        </w:rPr>
        <w:t xml:space="preserve">Record Bank Transfers, do the necessary follow up. </w:t>
      </w:r>
    </w:p>
    <w:p w:rsidR="00EB45D3" w:rsidRDefault="00EB45D3" w:rsidP="00EB45D3">
      <w:pPr>
        <w:numPr>
          <w:ilvl w:val="0"/>
          <w:numId w:val="4"/>
        </w:numPr>
        <w:rPr>
          <w:rFonts w:ascii="Century" w:hAnsi="Century"/>
        </w:rPr>
      </w:pPr>
      <w:r>
        <w:rPr>
          <w:rFonts w:ascii="Century" w:hAnsi="Century"/>
        </w:rPr>
        <w:t>Reconcile Records of bank transactions.</w:t>
      </w:r>
    </w:p>
    <w:p w:rsidR="00B53C2D" w:rsidRDefault="00B53C2D" w:rsidP="00EB45D3">
      <w:pPr>
        <w:numPr>
          <w:ilvl w:val="0"/>
          <w:numId w:val="4"/>
        </w:numPr>
        <w:rPr>
          <w:rFonts w:ascii="Century" w:hAnsi="Century"/>
        </w:rPr>
      </w:pPr>
      <w:r>
        <w:rPr>
          <w:rFonts w:ascii="Century" w:hAnsi="Century"/>
        </w:rPr>
        <w:t>Reconcile Inter-Companies Accounts</w:t>
      </w:r>
    </w:p>
    <w:p w:rsidR="00EB45D3" w:rsidRDefault="00EB45D3" w:rsidP="00EB45D3">
      <w:pPr>
        <w:numPr>
          <w:ilvl w:val="0"/>
          <w:numId w:val="4"/>
        </w:numPr>
        <w:rPr>
          <w:rFonts w:ascii="Century" w:hAnsi="Century"/>
        </w:rPr>
      </w:pPr>
      <w:r>
        <w:rPr>
          <w:rFonts w:ascii="Century" w:hAnsi="Century"/>
        </w:rPr>
        <w:t>Record pre-paid and accrued expenses and resolve variances as necessary.</w:t>
      </w:r>
    </w:p>
    <w:p w:rsidR="00EB45D3" w:rsidRDefault="00EB45D3" w:rsidP="00EB45D3">
      <w:pPr>
        <w:numPr>
          <w:ilvl w:val="0"/>
          <w:numId w:val="4"/>
        </w:numPr>
        <w:rPr>
          <w:rFonts w:ascii="Century" w:hAnsi="Century"/>
        </w:rPr>
      </w:pPr>
      <w:r>
        <w:rPr>
          <w:rFonts w:ascii="Century" w:hAnsi="Century"/>
        </w:rPr>
        <w:t>Analyze ,support and document fixed assets general ledger accounts</w:t>
      </w:r>
    </w:p>
    <w:p w:rsidR="001D61BF" w:rsidRPr="00483015" w:rsidRDefault="009B63A4" w:rsidP="00483015">
      <w:pPr>
        <w:numPr>
          <w:ilvl w:val="0"/>
          <w:numId w:val="4"/>
        </w:numPr>
        <w:rPr>
          <w:rFonts w:ascii="Century" w:hAnsi="Century"/>
        </w:rPr>
      </w:pPr>
      <w:r>
        <w:rPr>
          <w:rFonts w:ascii="Century" w:hAnsi="Century"/>
        </w:rPr>
        <w:t xml:space="preserve">Assist with Tax Reports </w:t>
      </w:r>
    </w:p>
    <w:p w:rsidR="001D61BF" w:rsidRDefault="001D61BF" w:rsidP="00540663">
      <w:pPr>
        <w:pStyle w:val="Heading3"/>
        <w:keepNext/>
        <w:tabs>
          <w:tab w:val="left" w:pos="3780"/>
        </w:tabs>
        <w:rPr>
          <w:rFonts w:ascii="Century" w:hAnsi="Century"/>
          <w:b/>
          <w:bCs/>
        </w:rPr>
      </w:pPr>
    </w:p>
    <w:p w:rsidR="00415F6B" w:rsidRPr="00AB1810" w:rsidRDefault="00A62289" w:rsidP="00540663">
      <w:pPr>
        <w:pStyle w:val="Heading3"/>
        <w:keepNext/>
        <w:tabs>
          <w:tab w:val="left" w:pos="3780"/>
        </w:tabs>
        <w:rPr>
          <w:rFonts w:ascii="Century" w:hAnsi="Century"/>
          <w:b/>
          <w:bCs/>
        </w:rPr>
      </w:pPr>
      <w:r w:rsidRPr="00AB1810">
        <w:rPr>
          <w:rFonts w:ascii="Century" w:hAnsi="Century"/>
          <w:b/>
          <w:bCs/>
        </w:rPr>
        <w:t xml:space="preserve">Mar. 2013 – </w:t>
      </w:r>
      <w:r w:rsidR="00540663">
        <w:rPr>
          <w:rFonts w:ascii="Century" w:hAnsi="Century"/>
          <w:b/>
          <w:bCs/>
        </w:rPr>
        <w:t>May.2014</w:t>
      </w:r>
      <w:r w:rsidR="001A7D4E" w:rsidRPr="00AB1810">
        <w:rPr>
          <w:rFonts w:ascii="Century" w:hAnsi="Century"/>
          <w:b/>
          <w:bCs/>
        </w:rPr>
        <w:tab/>
      </w:r>
      <w:proofErr w:type="spellStart"/>
      <w:r w:rsidR="001A7D4E" w:rsidRPr="00AB1810">
        <w:rPr>
          <w:rFonts w:ascii="Century" w:hAnsi="Century"/>
          <w:b/>
          <w:bCs/>
        </w:rPr>
        <w:t>Jammal</w:t>
      </w:r>
      <w:proofErr w:type="spellEnd"/>
      <w:r w:rsidR="001A7D4E" w:rsidRPr="00AB1810">
        <w:rPr>
          <w:rFonts w:ascii="Century" w:hAnsi="Century"/>
          <w:b/>
          <w:bCs/>
        </w:rPr>
        <w:t xml:space="preserve"> Trust Bank, Beirut - </w:t>
      </w:r>
      <w:r w:rsidR="00415F6B" w:rsidRPr="00AB1810">
        <w:rPr>
          <w:rFonts w:ascii="Century" w:hAnsi="Century"/>
          <w:b/>
          <w:bCs/>
        </w:rPr>
        <w:t>Lebanon</w:t>
      </w:r>
    </w:p>
    <w:p w:rsidR="00415F6B" w:rsidRPr="00AB1810" w:rsidRDefault="00415F6B" w:rsidP="00A62289">
      <w:pPr>
        <w:pStyle w:val="Heading3"/>
        <w:keepNext/>
        <w:numPr>
          <w:ilvl w:val="0"/>
          <w:numId w:val="5"/>
        </w:numPr>
        <w:tabs>
          <w:tab w:val="left" w:pos="379"/>
          <w:tab w:val="left" w:pos="731"/>
        </w:tabs>
        <w:rPr>
          <w:rFonts w:ascii="Century" w:hAnsi="Century"/>
          <w:b/>
          <w:bCs/>
          <w:i/>
          <w:iCs/>
        </w:rPr>
      </w:pPr>
      <w:r w:rsidRPr="00AB1810">
        <w:rPr>
          <w:rFonts w:ascii="Century" w:hAnsi="Century"/>
          <w:b/>
          <w:bCs/>
          <w:i/>
          <w:iCs/>
        </w:rPr>
        <w:t xml:space="preserve">Accountant </w:t>
      </w:r>
    </w:p>
    <w:p w:rsidR="001A7D4E" w:rsidRPr="00AB1810" w:rsidRDefault="001A7D4E" w:rsidP="00A62289">
      <w:pPr>
        <w:numPr>
          <w:ilvl w:val="0"/>
          <w:numId w:val="4"/>
        </w:numPr>
        <w:rPr>
          <w:rFonts w:ascii="Century" w:hAnsi="Century"/>
        </w:rPr>
      </w:pPr>
      <w:r w:rsidRPr="00AB1810">
        <w:rPr>
          <w:rFonts w:ascii="Century" w:hAnsi="Century"/>
        </w:rPr>
        <w:t>Handle Regulatory Reporting to the Central bank</w:t>
      </w:r>
      <w:r w:rsidR="00CB1A66">
        <w:rPr>
          <w:rFonts w:ascii="Century" w:hAnsi="Century"/>
        </w:rPr>
        <w:t xml:space="preserve"> according to the deadlines</w:t>
      </w:r>
      <w:r w:rsidRPr="00AB1810">
        <w:rPr>
          <w:rFonts w:ascii="Century" w:hAnsi="Century"/>
        </w:rPr>
        <w:t>.</w:t>
      </w:r>
    </w:p>
    <w:p w:rsidR="0001202E" w:rsidRPr="00AB1810" w:rsidRDefault="001A7D4E" w:rsidP="00A62289">
      <w:pPr>
        <w:numPr>
          <w:ilvl w:val="0"/>
          <w:numId w:val="4"/>
        </w:numPr>
        <w:rPr>
          <w:rFonts w:ascii="Century" w:hAnsi="Century"/>
        </w:rPr>
      </w:pPr>
      <w:r w:rsidRPr="00AB1810">
        <w:rPr>
          <w:rFonts w:ascii="Century" w:hAnsi="Century"/>
        </w:rPr>
        <w:t>Execute all non-cash transactions related to commercial clients (ex. Purchased checks, banker’s checks, transfer in/out)</w:t>
      </w:r>
    </w:p>
    <w:p w:rsidR="00CC584B" w:rsidRDefault="00CC584B" w:rsidP="00A62289">
      <w:pPr>
        <w:numPr>
          <w:ilvl w:val="0"/>
          <w:numId w:val="4"/>
        </w:numPr>
        <w:rPr>
          <w:rFonts w:ascii="Century" w:hAnsi="Century"/>
        </w:rPr>
      </w:pPr>
      <w:r w:rsidRPr="00AB1810">
        <w:rPr>
          <w:rFonts w:ascii="Century" w:hAnsi="Century"/>
        </w:rPr>
        <w:t>Handle customer account inquires</w:t>
      </w:r>
    </w:p>
    <w:p w:rsidR="00483015" w:rsidRDefault="00483015" w:rsidP="00A62289">
      <w:pPr>
        <w:numPr>
          <w:ilvl w:val="0"/>
          <w:numId w:val="4"/>
        </w:numPr>
        <w:rPr>
          <w:rFonts w:ascii="Century" w:hAnsi="Century"/>
        </w:rPr>
      </w:pPr>
      <w:r w:rsidRPr="00525B80">
        <w:rPr>
          <w:rFonts w:ascii="Century" w:hAnsi="Century"/>
        </w:rPr>
        <w:t>Interacts with internal and external auditors in completing audits</w:t>
      </w:r>
    </w:p>
    <w:p w:rsidR="00CB1A66" w:rsidRDefault="00CB1A66" w:rsidP="00A62289">
      <w:pPr>
        <w:numPr>
          <w:ilvl w:val="0"/>
          <w:numId w:val="4"/>
        </w:numPr>
        <w:rPr>
          <w:rFonts w:ascii="Century" w:hAnsi="Century"/>
        </w:rPr>
      </w:pPr>
      <w:r>
        <w:rPr>
          <w:rFonts w:ascii="Century" w:hAnsi="Century"/>
        </w:rPr>
        <w:t>Prepare the consolidated balance sheet.</w:t>
      </w:r>
    </w:p>
    <w:p w:rsidR="00CB1A66" w:rsidRDefault="00CB1A66" w:rsidP="00A62289">
      <w:pPr>
        <w:numPr>
          <w:ilvl w:val="0"/>
          <w:numId w:val="4"/>
        </w:numPr>
        <w:rPr>
          <w:rFonts w:ascii="Century" w:hAnsi="Century"/>
        </w:rPr>
      </w:pPr>
      <w:r>
        <w:rPr>
          <w:rFonts w:ascii="Century" w:hAnsi="Century"/>
        </w:rPr>
        <w:t>Prepare internal reports according to CFO requests.</w:t>
      </w:r>
    </w:p>
    <w:p w:rsidR="00E26A7D" w:rsidRDefault="00E26A7D" w:rsidP="00A62289">
      <w:pPr>
        <w:numPr>
          <w:ilvl w:val="0"/>
          <w:numId w:val="4"/>
        </w:numPr>
        <w:rPr>
          <w:rFonts w:ascii="Century" w:hAnsi="Century"/>
        </w:rPr>
      </w:pPr>
      <w:r>
        <w:rPr>
          <w:rFonts w:ascii="Century" w:hAnsi="Century"/>
        </w:rPr>
        <w:t xml:space="preserve">Handle Branches expenses </w:t>
      </w:r>
    </w:p>
    <w:p w:rsidR="00E26A7D" w:rsidRPr="00AB1810" w:rsidRDefault="00E26A7D" w:rsidP="00E26A7D">
      <w:pPr>
        <w:numPr>
          <w:ilvl w:val="0"/>
          <w:numId w:val="4"/>
        </w:numPr>
        <w:rPr>
          <w:rFonts w:ascii="Century" w:hAnsi="Century"/>
        </w:rPr>
      </w:pPr>
      <w:r>
        <w:rPr>
          <w:rFonts w:ascii="Century" w:hAnsi="Century"/>
        </w:rPr>
        <w:t>Transactions inter-branches.</w:t>
      </w:r>
    </w:p>
    <w:p w:rsidR="00415F6B" w:rsidRPr="00AB1810" w:rsidRDefault="00415F6B" w:rsidP="00A62289">
      <w:pPr>
        <w:pStyle w:val="Heading3"/>
        <w:keepNext/>
        <w:tabs>
          <w:tab w:val="left" w:pos="379"/>
          <w:tab w:val="left" w:pos="731"/>
        </w:tabs>
        <w:rPr>
          <w:rFonts w:ascii="Century" w:hAnsi="Century"/>
          <w:b/>
          <w:bCs/>
        </w:rPr>
      </w:pPr>
    </w:p>
    <w:p w:rsidR="00C56E7C" w:rsidRPr="00AB1810" w:rsidRDefault="00CC584B" w:rsidP="00AB1810">
      <w:pPr>
        <w:pStyle w:val="Heading3"/>
        <w:keepNext/>
        <w:tabs>
          <w:tab w:val="left" w:pos="3780"/>
        </w:tabs>
        <w:rPr>
          <w:rFonts w:ascii="Century" w:hAnsi="Century"/>
          <w:b/>
          <w:bCs/>
        </w:rPr>
      </w:pPr>
      <w:r w:rsidRPr="00AB1810">
        <w:rPr>
          <w:rFonts w:ascii="Century" w:hAnsi="Century"/>
          <w:b/>
          <w:bCs/>
        </w:rPr>
        <w:t>Sep</w:t>
      </w:r>
      <w:r w:rsidR="00A62289" w:rsidRPr="00AB1810">
        <w:rPr>
          <w:rFonts w:ascii="Century" w:hAnsi="Century"/>
          <w:b/>
          <w:bCs/>
        </w:rPr>
        <w:t xml:space="preserve">. 2011 – </w:t>
      </w:r>
      <w:r w:rsidRPr="00AB1810">
        <w:rPr>
          <w:rFonts w:ascii="Century" w:hAnsi="Century"/>
          <w:b/>
          <w:bCs/>
        </w:rPr>
        <w:t xml:space="preserve">Feb. 2013 </w:t>
      </w:r>
      <w:r w:rsidRPr="00AB1810">
        <w:rPr>
          <w:rFonts w:ascii="Century" w:hAnsi="Century"/>
          <w:b/>
          <w:bCs/>
        </w:rPr>
        <w:tab/>
      </w:r>
      <w:r w:rsidR="00C56E7C" w:rsidRPr="00AB1810">
        <w:rPr>
          <w:rFonts w:ascii="Century" w:hAnsi="Century"/>
          <w:b/>
          <w:bCs/>
        </w:rPr>
        <w:t xml:space="preserve">Mediterranean Shipping </w:t>
      </w:r>
      <w:r w:rsidR="00EC47CB" w:rsidRPr="00AB1810">
        <w:rPr>
          <w:rFonts w:ascii="Century" w:hAnsi="Century"/>
          <w:b/>
          <w:bCs/>
        </w:rPr>
        <w:t>Company,</w:t>
      </w:r>
      <w:r w:rsidRPr="00AB1810">
        <w:rPr>
          <w:rFonts w:ascii="Century" w:hAnsi="Century"/>
          <w:b/>
          <w:bCs/>
        </w:rPr>
        <w:t xml:space="preserve"> Beirut -</w:t>
      </w:r>
      <w:r w:rsidR="00C56E7C" w:rsidRPr="00AB1810">
        <w:rPr>
          <w:rFonts w:ascii="Century" w:hAnsi="Century"/>
          <w:b/>
          <w:bCs/>
        </w:rPr>
        <w:t xml:space="preserve"> Lebanon </w:t>
      </w:r>
    </w:p>
    <w:p w:rsidR="00CC584B" w:rsidRPr="00AB1810" w:rsidRDefault="00EC47CB" w:rsidP="00A62289">
      <w:pPr>
        <w:pStyle w:val="Heading3"/>
        <w:keepNext/>
        <w:numPr>
          <w:ilvl w:val="0"/>
          <w:numId w:val="5"/>
        </w:numPr>
        <w:tabs>
          <w:tab w:val="left" w:pos="379"/>
          <w:tab w:val="left" w:pos="731"/>
        </w:tabs>
        <w:rPr>
          <w:rFonts w:ascii="Century" w:hAnsi="Century"/>
          <w:b/>
          <w:bCs/>
          <w:i/>
          <w:iCs/>
        </w:rPr>
      </w:pPr>
      <w:r w:rsidRPr="00AB1810">
        <w:rPr>
          <w:rFonts w:ascii="Century" w:hAnsi="Century"/>
          <w:b/>
          <w:bCs/>
          <w:i/>
          <w:iCs/>
        </w:rPr>
        <w:t>Accountant</w:t>
      </w:r>
      <w:r w:rsidR="00C56E7C" w:rsidRPr="00AB1810">
        <w:rPr>
          <w:rFonts w:ascii="Century" w:hAnsi="Century"/>
          <w:b/>
          <w:bCs/>
          <w:i/>
          <w:iCs/>
        </w:rPr>
        <w:t xml:space="preserve"> </w:t>
      </w:r>
      <w:r w:rsidR="00C56E7C" w:rsidRPr="00AB1810">
        <w:rPr>
          <w:rFonts w:ascii="Century" w:hAnsi="Century"/>
          <w:b/>
          <w:bCs/>
          <w:i/>
          <w:iCs/>
        </w:rPr>
        <w:tab/>
      </w:r>
    </w:p>
    <w:p w:rsidR="00C56E7C" w:rsidRDefault="00C56E7C" w:rsidP="00A62289">
      <w:pPr>
        <w:numPr>
          <w:ilvl w:val="0"/>
          <w:numId w:val="4"/>
        </w:numPr>
        <w:rPr>
          <w:rFonts w:ascii="Century" w:hAnsi="Century"/>
        </w:rPr>
      </w:pPr>
      <w:r w:rsidRPr="00AB1810">
        <w:rPr>
          <w:rFonts w:ascii="Century" w:hAnsi="Century"/>
        </w:rPr>
        <w:t>Make necessary follow-up with cli</w:t>
      </w:r>
      <w:r w:rsidR="00A62289" w:rsidRPr="00AB1810">
        <w:rPr>
          <w:rFonts w:ascii="Century" w:hAnsi="Century"/>
        </w:rPr>
        <w:t>ents to collect the receivables</w:t>
      </w:r>
    </w:p>
    <w:p w:rsidR="00DE79BA" w:rsidRDefault="00DE79BA" w:rsidP="00A62289">
      <w:pPr>
        <w:numPr>
          <w:ilvl w:val="0"/>
          <w:numId w:val="4"/>
        </w:numPr>
        <w:rPr>
          <w:rFonts w:ascii="Century" w:hAnsi="Century"/>
        </w:rPr>
      </w:pPr>
      <w:r>
        <w:rPr>
          <w:rFonts w:ascii="Century" w:hAnsi="Century"/>
        </w:rPr>
        <w:t>Invoicing</w:t>
      </w:r>
    </w:p>
    <w:p w:rsidR="00DE79BA" w:rsidRDefault="00DE79BA" w:rsidP="00A62289">
      <w:pPr>
        <w:numPr>
          <w:ilvl w:val="0"/>
          <w:numId w:val="4"/>
        </w:numPr>
        <w:rPr>
          <w:rFonts w:ascii="Century" w:hAnsi="Century"/>
        </w:rPr>
      </w:pPr>
      <w:r>
        <w:rPr>
          <w:rFonts w:ascii="Century" w:hAnsi="Century"/>
        </w:rPr>
        <w:t>Bank Reconciliation</w:t>
      </w:r>
    </w:p>
    <w:p w:rsidR="00DE79BA" w:rsidRDefault="00DE79BA" w:rsidP="00A62289">
      <w:pPr>
        <w:numPr>
          <w:ilvl w:val="0"/>
          <w:numId w:val="4"/>
        </w:numPr>
        <w:rPr>
          <w:rFonts w:ascii="Century" w:hAnsi="Century"/>
        </w:rPr>
      </w:pPr>
      <w:r>
        <w:rPr>
          <w:rFonts w:ascii="Century" w:hAnsi="Century"/>
        </w:rPr>
        <w:t>Prepare Payments</w:t>
      </w:r>
    </w:p>
    <w:p w:rsidR="00DE79BA" w:rsidRPr="00AB1810" w:rsidRDefault="00DE79BA" w:rsidP="00A62289">
      <w:pPr>
        <w:numPr>
          <w:ilvl w:val="0"/>
          <w:numId w:val="4"/>
        </w:numPr>
        <w:rPr>
          <w:rFonts w:ascii="Century" w:hAnsi="Century"/>
        </w:rPr>
      </w:pPr>
      <w:r>
        <w:rPr>
          <w:rFonts w:ascii="Century" w:hAnsi="Century"/>
        </w:rPr>
        <w:t>Follow up with clients to collect the Receivables</w:t>
      </w:r>
    </w:p>
    <w:p w:rsidR="00CC584B" w:rsidRPr="00AB1810" w:rsidRDefault="00CC584B" w:rsidP="00A62289">
      <w:pPr>
        <w:numPr>
          <w:ilvl w:val="0"/>
          <w:numId w:val="4"/>
        </w:numPr>
        <w:rPr>
          <w:rFonts w:ascii="Century" w:hAnsi="Century"/>
        </w:rPr>
      </w:pPr>
      <w:r w:rsidRPr="00AB1810">
        <w:rPr>
          <w:rFonts w:ascii="Century" w:hAnsi="Century"/>
        </w:rPr>
        <w:t>Responsible for the cash management</w:t>
      </w:r>
    </w:p>
    <w:p w:rsidR="00CC584B" w:rsidRDefault="00CC584B" w:rsidP="00A62289">
      <w:pPr>
        <w:numPr>
          <w:ilvl w:val="0"/>
          <w:numId w:val="4"/>
        </w:numPr>
        <w:rPr>
          <w:rFonts w:ascii="Century" w:hAnsi="Century"/>
        </w:rPr>
      </w:pPr>
      <w:r w:rsidRPr="00AB1810">
        <w:rPr>
          <w:rFonts w:ascii="Century" w:hAnsi="Century"/>
        </w:rPr>
        <w:t>Maintain all Accounting coordination</w:t>
      </w:r>
    </w:p>
    <w:p w:rsidR="00DE79BA" w:rsidRPr="00AB1810" w:rsidRDefault="00DE79BA" w:rsidP="00A62289">
      <w:pPr>
        <w:numPr>
          <w:ilvl w:val="0"/>
          <w:numId w:val="4"/>
        </w:numPr>
        <w:rPr>
          <w:rFonts w:ascii="Century" w:hAnsi="Century"/>
        </w:rPr>
      </w:pPr>
      <w:r>
        <w:rPr>
          <w:rFonts w:ascii="Century" w:hAnsi="Century"/>
        </w:rPr>
        <w:t>Handle Reports requested from the CFO</w:t>
      </w:r>
    </w:p>
    <w:p w:rsidR="00C56E7C" w:rsidRPr="00AB1810" w:rsidRDefault="00C56E7C" w:rsidP="00A62289">
      <w:pPr>
        <w:pStyle w:val="Heading3"/>
        <w:keepNext/>
        <w:tabs>
          <w:tab w:val="left" w:pos="379"/>
          <w:tab w:val="left" w:pos="731"/>
        </w:tabs>
        <w:rPr>
          <w:rFonts w:ascii="Century" w:hAnsi="Century"/>
          <w:b/>
          <w:bCs/>
        </w:rPr>
      </w:pPr>
    </w:p>
    <w:p w:rsidR="00795BAE" w:rsidRDefault="00CC584B" w:rsidP="00AB1810">
      <w:pPr>
        <w:pStyle w:val="Heading3"/>
        <w:keepNext/>
        <w:tabs>
          <w:tab w:val="left" w:pos="3780"/>
          <w:tab w:val="left" w:pos="4680"/>
        </w:tabs>
        <w:rPr>
          <w:rFonts w:ascii="Century" w:hAnsi="Century"/>
          <w:b/>
          <w:bCs/>
        </w:rPr>
      </w:pPr>
      <w:r w:rsidRPr="00AB1810">
        <w:rPr>
          <w:rFonts w:ascii="Century" w:hAnsi="Century"/>
          <w:b/>
          <w:bCs/>
        </w:rPr>
        <w:t>Apr. 2010 –</w:t>
      </w:r>
      <w:r w:rsidR="00A62289" w:rsidRPr="00AB1810">
        <w:rPr>
          <w:rFonts w:ascii="Century" w:hAnsi="Century"/>
          <w:b/>
          <w:bCs/>
        </w:rPr>
        <w:t xml:space="preserve"> Jul. 2011 </w:t>
      </w:r>
      <w:r w:rsidR="00795BAE">
        <w:rPr>
          <w:rFonts w:ascii="Century" w:hAnsi="Century"/>
          <w:b/>
          <w:bCs/>
        </w:rPr>
        <w:t xml:space="preserve">  Prestige Management Company</w:t>
      </w:r>
      <w:r w:rsidR="00795BAE" w:rsidRPr="00AB1810">
        <w:rPr>
          <w:rFonts w:ascii="Century" w:hAnsi="Century"/>
          <w:b/>
          <w:bCs/>
        </w:rPr>
        <w:t>- Lebanon</w:t>
      </w:r>
    </w:p>
    <w:p w:rsidR="00795BAE" w:rsidRPr="00795BAE" w:rsidRDefault="00795BAE" w:rsidP="00795BAE">
      <w:pPr>
        <w:pStyle w:val="Heading3"/>
        <w:keepNext/>
        <w:tabs>
          <w:tab w:val="left" w:pos="3780"/>
          <w:tab w:val="left" w:pos="4680"/>
        </w:tabs>
        <w:rPr>
          <w:rFonts w:ascii="Century" w:hAnsi="Century"/>
          <w:b/>
          <w:bCs/>
          <w:i/>
          <w:iCs/>
        </w:rPr>
      </w:pPr>
      <w:r>
        <w:rPr>
          <w:rFonts w:ascii="Century" w:hAnsi="Century"/>
          <w:b/>
          <w:bCs/>
        </w:rPr>
        <w:t xml:space="preserve">                                     (</w:t>
      </w:r>
      <w:r w:rsidRPr="00795BAE">
        <w:rPr>
          <w:rFonts w:ascii="Century" w:hAnsi="Century"/>
          <w:b/>
          <w:bCs/>
          <w:i/>
          <w:iCs/>
        </w:rPr>
        <w:t xml:space="preserve">Al </w:t>
      </w:r>
      <w:proofErr w:type="spellStart"/>
      <w:r w:rsidRPr="00795BAE">
        <w:rPr>
          <w:rFonts w:ascii="Century" w:hAnsi="Century"/>
          <w:b/>
          <w:bCs/>
          <w:i/>
          <w:iCs/>
        </w:rPr>
        <w:t>Awael</w:t>
      </w:r>
      <w:proofErr w:type="spellEnd"/>
      <w:r w:rsidRPr="00795BAE">
        <w:rPr>
          <w:rFonts w:ascii="Century" w:hAnsi="Century"/>
          <w:b/>
          <w:bCs/>
          <w:i/>
          <w:iCs/>
        </w:rPr>
        <w:t xml:space="preserve"> Travel &amp; Tourism, Beirut Project</w:t>
      </w:r>
      <w:r>
        <w:rPr>
          <w:rFonts w:ascii="Century" w:hAnsi="Century"/>
          <w:b/>
          <w:bCs/>
          <w:i/>
          <w:iCs/>
        </w:rPr>
        <w:t>)</w:t>
      </w:r>
    </w:p>
    <w:p w:rsidR="00795BAE" w:rsidRDefault="00795BAE" w:rsidP="00795BAE">
      <w:pPr>
        <w:pStyle w:val="Heading3"/>
        <w:keepNext/>
        <w:tabs>
          <w:tab w:val="left" w:pos="3780"/>
          <w:tab w:val="left" w:pos="4680"/>
        </w:tabs>
        <w:rPr>
          <w:rFonts w:ascii="Century" w:hAnsi="Century"/>
          <w:b/>
          <w:bCs/>
        </w:rPr>
      </w:pPr>
    </w:p>
    <w:p w:rsidR="001146C3" w:rsidRPr="00AB1810" w:rsidRDefault="002B0A32" w:rsidP="00A62289">
      <w:pPr>
        <w:pStyle w:val="Heading3"/>
        <w:keepNext/>
        <w:numPr>
          <w:ilvl w:val="0"/>
          <w:numId w:val="5"/>
        </w:numPr>
        <w:tabs>
          <w:tab w:val="left" w:pos="379"/>
          <w:tab w:val="left" w:pos="731"/>
        </w:tabs>
        <w:rPr>
          <w:rFonts w:ascii="Century" w:hAnsi="Century"/>
          <w:b/>
          <w:bCs/>
          <w:i/>
          <w:iCs/>
        </w:rPr>
      </w:pPr>
      <w:r>
        <w:rPr>
          <w:rFonts w:ascii="Century" w:hAnsi="Century"/>
          <w:b/>
          <w:bCs/>
          <w:i/>
          <w:iCs/>
        </w:rPr>
        <w:t>Accountant</w:t>
      </w:r>
    </w:p>
    <w:p w:rsidR="007B52C6" w:rsidRDefault="007B52C6" w:rsidP="00A62289">
      <w:pPr>
        <w:numPr>
          <w:ilvl w:val="0"/>
          <w:numId w:val="4"/>
        </w:numPr>
      </w:pPr>
      <w:r>
        <w:t>Record All Transactions</w:t>
      </w:r>
    </w:p>
    <w:p w:rsidR="00AD1BC6" w:rsidRPr="00AB1810" w:rsidRDefault="003B48D2" w:rsidP="00A62289">
      <w:pPr>
        <w:numPr>
          <w:ilvl w:val="0"/>
          <w:numId w:val="4"/>
        </w:numPr>
      </w:pPr>
      <w:r w:rsidRPr="00AB1810">
        <w:t>Make necessary follow-up with clients</w:t>
      </w:r>
      <w:r w:rsidR="00EF7E0E" w:rsidRPr="00AB1810">
        <w:t xml:space="preserve"> to collect the receivables</w:t>
      </w:r>
    </w:p>
    <w:p w:rsidR="00AD1BC6" w:rsidRPr="00AB1810" w:rsidRDefault="00AD1BC6" w:rsidP="00A62289">
      <w:pPr>
        <w:numPr>
          <w:ilvl w:val="0"/>
          <w:numId w:val="4"/>
        </w:numPr>
        <w:rPr>
          <w:rFonts w:ascii="Century" w:hAnsi="Century"/>
        </w:rPr>
      </w:pPr>
      <w:r w:rsidRPr="00AB1810">
        <w:rPr>
          <w:rFonts w:ascii="Century" w:hAnsi="Century"/>
        </w:rPr>
        <w:t xml:space="preserve">Evaluating </w:t>
      </w:r>
      <w:r w:rsidR="00A62289" w:rsidRPr="00AB1810">
        <w:rPr>
          <w:rFonts w:ascii="Century" w:hAnsi="Century"/>
        </w:rPr>
        <w:t>customers’ profiles for credit facility</w:t>
      </w:r>
    </w:p>
    <w:p w:rsidR="003B48D2" w:rsidRPr="00AB1810" w:rsidRDefault="00EF7E0E" w:rsidP="00A62289">
      <w:pPr>
        <w:numPr>
          <w:ilvl w:val="0"/>
          <w:numId w:val="4"/>
        </w:numPr>
        <w:rPr>
          <w:rFonts w:ascii="Century" w:hAnsi="Century"/>
        </w:rPr>
      </w:pPr>
      <w:r w:rsidRPr="00AB1810">
        <w:t>Supervise the work of th</w:t>
      </w:r>
      <w:r w:rsidR="00A62289" w:rsidRPr="00AB1810">
        <w:t>e cashier</w:t>
      </w:r>
    </w:p>
    <w:p w:rsidR="003B48D2" w:rsidRPr="00AB1810" w:rsidRDefault="00842676" w:rsidP="00A62289">
      <w:pPr>
        <w:numPr>
          <w:ilvl w:val="0"/>
          <w:numId w:val="4"/>
        </w:numPr>
        <w:rPr>
          <w:rFonts w:ascii="Century" w:hAnsi="Century"/>
        </w:rPr>
      </w:pPr>
      <w:r w:rsidRPr="00AB1810">
        <w:rPr>
          <w:rFonts w:ascii="Century" w:hAnsi="Century"/>
        </w:rPr>
        <w:t>Prepare invoices</w:t>
      </w:r>
      <w:r w:rsidR="003F4BF2" w:rsidRPr="00AB1810">
        <w:rPr>
          <w:rFonts w:ascii="Century" w:hAnsi="Century"/>
        </w:rPr>
        <w:t xml:space="preserve"> and update the system accordingly</w:t>
      </w:r>
    </w:p>
    <w:p w:rsidR="003B48D2" w:rsidRPr="00AB1810" w:rsidRDefault="003B48D2" w:rsidP="00A62289">
      <w:pPr>
        <w:numPr>
          <w:ilvl w:val="0"/>
          <w:numId w:val="4"/>
        </w:numPr>
        <w:rPr>
          <w:rFonts w:ascii="Century" w:hAnsi="Century"/>
        </w:rPr>
      </w:pPr>
      <w:r w:rsidRPr="00AB1810">
        <w:t>Regul</w:t>
      </w:r>
      <w:r w:rsidR="00A62289" w:rsidRPr="00AB1810">
        <w:t>arly update the cashier booklet</w:t>
      </w:r>
    </w:p>
    <w:p w:rsidR="003B48D2" w:rsidRPr="00E26A7D" w:rsidRDefault="00EF7E0E" w:rsidP="00A62289">
      <w:pPr>
        <w:numPr>
          <w:ilvl w:val="0"/>
          <w:numId w:val="4"/>
        </w:numPr>
        <w:rPr>
          <w:rFonts w:ascii="Century" w:hAnsi="Century"/>
        </w:rPr>
      </w:pPr>
      <w:r w:rsidRPr="00AB1810">
        <w:rPr>
          <w:rFonts w:ascii="Century" w:hAnsi="Century"/>
        </w:rPr>
        <w:t>Prepare</w:t>
      </w:r>
      <w:r w:rsidR="003B48D2" w:rsidRPr="00AB1810">
        <w:t xml:space="preserve"> bank reconciliations, branches petty cash</w:t>
      </w:r>
      <w:r w:rsidR="000437F4" w:rsidRPr="00AB1810">
        <w:t xml:space="preserve"> replenishments and bank deposits</w:t>
      </w:r>
    </w:p>
    <w:p w:rsidR="00E26A7D" w:rsidRPr="00AB1810" w:rsidRDefault="00E26A7D" w:rsidP="00A62289">
      <w:pPr>
        <w:numPr>
          <w:ilvl w:val="0"/>
          <w:numId w:val="4"/>
        </w:numPr>
        <w:rPr>
          <w:rFonts w:ascii="Century" w:hAnsi="Century"/>
        </w:rPr>
      </w:pPr>
      <w:r>
        <w:t>Prepare and follow up transfers with bank and the suppliers (all over the world)</w:t>
      </w:r>
    </w:p>
    <w:p w:rsidR="003B48D2" w:rsidRPr="00AB1810" w:rsidRDefault="003B48D2" w:rsidP="00A62289">
      <w:pPr>
        <w:numPr>
          <w:ilvl w:val="0"/>
          <w:numId w:val="4"/>
        </w:numPr>
      </w:pPr>
      <w:r w:rsidRPr="00AB1810">
        <w:t>Prepa</w:t>
      </w:r>
      <w:r w:rsidR="00A62289" w:rsidRPr="00AB1810">
        <w:t>re monthly reports and requests</w:t>
      </w:r>
    </w:p>
    <w:p w:rsidR="00A84774" w:rsidRPr="00AB1810" w:rsidRDefault="00A84774" w:rsidP="00A62289">
      <w:pPr>
        <w:numPr>
          <w:ilvl w:val="0"/>
          <w:numId w:val="4"/>
        </w:numPr>
        <w:rPr>
          <w:rFonts w:ascii="Century" w:hAnsi="Century"/>
        </w:rPr>
      </w:pPr>
      <w:r w:rsidRPr="00AB1810">
        <w:rPr>
          <w:rFonts w:ascii="Century" w:hAnsi="Century"/>
        </w:rPr>
        <w:t xml:space="preserve">Prepare monthly </w:t>
      </w:r>
      <w:r w:rsidR="00A62289" w:rsidRPr="00AB1810">
        <w:rPr>
          <w:rFonts w:ascii="Century" w:hAnsi="Century"/>
        </w:rPr>
        <w:t>P&amp;L</w:t>
      </w:r>
    </w:p>
    <w:p w:rsidR="00373D93" w:rsidRPr="00AB1810" w:rsidRDefault="00373D93" w:rsidP="00A62289">
      <w:pPr>
        <w:tabs>
          <w:tab w:val="left" w:pos="379"/>
          <w:tab w:val="left" w:pos="731"/>
        </w:tabs>
        <w:ind w:left="731" w:hanging="352"/>
        <w:rPr>
          <w:rFonts w:ascii="Century" w:hAnsi="Century"/>
          <w:b/>
          <w:bCs/>
        </w:rPr>
      </w:pPr>
    </w:p>
    <w:p w:rsidR="00A62289" w:rsidRPr="00AB1810" w:rsidRDefault="00A62289" w:rsidP="00A62289">
      <w:pPr>
        <w:pStyle w:val="Heading3"/>
        <w:keepNext/>
        <w:tabs>
          <w:tab w:val="left" w:pos="4680"/>
        </w:tabs>
        <w:rPr>
          <w:rFonts w:ascii="Century" w:hAnsi="Century"/>
          <w:b/>
          <w:bCs/>
        </w:rPr>
      </w:pPr>
    </w:p>
    <w:p w:rsidR="00A62289" w:rsidRPr="00AB1810" w:rsidRDefault="00A62289" w:rsidP="00AB1810">
      <w:pPr>
        <w:pStyle w:val="Heading3"/>
        <w:keepNext/>
        <w:tabs>
          <w:tab w:val="left" w:pos="3780"/>
          <w:tab w:val="left" w:pos="4680"/>
        </w:tabs>
        <w:rPr>
          <w:rFonts w:ascii="Century" w:hAnsi="Century"/>
          <w:b/>
          <w:bCs/>
        </w:rPr>
      </w:pPr>
      <w:r w:rsidRPr="00AB1810">
        <w:rPr>
          <w:rFonts w:ascii="Century" w:hAnsi="Century"/>
          <w:b/>
          <w:bCs/>
        </w:rPr>
        <w:t xml:space="preserve">Aug. 2008 – Nov. 2008 </w:t>
      </w:r>
      <w:r w:rsidRPr="00AB1810">
        <w:rPr>
          <w:rFonts w:ascii="Century" w:hAnsi="Century"/>
          <w:b/>
          <w:bCs/>
        </w:rPr>
        <w:tab/>
      </w:r>
      <w:proofErr w:type="gramStart"/>
      <w:r w:rsidRPr="00540663">
        <w:rPr>
          <w:rFonts w:ascii="Century" w:hAnsi="Century"/>
          <w:b/>
          <w:bCs/>
        </w:rPr>
        <w:t>The</w:t>
      </w:r>
      <w:proofErr w:type="gramEnd"/>
      <w:r w:rsidRPr="00540663">
        <w:rPr>
          <w:rFonts w:ascii="Century" w:hAnsi="Century"/>
          <w:b/>
          <w:bCs/>
        </w:rPr>
        <w:t xml:space="preserve"> Central Bank of Lebanon, </w:t>
      </w:r>
      <w:r w:rsidRPr="00AB1810">
        <w:rPr>
          <w:rFonts w:ascii="Century" w:hAnsi="Century"/>
          <w:b/>
          <w:bCs/>
        </w:rPr>
        <w:t>Beirut - Lebanon</w:t>
      </w:r>
    </w:p>
    <w:p w:rsidR="001A7D4E" w:rsidRPr="00AB1810" w:rsidRDefault="001A7D4E" w:rsidP="00A62289">
      <w:pPr>
        <w:pStyle w:val="Heading3"/>
        <w:keepNext/>
        <w:numPr>
          <w:ilvl w:val="0"/>
          <w:numId w:val="5"/>
        </w:numPr>
        <w:tabs>
          <w:tab w:val="left" w:pos="379"/>
          <w:tab w:val="left" w:pos="731"/>
        </w:tabs>
        <w:rPr>
          <w:rFonts w:ascii="Century" w:hAnsi="Century"/>
          <w:b/>
          <w:bCs/>
          <w:i/>
          <w:iCs/>
        </w:rPr>
      </w:pPr>
      <w:r w:rsidRPr="00AB1810">
        <w:rPr>
          <w:rFonts w:ascii="Century" w:hAnsi="Century"/>
          <w:b/>
          <w:bCs/>
          <w:i/>
          <w:iCs/>
        </w:rPr>
        <w:t>Inter</w:t>
      </w:r>
      <w:r w:rsidR="00A62289" w:rsidRPr="00AB1810">
        <w:rPr>
          <w:rFonts w:ascii="Century" w:hAnsi="Century"/>
          <w:b/>
          <w:bCs/>
          <w:i/>
          <w:iCs/>
        </w:rPr>
        <w:t>n</w:t>
      </w:r>
      <w:r w:rsidRPr="00AB1810">
        <w:rPr>
          <w:rFonts w:ascii="Century" w:hAnsi="Century"/>
          <w:b/>
          <w:bCs/>
          <w:i/>
          <w:iCs/>
        </w:rPr>
        <w:t xml:space="preserve">ship </w:t>
      </w:r>
    </w:p>
    <w:p w:rsidR="00B656C0" w:rsidRPr="00AB1810" w:rsidRDefault="00B656C0" w:rsidP="00A62289">
      <w:pPr>
        <w:tabs>
          <w:tab w:val="left" w:pos="379"/>
          <w:tab w:val="left" w:pos="731"/>
        </w:tabs>
        <w:rPr>
          <w:rFonts w:ascii="Century" w:hAnsi="Century"/>
          <w:b/>
          <w:bCs/>
        </w:rPr>
      </w:pPr>
    </w:p>
    <w:p w:rsidR="00B656C0" w:rsidRPr="00AB1810" w:rsidRDefault="00B656C0" w:rsidP="00A62289">
      <w:pPr>
        <w:tabs>
          <w:tab w:val="left" w:pos="379"/>
          <w:tab w:val="left" w:pos="731"/>
        </w:tabs>
        <w:rPr>
          <w:rFonts w:ascii="Century" w:hAnsi="Century"/>
          <w:b/>
          <w:bCs/>
          <w:i/>
          <w:iCs/>
        </w:rPr>
      </w:pPr>
    </w:p>
    <w:p w:rsidR="001146C3" w:rsidRPr="00AB1810" w:rsidRDefault="001146C3" w:rsidP="00A62289">
      <w:pPr>
        <w:widowControl/>
        <w:shd w:val="clear" w:color="auto" w:fill="D9D9D9"/>
        <w:autoSpaceDE/>
        <w:autoSpaceDN/>
        <w:adjustRightInd/>
        <w:jc w:val="center"/>
        <w:rPr>
          <w:rFonts w:ascii="Century" w:hAnsi="Century"/>
          <w:b/>
          <w:bCs/>
          <w:smallCaps/>
        </w:rPr>
      </w:pPr>
      <w:r w:rsidRPr="00AB1810">
        <w:rPr>
          <w:rFonts w:ascii="Century" w:hAnsi="Century"/>
          <w:b/>
          <w:bCs/>
          <w:smallCaps/>
        </w:rPr>
        <w:t>LANGUAGE PROFICIENCY</w:t>
      </w:r>
    </w:p>
    <w:p w:rsidR="001146C3" w:rsidRDefault="00A62289" w:rsidP="00A62289">
      <w:pPr>
        <w:tabs>
          <w:tab w:val="left" w:pos="204"/>
        </w:tabs>
        <w:rPr>
          <w:rFonts w:ascii="Century" w:hAnsi="Century"/>
        </w:rPr>
      </w:pPr>
      <w:proofErr w:type="gramStart"/>
      <w:r w:rsidRPr="00AB1810">
        <w:rPr>
          <w:rFonts w:ascii="Century" w:hAnsi="Century"/>
        </w:rPr>
        <w:t xml:space="preserve">English, </w:t>
      </w:r>
      <w:r w:rsidR="001146C3" w:rsidRPr="00AB1810">
        <w:rPr>
          <w:rFonts w:ascii="Century" w:hAnsi="Century"/>
        </w:rPr>
        <w:t>French and Arabic (Fluent written and spoken).</w:t>
      </w:r>
      <w:proofErr w:type="gramEnd"/>
    </w:p>
    <w:p w:rsidR="00723048" w:rsidRDefault="00723048" w:rsidP="00A62289">
      <w:pPr>
        <w:tabs>
          <w:tab w:val="left" w:pos="204"/>
        </w:tabs>
        <w:rPr>
          <w:rFonts w:ascii="Century" w:hAnsi="Century"/>
        </w:rPr>
      </w:pPr>
    </w:p>
    <w:p w:rsidR="00723048" w:rsidRPr="00723048" w:rsidRDefault="00723048" w:rsidP="00A62289">
      <w:pPr>
        <w:tabs>
          <w:tab w:val="left" w:pos="204"/>
        </w:tabs>
        <w:rPr>
          <w:rFonts w:ascii="Century" w:hAnsi="Century"/>
          <w:b/>
          <w:bCs/>
          <w:i/>
          <w:iCs/>
          <w:lang w:val="fr-FR"/>
        </w:rPr>
      </w:pPr>
      <w:r w:rsidRPr="00723048">
        <w:rPr>
          <w:rFonts w:ascii="Century" w:hAnsi="Century"/>
          <w:b/>
          <w:bCs/>
          <w:i/>
          <w:iCs/>
          <w:lang w:val="fr-FR"/>
        </w:rPr>
        <w:t>Diplôme d'études en langue française</w:t>
      </w:r>
      <w:r>
        <w:rPr>
          <w:rFonts w:ascii="Century" w:hAnsi="Century"/>
          <w:b/>
          <w:bCs/>
          <w:i/>
          <w:iCs/>
          <w:lang w:val="fr-FR"/>
        </w:rPr>
        <w:t xml:space="preserve"> DELF B2</w:t>
      </w:r>
    </w:p>
    <w:p w:rsidR="00723048" w:rsidRDefault="00723048" w:rsidP="00723048">
      <w:pPr>
        <w:pStyle w:val="Heading3"/>
        <w:shd w:val="clear" w:color="auto" w:fill="FFFFFF"/>
        <w:rPr>
          <w:rFonts w:ascii="Century" w:hAnsi="Century"/>
          <w:b/>
          <w:bCs/>
          <w:i/>
          <w:iCs/>
          <w:lang w:val="fr-FR"/>
        </w:rPr>
      </w:pPr>
    </w:p>
    <w:p w:rsidR="00723048" w:rsidRPr="00723048" w:rsidRDefault="006F7EC4" w:rsidP="00723048">
      <w:pPr>
        <w:pStyle w:val="Heading3"/>
        <w:shd w:val="clear" w:color="auto" w:fill="FFFFFF"/>
        <w:rPr>
          <w:rFonts w:ascii="Century" w:hAnsi="Century"/>
          <w:b/>
          <w:bCs/>
          <w:i/>
          <w:iCs/>
        </w:rPr>
      </w:pPr>
      <w:hyperlink r:id="rId5" w:tgtFrame="_blank" w:history="1">
        <w:r w:rsidR="00723048" w:rsidRPr="00723048">
          <w:rPr>
            <w:rFonts w:ascii="Century" w:hAnsi="Century"/>
            <w:b/>
            <w:bCs/>
            <w:i/>
            <w:iCs/>
          </w:rPr>
          <w:t>International English Language Testing System</w:t>
        </w:r>
      </w:hyperlink>
      <w:r w:rsidR="00723048" w:rsidRPr="00723048">
        <w:rPr>
          <w:rFonts w:ascii="Century" w:hAnsi="Century"/>
          <w:b/>
          <w:bCs/>
          <w:i/>
          <w:iCs/>
        </w:rPr>
        <w:t xml:space="preserve"> IELTS</w:t>
      </w:r>
    </w:p>
    <w:p w:rsidR="00723048" w:rsidRPr="00723048" w:rsidRDefault="00723048" w:rsidP="00A62289">
      <w:pPr>
        <w:tabs>
          <w:tab w:val="left" w:pos="204"/>
        </w:tabs>
        <w:rPr>
          <w:rFonts w:ascii="Century" w:hAnsi="Century"/>
          <w:b/>
          <w:bCs/>
          <w:i/>
          <w:iCs/>
        </w:rPr>
      </w:pPr>
    </w:p>
    <w:p w:rsidR="001146C3" w:rsidRPr="00AB1810" w:rsidRDefault="001146C3" w:rsidP="00A62289">
      <w:pPr>
        <w:tabs>
          <w:tab w:val="left" w:pos="379"/>
          <w:tab w:val="left" w:pos="731"/>
        </w:tabs>
        <w:rPr>
          <w:rFonts w:ascii="Century" w:hAnsi="Century"/>
        </w:rPr>
      </w:pPr>
    </w:p>
    <w:p w:rsidR="00A62289" w:rsidRPr="00AB1810" w:rsidRDefault="00A62289" w:rsidP="00A62289">
      <w:pPr>
        <w:tabs>
          <w:tab w:val="left" w:pos="379"/>
          <w:tab w:val="left" w:pos="731"/>
        </w:tabs>
        <w:rPr>
          <w:rFonts w:ascii="Century" w:hAnsi="Century"/>
        </w:rPr>
      </w:pPr>
    </w:p>
    <w:p w:rsidR="001146C3" w:rsidRPr="00AB1810" w:rsidRDefault="001146C3" w:rsidP="00A62289">
      <w:pPr>
        <w:widowControl/>
        <w:shd w:val="clear" w:color="auto" w:fill="D9D9D9"/>
        <w:autoSpaceDE/>
        <w:autoSpaceDN/>
        <w:adjustRightInd/>
        <w:jc w:val="center"/>
        <w:rPr>
          <w:rFonts w:ascii="Century" w:hAnsi="Century"/>
          <w:b/>
          <w:bCs/>
        </w:rPr>
      </w:pPr>
      <w:r w:rsidRPr="00AB1810">
        <w:rPr>
          <w:rFonts w:ascii="Century" w:hAnsi="Century"/>
          <w:b/>
          <w:bCs/>
        </w:rPr>
        <w:t xml:space="preserve">COMPUTER SKILLS </w:t>
      </w:r>
    </w:p>
    <w:p w:rsidR="001146C3" w:rsidRPr="00AB1810" w:rsidRDefault="001146C3" w:rsidP="00A62289">
      <w:pPr>
        <w:tabs>
          <w:tab w:val="left" w:pos="204"/>
        </w:tabs>
        <w:jc w:val="both"/>
        <w:rPr>
          <w:rFonts w:ascii="Century" w:hAnsi="Century"/>
        </w:rPr>
      </w:pPr>
      <w:r w:rsidRPr="00AB1810">
        <w:rPr>
          <w:rFonts w:ascii="Century" w:hAnsi="Century"/>
        </w:rPr>
        <w:t xml:space="preserve">Microsoft Word, Microsoft Excel, Microsoft Power Point, Microsoft </w:t>
      </w:r>
      <w:r w:rsidR="002B3B01" w:rsidRPr="00AB1810">
        <w:rPr>
          <w:rFonts w:ascii="Century" w:hAnsi="Century"/>
        </w:rPr>
        <w:t>Outlook</w:t>
      </w:r>
      <w:r w:rsidRPr="00AB1810">
        <w:rPr>
          <w:rFonts w:ascii="Century" w:hAnsi="Century"/>
        </w:rPr>
        <w:t>,</w:t>
      </w:r>
      <w:r w:rsidR="00795BAE">
        <w:rPr>
          <w:rFonts w:ascii="Century" w:hAnsi="Century"/>
        </w:rPr>
        <w:t xml:space="preserve"> </w:t>
      </w:r>
      <w:r w:rsidR="00B4324A">
        <w:rPr>
          <w:rFonts w:ascii="Century" w:hAnsi="Century"/>
        </w:rPr>
        <w:t xml:space="preserve">Dolphin Accounting </w:t>
      </w:r>
      <w:proofErr w:type="gramStart"/>
      <w:r w:rsidR="00B4324A">
        <w:rPr>
          <w:rFonts w:ascii="Century" w:hAnsi="Century"/>
        </w:rPr>
        <w:t>System ,</w:t>
      </w:r>
      <w:r w:rsidR="00985CD0">
        <w:rPr>
          <w:rFonts w:ascii="Century" w:hAnsi="Century"/>
        </w:rPr>
        <w:t>ERP</w:t>
      </w:r>
      <w:proofErr w:type="gramEnd"/>
      <w:r w:rsidR="00985CD0">
        <w:rPr>
          <w:rFonts w:ascii="Century" w:hAnsi="Century"/>
        </w:rPr>
        <w:t xml:space="preserve"> </w:t>
      </w:r>
      <w:proofErr w:type="spellStart"/>
      <w:r w:rsidR="00723048">
        <w:rPr>
          <w:rFonts w:ascii="Century" w:hAnsi="Century"/>
        </w:rPr>
        <w:t>Microsft</w:t>
      </w:r>
      <w:proofErr w:type="spellEnd"/>
      <w:r w:rsidR="00723048">
        <w:rPr>
          <w:rFonts w:ascii="Century" w:hAnsi="Century"/>
        </w:rPr>
        <w:t xml:space="preserve"> GP </w:t>
      </w:r>
      <w:r w:rsidRPr="00AB1810">
        <w:rPr>
          <w:rFonts w:ascii="Century" w:hAnsi="Century"/>
        </w:rPr>
        <w:t xml:space="preserve"> E-mail and Web browsing</w:t>
      </w:r>
      <w:r w:rsidR="002B3B01" w:rsidRPr="00AB1810">
        <w:rPr>
          <w:rFonts w:ascii="Century" w:hAnsi="Century"/>
        </w:rPr>
        <w:t>, Accounting System BEE2</w:t>
      </w:r>
      <w:r w:rsidRPr="00AB1810">
        <w:rPr>
          <w:rFonts w:ascii="Century" w:hAnsi="Century"/>
        </w:rPr>
        <w:t>.</w:t>
      </w:r>
      <w:r w:rsidR="00A84774" w:rsidRPr="00AB1810">
        <w:rPr>
          <w:rFonts w:ascii="Century" w:hAnsi="Century"/>
        </w:rPr>
        <w:t>Shippment System Q Quest and his accounting link</w:t>
      </w:r>
      <w:r w:rsidR="00723048">
        <w:rPr>
          <w:rFonts w:ascii="Century" w:hAnsi="Century"/>
        </w:rPr>
        <w:t xml:space="preserve">, </w:t>
      </w:r>
      <w:proofErr w:type="spellStart"/>
      <w:r w:rsidR="00723048">
        <w:rPr>
          <w:rFonts w:ascii="Century" w:hAnsi="Century"/>
        </w:rPr>
        <w:t>Netterm</w:t>
      </w:r>
      <w:proofErr w:type="spellEnd"/>
      <w:r w:rsidR="00723048">
        <w:rPr>
          <w:rFonts w:ascii="Century" w:hAnsi="Century"/>
        </w:rPr>
        <w:t xml:space="preserve"> Banking System, Banks Banking System</w:t>
      </w:r>
      <w:r w:rsidR="00A84774" w:rsidRPr="00AB1810">
        <w:rPr>
          <w:rFonts w:ascii="Century" w:hAnsi="Century"/>
        </w:rPr>
        <w:t>.</w:t>
      </w:r>
    </w:p>
    <w:p w:rsidR="001146C3" w:rsidRPr="00AB1810" w:rsidRDefault="001146C3" w:rsidP="00A62289">
      <w:pPr>
        <w:tabs>
          <w:tab w:val="left" w:pos="379"/>
          <w:tab w:val="left" w:pos="731"/>
        </w:tabs>
        <w:rPr>
          <w:rFonts w:ascii="Century" w:hAnsi="Century"/>
        </w:rPr>
      </w:pPr>
    </w:p>
    <w:p w:rsidR="00A62289" w:rsidRPr="00AB1810" w:rsidRDefault="00A62289" w:rsidP="00A62289">
      <w:pPr>
        <w:tabs>
          <w:tab w:val="left" w:pos="379"/>
          <w:tab w:val="left" w:pos="731"/>
        </w:tabs>
        <w:rPr>
          <w:rFonts w:ascii="Century" w:hAnsi="Century"/>
        </w:rPr>
      </w:pPr>
    </w:p>
    <w:p w:rsidR="001146C3" w:rsidRPr="00AB1810" w:rsidRDefault="001146C3" w:rsidP="00A62289">
      <w:pPr>
        <w:widowControl/>
        <w:shd w:val="clear" w:color="auto" w:fill="D9D9D9"/>
        <w:autoSpaceDE/>
        <w:autoSpaceDN/>
        <w:adjustRightInd/>
        <w:jc w:val="center"/>
        <w:rPr>
          <w:rFonts w:ascii="Century" w:hAnsi="Century"/>
          <w:b/>
          <w:bCs/>
        </w:rPr>
      </w:pPr>
      <w:r w:rsidRPr="00AB1810">
        <w:rPr>
          <w:rFonts w:ascii="Century" w:hAnsi="Century"/>
          <w:b/>
          <w:bCs/>
        </w:rPr>
        <w:t>INTERESTS &amp; HOBBIES</w:t>
      </w:r>
    </w:p>
    <w:p w:rsidR="001146C3" w:rsidRPr="00AB1810" w:rsidRDefault="001146C3" w:rsidP="00A62289">
      <w:pPr>
        <w:tabs>
          <w:tab w:val="left" w:pos="379"/>
          <w:tab w:val="left" w:pos="731"/>
        </w:tabs>
        <w:rPr>
          <w:rFonts w:ascii="Century" w:hAnsi="Century"/>
        </w:rPr>
      </w:pPr>
      <w:r w:rsidRPr="00AB1810">
        <w:rPr>
          <w:rFonts w:ascii="Century" w:hAnsi="Century"/>
        </w:rPr>
        <w:t>Hobbies: Sports, Travel, Cinema and Music</w:t>
      </w:r>
    </w:p>
    <w:p w:rsidR="001146C3" w:rsidRPr="00AB1810" w:rsidRDefault="001146C3" w:rsidP="00A62289">
      <w:pPr>
        <w:tabs>
          <w:tab w:val="left" w:pos="379"/>
          <w:tab w:val="left" w:pos="731"/>
        </w:tabs>
        <w:rPr>
          <w:rFonts w:ascii="Century" w:hAnsi="Century"/>
        </w:rPr>
      </w:pPr>
      <w:r w:rsidRPr="00AB1810">
        <w:rPr>
          <w:rFonts w:ascii="Century" w:hAnsi="Century"/>
        </w:rPr>
        <w:t>Social Work: Ex-Volunteer of the Lebanese Red Cross (2003-2006)</w:t>
      </w:r>
    </w:p>
    <w:p w:rsidR="00A62289" w:rsidRPr="00AB1810" w:rsidRDefault="00A62289" w:rsidP="00A62289">
      <w:pPr>
        <w:tabs>
          <w:tab w:val="left" w:pos="379"/>
          <w:tab w:val="left" w:pos="731"/>
        </w:tabs>
        <w:rPr>
          <w:rFonts w:ascii="Century" w:hAnsi="Century"/>
        </w:rPr>
      </w:pPr>
    </w:p>
    <w:sectPr w:rsidR="00A62289" w:rsidRPr="00AB1810" w:rsidSect="00A62289">
      <w:pgSz w:w="11907" w:h="16839" w:code="9"/>
      <w:pgMar w:top="864" w:right="1008" w:bottom="864" w:left="1008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11A1"/>
    <w:multiLevelType w:val="hybridMultilevel"/>
    <w:tmpl w:val="20C810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B6715"/>
    <w:multiLevelType w:val="hybridMultilevel"/>
    <w:tmpl w:val="A83449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013C55"/>
    <w:multiLevelType w:val="hybridMultilevel"/>
    <w:tmpl w:val="8A4E69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D3391"/>
    <w:multiLevelType w:val="hybridMultilevel"/>
    <w:tmpl w:val="E81AAE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C065B4"/>
    <w:multiLevelType w:val="hybridMultilevel"/>
    <w:tmpl w:val="E654D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936A2"/>
    <w:multiLevelType w:val="hybridMultilevel"/>
    <w:tmpl w:val="6C1CF1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CD2C93"/>
    <w:multiLevelType w:val="hybridMultilevel"/>
    <w:tmpl w:val="9BF0DF34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7">
    <w:nsid w:val="5FF75169"/>
    <w:multiLevelType w:val="hybridMultilevel"/>
    <w:tmpl w:val="D40E9D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10236D"/>
    <w:multiLevelType w:val="hybridMultilevel"/>
    <w:tmpl w:val="70F28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D0C89"/>
    <w:multiLevelType w:val="hybridMultilevel"/>
    <w:tmpl w:val="4DA2C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854D74"/>
    <w:multiLevelType w:val="hybridMultilevel"/>
    <w:tmpl w:val="558647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compat/>
  <w:rsids>
    <w:rsidRoot w:val="001146C3"/>
    <w:rsid w:val="0001202E"/>
    <w:rsid w:val="000137F3"/>
    <w:rsid w:val="0001695F"/>
    <w:rsid w:val="00022B7D"/>
    <w:rsid w:val="00023906"/>
    <w:rsid w:val="00026354"/>
    <w:rsid w:val="00032708"/>
    <w:rsid w:val="0003508F"/>
    <w:rsid w:val="000411D6"/>
    <w:rsid w:val="000437F4"/>
    <w:rsid w:val="0004625E"/>
    <w:rsid w:val="00050D99"/>
    <w:rsid w:val="00051490"/>
    <w:rsid w:val="000616AF"/>
    <w:rsid w:val="0006454A"/>
    <w:rsid w:val="000672F4"/>
    <w:rsid w:val="000741CA"/>
    <w:rsid w:val="00096ABB"/>
    <w:rsid w:val="000B18FC"/>
    <w:rsid w:val="000B41FC"/>
    <w:rsid w:val="000C195B"/>
    <w:rsid w:val="000C6C52"/>
    <w:rsid w:val="000C6F0E"/>
    <w:rsid w:val="000D46C1"/>
    <w:rsid w:val="000E2922"/>
    <w:rsid w:val="000E4A95"/>
    <w:rsid w:val="000F4422"/>
    <w:rsid w:val="001008AE"/>
    <w:rsid w:val="001034BA"/>
    <w:rsid w:val="00104A06"/>
    <w:rsid w:val="00113E93"/>
    <w:rsid w:val="001146C3"/>
    <w:rsid w:val="00121FEF"/>
    <w:rsid w:val="00122A6F"/>
    <w:rsid w:val="00131F72"/>
    <w:rsid w:val="00134D3A"/>
    <w:rsid w:val="00134F6C"/>
    <w:rsid w:val="00140074"/>
    <w:rsid w:val="001415C7"/>
    <w:rsid w:val="00154D1E"/>
    <w:rsid w:val="00156358"/>
    <w:rsid w:val="001604EE"/>
    <w:rsid w:val="00172DA4"/>
    <w:rsid w:val="0017551F"/>
    <w:rsid w:val="00185625"/>
    <w:rsid w:val="00185946"/>
    <w:rsid w:val="00187D23"/>
    <w:rsid w:val="0019416B"/>
    <w:rsid w:val="00196DD0"/>
    <w:rsid w:val="001A0EA3"/>
    <w:rsid w:val="001A2DE7"/>
    <w:rsid w:val="001A7797"/>
    <w:rsid w:val="001A7D4E"/>
    <w:rsid w:val="001A7D74"/>
    <w:rsid w:val="001C1921"/>
    <w:rsid w:val="001C2115"/>
    <w:rsid w:val="001C5BD5"/>
    <w:rsid w:val="001D09F5"/>
    <w:rsid w:val="001D2111"/>
    <w:rsid w:val="001D3481"/>
    <w:rsid w:val="001D35E4"/>
    <w:rsid w:val="001D61BF"/>
    <w:rsid w:val="001D6982"/>
    <w:rsid w:val="001D78D7"/>
    <w:rsid w:val="001D7EC6"/>
    <w:rsid w:val="001E6A95"/>
    <w:rsid w:val="001E717A"/>
    <w:rsid w:val="001F1BB8"/>
    <w:rsid w:val="001F6D4D"/>
    <w:rsid w:val="002043E7"/>
    <w:rsid w:val="00204673"/>
    <w:rsid w:val="00211828"/>
    <w:rsid w:val="00212073"/>
    <w:rsid w:val="0021511A"/>
    <w:rsid w:val="00216067"/>
    <w:rsid w:val="00217DF3"/>
    <w:rsid w:val="002317F1"/>
    <w:rsid w:val="0023539A"/>
    <w:rsid w:val="00246B8B"/>
    <w:rsid w:val="002471DB"/>
    <w:rsid w:val="00252FEE"/>
    <w:rsid w:val="00255D14"/>
    <w:rsid w:val="00262E4A"/>
    <w:rsid w:val="00263B04"/>
    <w:rsid w:val="0027416E"/>
    <w:rsid w:val="00274E20"/>
    <w:rsid w:val="00275DEA"/>
    <w:rsid w:val="00283553"/>
    <w:rsid w:val="00284C0F"/>
    <w:rsid w:val="00285219"/>
    <w:rsid w:val="0028754A"/>
    <w:rsid w:val="00287CC8"/>
    <w:rsid w:val="00291DF7"/>
    <w:rsid w:val="002A7947"/>
    <w:rsid w:val="002B0A32"/>
    <w:rsid w:val="002B28F2"/>
    <w:rsid w:val="002B2C34"/>
    <w:rsid w:val="002B3B01"/>
    <w:rsid w:val="002C5112"/>
    <w:rsid w:val="002D06AE"/>
    <w:rsid w:val="002D0856"/>
    <w:rsid w:val="002D3BF8"/>
    <w:rsid w:val="002E548E"/>
    <w:rsid w:val="002E656E"/>
    <w:rsid w:val="002E691C"/>
    <w:rsid w:val="002F2E5D"/>
    <w:rsid w:val="002F31BF"/>
    <w:rsid w:val="002F479E"/>
    <w:rsid w:val="002F4CE3"/>
    <w:rsid w:val="00306489"/>
    <w:rsid w:val="0031300C"/>
    <w:rsid w:val="00315234"/>
    <w:rsid w:val="00320C5E"/>
    <w:rsid w:val="0032109E"/>
    <w:rsid w:val="00327745"/>
    <w:rsid w:val="003346FF"/>
    <w:rsid w:val="0034041E"/>
    <w:rsid w:val="0034361C"/>
    <w:rsid w:val="0034627A"/>
    <w:rsid w:val="0035035F"/>
    <w:rsid w:val="00351187"/>
    <w:rsid w:val="003543C5"/>
    <w:rsid w:val="00360637"/>
    <w:rsid w:val="0036188E"/>
    <w:rsid w:val="00373B74"/>
    <w:rsid w:val="00373D93"/>
    <w:rsid w:val="00381FAA"/>
    <w:rsid w:val="00382CEA"/>
    <w:rsid w:val="00383CFC"/>
    <w:rsid w:val="00386A63"/>
    <w:rsid w:val="0039211F"/>
    <w:rsid w:val="003A006A"/>
    <w:rsid w:val="003A4BF8"/>
    <w:rsid w:val="003A7EB3"/>
    <w:rsid w:val="003B48D2"/>
    <w:rsid w:val="003C0F26"/>
    <w:rsid w:val="003C264B"/>
    <w:rsid w:val="003D407B"/>
    <w:rsid w:val="003D606E"/>
    <w:rsid w:val="003D6B69"/>
    <w:rsid w:val="003E2C61"/>
    <w:rsid w:val="003E30C6"/>
    <w:rsid w:val="003E4CED"/>
    <w:rsid w:val="003E5147"/>
    <w:rsid w:val="003E752C"/>
    <w:rsid w:val="003F3250"/>
    <w:rsid w:val="003F3910"/>
    <w:rsid w:val="003F4BF2"/>
    <w:rsid w:val="003F6B0D"/>
    <w:rsid w:val="0040085A"/>
    <w:rsid w:val="0040597B"/>
    <w:rsid w:val="0040763E"/>
    <w:rsid w:val="00415F6B"/>
    <w:rsid w:val="00416B6A"/>
    <w:rsid w:val="00417D10"/>
    <w:rsid w:val="00424E2C"/>
    <w:rsid w:val="00431D6E"/>
    <w:rsid w:val="004345FB"/>
    <w:rsid w:val="0043770F"/>
    <w:rsid w:val="00440129"/>
    <w:rsid w:val="004419C2"/>
    <w:rsid w:val="00442D14"/>
    <w:rsid w:val="0044466B"/>
    <w:rsid w:val="004519BE"/>
    <w:rsid w:val="00451CC0"/>
    <w:rsid w:val="00457F2E"/>
    <w:rsid w:val="004713BE"/>
    <w:rsid w:val="00472307"/>
    <w:rsid w:val="0048129D"/>
    <w:rsid w:val="00482DEE"/>
    <w:rsid w:val="00483015"/>
    <w:rsid w:val="00490468"/>
    <w:rsid w:val="004908F2"/>
    <w:rsid w:val="004A46D2"/>
    <w:rsid w:val="004B35C2"/>
    <w:rsid w:val="004B5707"/>
    <w:rsid w:val="004B60C9"/>
    <w:rsid w:val="004B738F"/>
    <w:rsid w:val="004D4054"/>
    <w:rsid w:val="004E0840"/>
    <w:rsid w:val="004E19F9"/>
    <w:rsid w:val="004E47B2"/>
    <w:rsid w:val="004F40AA"/>
    <w:rsid w:val="004F6627"/>
    <w:rsid w:val="004F6F8C"/>
    <w:rsid w:val="005008FB"/>
    <w:rsid w:val="005048E0"/>
    <w:rsid w:val="005058A9"/>
    <w:rsid w:val="00512671"/>
    <w:rsid w:val="005144F6"/>
    <w:rsid w:val="005202DF"/>
    <w:rsid w:val="00524688"/>
    <w:rsid w:val="0052477B"/>
    <w:rsid w:val="00525B80"/>
    <w:rsid w:val="00526D3D"/>
    <w:rsid w:val="0052703B"/>
    <w:rsid w:val="0053219A"/>
    <w:rsid w:val="0053491B"/>
    <w:rsid w:val="00540663"/>
    <w:rsid w:val="00541ABA"/>
    <w:rsid w:val="0055149E"/>
    <w:rsid w:val="005535CA"/>
    <w:rsid w:val="00553A7D"/>
    <w:rsid w:val="00555C02"/>
    <w:rsid w:val="005563AD"/>
    <w:rsid w:val="00566A99"/>
    <w:rsid w:val="005704FD"/>
    <w:rsid w:val="00574F5C"/>
    <w:rsid w:val="00574FD9"/>
    <w:rsid w:val="00576340"/>
    <w:rsid w:val="005825E0"/>
    <w:rsid w:val="00583809"/>
    <w:rsid w:val="00591BC5"/>
    <w:rsid w:val="00592256"/>
    <w:rsid w:val="005936E7"/>
    <w:rsid w:val="00595DB2"/>
    <w:rsid w:val="00597124"/>
    <w:rsid w:val="005A34EA"/>
    <w:rsid w:val="005B231C"/>
    <w:rsid w:val="005B3698"/>
    <w:rsid w:val="005B36D9"/>
    <w:rsid w:val="005B6B21"/>
    <w:rsid w:val="005B7B4E"/>
    <w:rsid w:val="005C40A8"/>
    <w:rsid w:val="005D01AE"/>
    <w:rsid w:val="005D1EC5"/>
    <w:rsid w:val="005D6C8F"/>
    <w:rsid w:val="005D72E9"/>
    <w:rsid w:val="005E1321"/>
    <w:rsid w:val="005E58D5"/>
    <w:rsid w:val="00617AD3"/>
    <w:rsid w:val="00626D17"/>
    <w:rsid w:val="00631E4C"/>
    <w:rsid w:val="006360D0"/>
    <w:rsid w:val="00646EAC"/>
    <w:rsid w:val="00647616"/>
    <w:rsid w:val="00650DDE"/>
    <w:rsid w:val="0065248E"/>
    <w:rsid w:val="00657A44"/>
    <w:rsid w:val="00675D64"/>
    <w:rsid w:val="00676E8C"/>
    <w:rsid w:val="00684A6B"/>
    <w:rsid w:val="00684D3F"/>
    <w:rsid w:val="0069173B"/>
    <w:rsid w:val="006922C6"/>
    <w:rsid w:val="006A6219"/>
    <w:rsid w:val="006A644E"/>
    <w:rsid w:val="006B11B7"/>
    <w:rsid w:val="006B1347"/>
    <w:rsid w:val="006B7791"/>
    <w:rsid w:val="006B7F9A"/>
    <w:rsid w:val="006C1983"/>
    <w:rsid w:val="006C1D28"/>
    <w:rsid w:val="006C2CF9"/>
    <w:rsid w:val="006C7492"/>
    <w:rsid w:val="006D15DC"/>
    <w:rsid w:val="006E193B"/>
    <w:rsid w:val="006E1989"/>
    <w:rsid w:val="006E1F37"/>
    <w:rsid w:val="006E689E"/>
    <w:rsid w:val="006F7EC4"/>
    <w:rsid w:val="00700A8B"/>
    <w:rsid w:val="007015CA"/>
    <w:rsid w:val="0070304B"/>
    <w:rsid w:val="00707943"/>
    <w:rsid w:val="00717C8E"/>
    <w:rsid w:val="00723048"/>
    <w:rsid w:val="007250A5"/>
    <w:rsid w:val="00725F8E"/>
    <w:rsid w:val="00730DBE"/>
    <w:rsid w:val="007328AF"/>
    <w:rsid w:val="0073328F"/>
    <w:rsid w:val="00743293"/>
    <w:rsid w:val="00743B9A"/>
    <w:rsid w:val="00746A3B"/>
    <w:rsid w:val="00747A38"/>
    <w:rsid w:val="00751C68"/>
    <w:rsid w:val="00752D8F"/>
    <w:rsid w:val="00757D39"/>
    <w:rsid w:val="00774688"/>
    <w:rsid w:val="00782449"/>
    <w:rsid w:val="0078360C"/>
    <w:rsid w:val="00783B61"/>
    <w:rsid w:val="0078557C"/>
    <w:rsid w:val="00785C97"/>
    <w:rsid w:val="0078605E"/>
    <w:rsid w:val="00791086"/>
    <w:rsid w:val="00791FD3"/>
    <w:rsid w:val="00795BAE"/>
    <w:rsid w:val="00797AE8"/>
    <w:rsid w:val="007A6D15"/>
    <w:rsid w:val="007B1EAC"/>
    <w:rsid w:val="007B52C6"/>
    <w:rsid w:val="007B567E"/>
    <w:rsid w:val="007B5FF1"/>
    <w:rsid w:val="007B7BC9"/>
    <w:rsid w:val="007C50B8"/>
    <w:rsid w:val="007D19F6"/>
    <w:rsid w:val="007D759B"/>
    <w:rsid w:val="007E0D67"/>
    <w:rsid w:val="007E1A90"/>
    <w:rsid w:val="007E4EBF"/>
    <w:rsid w:val="007E7BEC"/>
    <w:rsid w:val="007F01DD"/>
    <w:rsid w:val="007F2874"/>
    <w:rsid w:val="007F4F46"/>
    <w:rsid w:val="00803126"/>
    <w:rsid w:val="00805BF2"/>
    <w:rsid w:val="008070F9"/>
    <w:rsid w:val="00807A21"/>
    <w:rsid w:val="008100D9"/>
    <w:rsid w:val="00810D1D"/>
    <w:rsid w:val="00811B09"/>
    <w:rsid w:val="00816737"/>
    <w:rsid w:val="00816959"/>
    <w:rsid w:val="008304EE"/>
    <w:rsid w:val="00832E33"/>
    <w:rsid w:val="008350C0"/>
    <w:rsid w:val="00841AFC"/>
    <w:rsid w:val="00842676"/>
    <w:rsid w:val="008432A2"/>
    <w:rsid w:val="008443A3"/>
    <w:rsid w:val="008451D2"/>
    <w:rsid w:val="00850BBA"/>
    <w:rsid w:val="00853CC7"/>
    <w:rsid w:val="00854159"/>
    <w:rsid w:val="00854727"/>
    <w:rsid w:val="00861DD9"/>
    <w:rsid w:val="00870666"/>
    <w:rsid w:val="00870914"/>
    <w:rsid w:val="008757D3"/>
    <w:rsid w:val="00875BF5"/>
    <w:rsid w:val="00876B53"/>
    <w:rsid w:val="00881922"/>
    <w:rsid w:val="0088479D"/>
    <w:rsid w:val="008870BC"/>
    <w:rsid w:val="008879C6"/>
    <w:rsid w:val="00891574"/>
    <w:rsid w:val="00891E0F"/>
    <w:rsid w:val="00893556"/>
    <w:rsid w:val="00894E12"/>
    <w:rsid w:val="00894EC0"/>
    <w:rsid w:val="008A6200"/>
    <w:rsid w:val="008B2B73"/>
    <w:rsid w:val="008B6D7F"/>
    <w:rsid w:val="008C2A67"/>
    <w:rsid w:val="008D1636"/>
    <w:rsid w:val="008D6407"/>
    <w:rsid w:val="008D74BB"/>
    <w:rsid w:val="008E07F6"/>
    <w:rsid w:val="008E38C2"/>
    <w:rsid w:val="008E5700"/>
    <w:rsid w:val="008E64EA"/>
    <w:rsid w:val="008E6FEE"/>
    <w:rsid w:val="008F0B56"/>
    <w:rsid w:val="008F6693"/>
    <w:rsid w:val="00900D28"/>
    <w:rsid w:val="00902C8C"/>
    <w:rsid w:val="00906603"/>
    <w:rsid w:val="009068CC"/>
    <w:rsid w:val="009112A3"/>
    <w:rsid w:val="00913ABE"/>
    <w:rsid w:val="00916441"/>
    <w:rsid w:val="0091684F"/>
    <w:rsid w:val="00925CD5"/>
    <w:rsid w:val="00926BEF"/>
    <w:rsid w:val="0093090D"/>
    <w:rsid w:val="0094239E"/>
    <w:rsid w:val="009525FB"/>
    <w:rsid w:val="00962193"/>
    <w:rsid w:val="00962C80"/>
    <w:rsid w:val="009648B5"/>
    <w:rsid w:val="00966A42"/>
    <w:rsid w:val="00972DD9"/>
    <w:rsid w:val="009831FC"/>
    <w:rsid w:val="00983260"/>
    <w:rsid w:val="00985CD0"/>
    <w:rsid w:val="00986663"/>
    <w:rsid w:val="009907F4"/>
    <w:rsid w:val="00996E05"/>
    <w:rsid w:val="009A1276"/>
    <w:rsid w:val="009A2872"/>
    <w:rsid w:val="009A291D"/>
    <w:rsid w:val="009A2DDA"/>
    <w:rsid w:val="009A45EE"/>
    <w:rsid w:val="009A7115"/>
    <w:rsid w:val="009A7CC6"/>
    <w:rsid w:val="009B2982"/>
    <w:rsid w:val="009B367E"/>
    <w:rsid w:val="009B63A4"/>
    <w:rsid w:val="009B7D66"/>
    <w:rsid w:val="009C33F3"/>
    <w:rsid w:val="009D0264"/>
    <w:rsid w:val="009D3463"/>
    <w:rsid w:val="009E0FAF"/>
    <w:rsid w:val="009E2C03"/>
    <w:rsid w:val="009E37D3"/>
    <w:rsid w:val="009E3B9D"/>
    <w:rsid w:val="009E77E3"/>
    <w:rsid w:val="009F6CB3"/>
    <w:rsid w:val="00A13893"/>
    <w:rsid w:val="00A13EC8"/>
    <w:rsid w:val="00A15007"/>
    <w:rsid w:val="00A270E1"/>
    <w:rsid w:val="00A31CFF"/>
    <w:rsid w:val="00A338CD"/>
    <w:rsid w:val="00A34FF9"/>
    <w:rsid w:val="00A37578"/>
    <w:rsid w:val="00A43BA2"/>
    <w:rsid w:val="00A516EB"/>
    <w:rsid w:val="00A52A56"/>
    <w:rsid w:val="00A53276"/>
    <w:rsid w:val="00A53DD2"/>
    <w:rsid w:val="00A5524F"/>
    <w:rsid w:val="00A57183"/>
    <w:rsid w:val="00A61E83"/>
    <w:rsid w:val="00A62289"/>
    <w:rsid w:val="00A65BF2"/>
    <w:rsid w:val="00A673F6"/>
    <w:rsid w:val="00A67460"/>
    <w:rsid w:val="00A743FD"/>
    <w:rsid w:val="00A74F24"/>
    <w:rsid w:val="00A80197"/>
    <w:rsid w:val="00A84774"/>
    <w:rsid w:val="00A8555A"/>
    <w:rsid w:val="00A85F4E"/>
    <w:rsid w:val="00A9360A"/>
    <w:rsid w:val="00AB0BFE"/>
    <w:rsid w:val="00AB1810"/>
    <w:rsid w:val="00AB56BC"/>
    <w:rsid w:val="00AB7DAA"/>
    <w:rsid w:val="00AD08EF"/>
    <w:rsid w:val="00AD1BC6"/>
    <w:rsid w:val="00AE0552"/>
    <w:rsid w:val="00AF5674"/>
    <w:rsid w:val="00B0344F"/>
    <w:rsid w:val="00B041C9"/>
    <w:rsid w:val="00B23D83"/>
    <w:rsid w:val="00B31D39"/>
    <w:rsid w:val="00B37272"/>
    <w:rsid w:val="00B4324A"/>
    <w:rsid w:val="00B45AD2"/>
    <w:rsid w:val="00B53C2D"/>
    <w:rsid w:val="00B5531F"/>
    <w:rsid w:val="00B606CA"/>
    <w:rsid w:val="00B623C4"/>
    <w:rsid w:val="00B65651"/>
    <w:rsid w:val="00B656C0"/>
    <w:rsid w:val="00B74BD7"/>
    <w:rsid w:val="00B76BCA"/>
    <w:rsid w:val="00B80A91"/>
    <w:rsid w:val="00B848AE"/>
    <w:rsid w:val="00B87C81"/>
    <w:rsid w:val="00B96D7E"/>
    <w:rsid w:val="00BB2267"/>
    <w:rsid w:val="00BB335B"/>
    <w:rsid w:val="00BB7968"/>
    <w:rsid w:val="00BC4239"/>
    <w:rsid w:val="00BC48D9"/>
    <w:rsid w:val="00BC636F"/>
    <w:rsid w:val="00BC6AC9"/>
    <w:rsid w:val="00BE2CBF"/>
    <w:rsid w:val="00BE58E7"/>
    <w:rsid w:val="00BE5F05"/>
    <w:rsid w:val="00BF6762"/>
    <w:rsid w:val="00C04E2D"/>
    <w:rsid w:val="00C05418"/>
    <w:rsid w:val="00C05683"/>
    <w:rsid w:val="00C068E4"/>
    <w:rsid w:val="00C118D8"/>
    <w:rsid w:val="00C12E68"/>
    <w:rsid w:val="00C15C4D"/>
    <w:rsid w:val="00C2089A"/>
    <w:rsid w:val="00C2135F"/>
    <w:rsid w:val="00C33F2F"/>
    <w:rsid w:val="00C36507"/>
    <w:rsid w:val="00C403CA"/>
    <w:rsid w:val="00C40C46"/>
    <w:rsid w:val="00C47BE3"/>
    <w:rsid w:val="00C50B1E"/>
    <w:rsid w:val="00C56E7C"/>
    <w:rsid w:val="00C628C6"/>
    <w:rsid w:val="00C713A7"/>
    <w:rsid w:val="00C71A6B"/>
    <w:rsid w:val="00C72147"/>
    <w:rsid w:val="00C77E02"/>
    <w:rsid w:val="00C82FB3"/>
    <w:rsid w:val="00C8715F"/>
    <w:rsid w:val="00C92145"/>
    <w:rsid w:val="00C93546"/>
    <w:rsid w:val="00CA5BAC"/>
    <w:rsid w:val="00CB1741"/>
    <w:rsid w:val="00CB1A66"/>
    <w:rsid w:val="00CB1F7D"/>
    <w:rsid w:val="00CB353D"/>
    <w:rsid w:val="00CB3CBD"/>
    <w:rsid w:val="00CB412D"/>
    <w:rsid w:val="00CC584B"/>
    <w:rsid w:val="00CD3C7E"/>
    <w:rsid w:val="00CE3BE5"/>
    <w:rsid w:val="00CE49C9"/>
    <w:rsid w:val="00CE4D4B"/>
    <w:rsid w:val="00CE5EA1"/>
    <w:rsid w:val="00CF0B42"/>
    <w:rsid w:val="00CF1053"/>
    <w:rsid w:val="00CF2494"/>
    <w:rsid w:val="00CF590B"/>
    <w:rsid w:val="00CF7F12"/>
    <w:rsid w:val="00D0006C"/>
    <w:rsid w:val="00D02C86"/>
    <w:rsid w:val="00D03D3A"/>
    <w:rsid w:val="00D06072"/>
    <w:rsid w:val="00D07F65"/>
    <w:rsid w:val="00D16419"/>
    <w:rsid w:val="00D20E34"/>
    <w:rsid w:val="00D21F89"/>
    <w:rsid w:val="00D221C0"/>
    <w:rsid w:val="00D24CC5"/>
    <w:rsid w:val="00D3296A"/>
    <w:rsid w:val="00D33665"/>
    <w:rsid w:val="00D3597A"/>
    <w:rsid w:val="00D374B4"/>
    <w:rsid w:val="00D4110D"/>
    <w:rsid w:val="00D43EDB"/>
    <w:rsid w:val="00D44D9D"/>
    <w:rsid w:val="00D46183"/>
    <w:rsid w:val="00D62084"/>
    <w:rsid w:val="00D62553"/>
    <w:rsid w:val="00D63E10"/>
    <w:rsid w:val="00D70FC1"/>
    <w:rsid w:val="00D72955"/>
    <w:rsid w:val="00D80E97"/>
    <w:rsid w:val="00D83686"/>
    <w:rsid w:val="00D927E5"/>
    <w:rsid w:val="00DA05E5"/>
    <w:rsid w:val="00DA743B"/>
    <w:rsid w:val="00DB05C5"/>
    <w:rsid w:val="00DB147C"/>
    <w:rsid w:val="00DB6816"/>
    <w:rsid w:val="00DC1F1D"/>
    <w:rsid w:val="00DD5DAA"/>
    <w:rsid w:val="00DE79BA"/>
    <w:rsid w:val="00DF1166"/>
    <w:rsid w:val="00DF2378"/>
    <w:rsid w:val="00DF492A"/>
    <w:rsid w:val="00DF497F"/>
    <w:rsid w:val="00DF5234"/>
    <w:rsid w:val="00E016A7"/>
    <w:rsid w:val="00E03DC9"/>
    <w:rsid w:val="00E052F0"/>
    <w:rsid w:val="00E058D4"/>
    <w:rsid w:val="00E11CD0"/>
    <w:rsid w:val="00E1563F"/>
    <w:rsid w:val="00E15A66"/>
    <w:rsid w:val="00E1609E"/>
    <w:rsid w:val="00E17A26"/>
    <w:rsid w:val="00E22CD9"/>
    <w:rsid w:val="00E2638A"/>
    <w:rsid w:val="00E26A7D"/>
    <w:rsid w:val="00E309BA"/>
    <w:rsid w:val="00E31459"/>
    <w:rsid w:val="00E3197A"/>
    <w:rsid w:val="00E325B6"/>
    <w:rsid w:val="00E33412"/>
    <w:rsid w:val="00E33A26"/>
    <w:rsid w:val="00E35375"/>
    <w:rsid w:val="00E3551E"/>
    <w:rsid w:val="00E37E66"/>
    <w:rsid w:val="00E42AE2"/>
    <w:rsid w:val="00E4509C"/>
    <w:rsid w:val="00E45B6C"/>
    <w:rsid w:val="00E47F15"/>
    <w:rsid w:val="00E54F62"/>
    <w:rsid w:val="00E5555E"/>
    <w:rsid w:val="00E568BB"/>
    <w:rsid w:val="00E673E4"/>
    <w:rsid w:val="00E718AF"/>
    <w:rsid w:val="00E7458E"/>
    <w:rsid w:val="00E80A3A"/>
    <w:rsid w:val="00E81FB4"/>
    <w:rsid w:val="00E83D05"/>
    <w:rsid w:val="00E93845"/>
    <w:rsid w:val="00EA0CAD"/>
    <w:rsid w:val="00EA79EF"/>
    <w:rsid w:val="00EB046D"/>
    <w:rsid w:val="00EB35F4"/>
    <w:rsid w:val="00EB45D3"/>
    <w:rsid w:val="00EB5C74"/>
    <w:rsid w:val="00EC1F2B"/>
    <w:rsid w:val="00EC4192"/>
    <w:rsid w:val="00EC47CB"/>
    <w:rsid w:val="00ED10DB"/>
    <w:rsid w:val="00ED26C4"/>
    <w:rsid w:val="00ED5459"/>
    <w:rsid w:val="00EE2D0F"/>
    <w:rsid w:val="00EF076A"/>
    <w:rsid w:val="00EF5721"/>
    <w:rsid w:val="00EF7E0E"/>
    <w:rsid w:val="00F10C76"/>
    <w:rsid w:val="00F11155"/>
    <w:rsid w:val="00F13D49"/>
    <w:rsid w:val="00F15171"/>
    <w:rsid w:val="00F20E71"/>
    <w:rsid w:val="00F21838"/>
    <w:rsid w:val="00F226F9"/>
    <w:rsid w:val="00F23F06"/>
    <w:rsid w:val="00F3188C"/>
    <w:rsid w:val="00F3724F"/>
    <w:rsid w:val="00F3791C"/>
    <w:rsid w:val="00F40363"/>
    <w:rsid w:val="00F42613"/>
    <w:rsid w:val="00F444D5"/>
    <w:rsid w:val="00F4488F"/>
    <w:rsid w:val="00F45985"/>
    <w:rsid w:val="00F53FEC"/>
    <w:rsid w:val="00F57C13"/>
    <w:rsid w:val="00F63B30"/>
    <w:rsid w:val="00F77294"/>
    <w:rsid w:val="00F775DF"/>
    <w:rsid w:val="00F777FC"/>
    <w:rsid w:val="00F80C93"/>
    <w:rsid w:val="00F83F95"/>
    <w:rsid w:val="00F86124"/>
    <w:rsid w:val="00F87A4F"/>
    <w:rsid w:val="00F9375C"/>
    <w:rsid w:val="00F93BCD"/>
    <w:rsid w:val="00F94A93"/>
    <w:rsid w:val="00FA1FDB"/>
    <w:rsid w:val="00FA55D1"/>
    <w:rsid w:val="00FB0789"/>
    <w:rsid w:val="00FB3E16"/>
    <w:rsid w:val="00FD1899"/>
    <w:rsid w:val="00FD1F64"/>
    <w:rsid w:val="00FD5317"/>
    <w:rsid w:val="00FD5609"/>
    <w:rsid w:val="00FF41FD"/>
    <w:rsid w:val="00FF5D6E"/>
    <w:rsid w:val="00FF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6C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1146C3"/>
    <w:pPr>
      <w:outlineLvl w:val="0"/>
    </w:pPr>
  </w:style>
  <w:style w:type="paragraph" w:styleId="Heading2">
    <w:name w:val="heading 2"/>
    <w:basedOn w:val="Normal"/>
    <w:next w:val="Normal"/>
    <w:qFormat/>
    <w:rsid w:val="001146C3"/>
    <w:pPr>
      <w:outlineLvl w:val="1"/>
    </w:pPr>
  </w:style>
  <w:style w:type="paragraph" w:styleId="Heading3">
    <w:name w:val="heading 3"/>
    <w:basedOn w:val="Normal"/>
    <w:next w:val="Normal"/>
    <w:qFormat/>
    <w:rsid w:val="001146C3"/>
    <w:pPr>
      <w:outlineLvl w:val="2"/>
    </w:pPr>
  </w:style>
  <w:style w:type="paragraph" w:styleId="Heading4">
    <w:name w:val="heading 4"/>
    <w:basedOn w:val="Normal"/>
    <w:next w:val="Normal"/>
    <w:qFormat/>
    <w:rsid w:val="001146C3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315234"/>
  </w:style>
  <w:style w:type="paragraph" w:styleId="BalloonText">
    <w:name w:val="Balloon Text"/>
    <w:basedOn w:val="Normal"/>
    <w:semiHidden/>
    <w:rsid w:val="0070304B"/>
    <w:rPr>
      <w:rFonts w:ascii="Tahoma" w:hAnsi="Tahoma" w:cs="Tahoma"/>
      <w:sz w:val="16"/>
      <w:szCs w:val="16"/>
    </w:rPr>
  </w:style>
  <w:style w:type="character" w:styleId="Hyperlink">
    <w:name w:val="Hyperlink"/>
    <w:rsid w:val="0070304B"/>
    <w:rPr>
      <w:color w:val="0000FF"/>
      <w:u w:val="single"/>
    </w:rPr>
  </w:style>
  <w:style w:type="character" w:styleId="Emphasis">
    <w:name w:val="Emphasis"/>
    <w:uiPriority w:val="20"/>
    <w:qFormat/>
    <w:rsid w:val="001A7D4E"/>
    <w:rPr>
      <w:i/>
      <w:iCs/>
    </w:rPr>
  </w:style>
  <w:style w:type="character" w:customStyle="1" w:styleId="apple-converted-space">
    <w:name w:val="apple-converted-space"/>
    <w:rsid w:val="001A7D4E"/>
  </w:style>
  <w:style w:type="paragraph" w:styleId="ListParagraph">
    <w:name w:val="List Paragraph"/>
    <w:basedOn w:val="Normal"/>
    <w:uiPriority w:val="34"/>
    <w:qFormat/>
    <w:rsid w:val="00E334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.lb/url?sa=t&amp;rct=j&amp;q=&amp;esrc=s&amp;source=web&amp;cd=1&amp;ved=0CD8QFjAA&amp;url=http%3A%2F%2Fwww.ielts.org%2F&amp;ei=RHoQVIivIorkauG7gbgI&amp;usg=AFQjCNEN-FbVIvYOXc0cJdr0lR1PE4t7AQ&amp;sig2=CtBiMP4E5Z6fPIIyWXQzY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HASSAN S</vt:lpstr>
    </vt:vector>
  </TitlesOfParts>
  <Company>Hewlett-Packard</Company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HASSAN S</dc:title>
  <dc:creator>h.rustom</dc:creator>
  <cp:lastModifiedBy>FCC</cp:lastModifiedBy>
  <cp:revision>27</cp:revision>
  <dcterms:created xsi:type="dcterms:W3CDTF">2014-02-26T14:52:00Z</dcterms:created>
  <dcterms:modified xsi:type="dcterms:W3CDTF">2018-12-19T16:57:00Z</dcterms:modified>
</cp:coreProperties>
</file>