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953CB" w:rsidTr="00A953CB">
        <w:tc>
          <w:tcPr>
            <w:tcW w:w="5395" w:type="dxa"/>
          </w:tcPr>
          <w:p w:rsidR="00A953CB" w:rsidRDefault="00A953CB">
            <w:pPr>
              <w:rPr>
                <w:sz w:val="52"/>
                <w:szCs w:val="52"/>
              </w:rPr>
            </w:pPr>
            <w:r w:rsidRPr="00A953CB">
              <w:rPr>
                <w:sz w:val="52"/>
                <w:szCs w:val="52"/>
              </w:rPr>
              <w:t xml:space="preserve">Mohammad </w:t>
            </w:r>
            <w:proofErr w:type="spellStart"/>
            <w:r w:rsidRPr="00A953CB">
              <w:rPr>
                <w:sz w:val="52"/>
                <w:szCs w:val="52"/>
              </w:rPr>
              <w:t>Cheaib</w:t>
            </w:r>
            <w:proofErr w:type="spellEnd"/>
          </w:p>
          <w:p w:rsidR="00A953CB" w:rsidRPr="00A953CB" w:rsidRDefault="00A953CB">
            <w:pPr>
              <w:rPr>
                <w:smallCaps/>
                <w:sz w:val="20"/>
                <w:szCs w:val="20"/>
              </w:rPr>
            </w:pPr>
            <w:r w:rsidRPr="00A953CB">
              <w:rPr>
                <w:sz w:val="20"/>
                <w:szCs w:val="20"/>
              </w:rPr>
              <w:t>1</w:t>
            </w:r>
            <w:r w:rsidRPr="00A953C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Jan 1995</w:t>
            </w:r>
            <w:r w:rsidRPr="00A953CB">
              <w:rPr>
                <w:sz w:val="20"/>
                <w:szCs w:val="20"/>
              </w:rPr>
              <w:t>, Lebanon</w:t>
            </w:r>
            <w:bookmarkStart w:id="0" w:name="_GoBack"/>
            <w:bookmarkEnd w:id="0"/>
          </w:p>
        </w:tc>
        <w:tc>
          <w:tcPr>
            <w:tcW w:w="53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0"/>
              <w:gridCol w:w="3129"/>
            </w:tblGrid>
            <w:tr w:rsidR="00A953CB" w:rsidTr="00A953CB">
              <w:tc>
                <w:tcPr>
                  <w:tcW w:w="2584" w:type="dxa"/>
                </w:tcPr>
                <w:p w:rsidR="00A953CB" w:rsidRDefault="00A953CB" w:rsidP="00D91A27">
                  <w:pPr>
                    <w:jc w:val="right"/>
                  </w:pPr>
                  <w:r>
                    <w:t>Address:</w:t>
                  </w:r>
                </w:p>
              </w:tc>
              <w:tc>
                <w:tcPr>
                  <w:tcW w:w="2585" w:type="dxa"/>
                </w:tcPr>
                <w:p w:rsidR="00A953CB" w:rsidRDefault="00D91A27">
                  <w:proofErr w:type="spellStart"/>
                  <w:r>
                    <w:t>Zkak</w:t>
                  </w:r>
                  <w:proofErr w:type="spellEnd"/>
                  <w:r>
                    <w:t xml:space="preserve"> al blat , </w:t>
                  </w:r>
                  <w:proofErr w:type="spellStart"/>
                  <w:r>
                    <w:t>Zeidan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</w:t>
                  </w:r>
                  <w:proofErr w:type="spellEnd"/>
                </w:p>
              </w:tc>
            </w:tr>
            <w:tr w:rsidR="00A953CB" w:rsidTr="00A953CB">
              <w:tc>
                <w:tcPr>
                  <w:tcW w:w="2584" w:type="dxa"/>
                </w:tcPr>
                <w:p w:rsidR="00A953CB" w:rsidRDefault="00A953CB" w:rsidP="00D91A27">
                  <w:pPr>
                    <w:jc w:val="right"/>
                  </w:pPr>
                </w:p>
              </w:tc>
              <w:tc>
                <w:tcPr>
                  <w:tcW w:w="2585" w:type="dxa"/>
                </w:tcPr>
                <w:p w:rsidR="00A953CB" w:rsidRDefault="00D91A27">
                  <w:r>
                    <w:t>Beirut</w:t>
                  </w:r>
                </w:p>
              </w:tc>
            </w:tr>
            <w:tr w:rsidR="00A953CB" w:rsidTr="00A953CB">
              <w:tc>
                <w:tcPr>
                  <w:tcW w:w="2584" w:type="dxa"/>
                </w:tcPr>
                <w:p w:rsidR="00A953CB" w:rsidRDefault="00A953CB" w:rsidP="00D91A27">
                  <w:pPr>
                    <w:jc w:val="right"/>
                  </w:pPr>
                  <w:r>
                    <w:t>Telephone:</w:t>
                  </w:r>
                </w:p>
              </w:tc>
              <w:tc>
                <w:tcPr>
                  <w:tcW w:w="2585" w:type="dxa"/>
                </w:tcPr>
                <w:p w:rsidR="00A953CB" w:rsidRDefault="00D91A27">
                  <w:r>
                    <w:t>05/602466</w:t>
                  </w:r>
                </w:p>
              </w:tc>
            </w:tr>
            <w:tr w:rsidR="00A953CB" w:rsidTr="00A953CB">
              <w:tc>
                <w:tcPr>
                  <w:tcW w:w="2584" w:type="dxa"/>
                </w:tcPr>
                <w:p w:rsidR="00A953CB" w:rsidRDefault="00A953CB" w:rsidP="00D91A27">
                  <w:pPr>
                    <w:jc w:val="right"/>
                  </w:pPr>
                  <w:r>
                    <w:t>Mobile:</w:t>
                  </w:r>
                </w:p>
              </w:tc>
              <w:tc>
                <w:tcPr>
                  <w:tcW w:w="2585" w:type="dxa"/>
                </w:tcPr>
                <w:p w:rsidR="00A953CB" w:rsidRDefault="00D91A27">
                  <w:r>
                    <w:t>71/290151</w:t>
                  </w:r>
                </w:p>
              </w:tc>
            </w:tr>
            <w:tr w:rsidR="00A953CB" w:rsidTr="00A953CB">
              <w:tc>
                <w:tcPr>
                  <w:tcW w:w="2584" w:type="dxa"/>
                </w:tcPr>
                <w:p w:rsidR="00A953CB" w:rsidRDefault="00A953CB" w:rsidP="00D91A27">
                  <w:pPr>
                    <w:jc w:val="right"/>
                  </w:pPr>
                  <w:r>
                    <w:t>E</w:t>
                  </w:r>
                  <w:r w:rsidR="00D91A27">
                    <w:t>-</w:t>
                  </w:r>
                  <w:r>
                    <w:t>mail:</w:t>
                  </w:r>
                </w:p>
              </w:tc>
              <w:tc>
                <w:tcPr>
                  <w:tcW w:w="2585" w:type="dxa"/>
                </w:tcPr>
                <w:p w:rsidR="00A953CB" w:rsidRDefault="00D91A27">
                  <w:r>
                    <w:t>Mohammad.cheaib99@live.com</w:t>
                  </w:r>
                </w:p>
              </w:tc>
            </w:tr>
          </w:tbl>
          <w:p w:rsidR="00A953CB" w:rsidRDefault="00A953CB"/>
        </w:tc>
      </w:tr>
    </w:tbl>
    <w:p w:rsidR="00294AF8" w:rsidRDefault="00294AF8" w:rsidP="00CF0EFA">
      <w:pPr>
        <w:spacing w:after="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91A27" w:rsidTr="00771583">
        <w:trPr>
          <w:trHeight w:val="620"/>
        </w:trPr>
        <w:tc>
          <w:tcPr>
            <w:tcW w:w="10790" w:type="dxa"/>
          </w:tcPr>
          <w:p w:rsidR="00D91A27" w:rsidRPr="00771583" w:rsidRDefault="00DA3D5D">
            <w:pPr>
              <w:rPr>
                <w:b/>
              </w:rPr>
            </w:pPr>
            <w:r w:rsidRPr="00771583">
              <w:rPr>
                <w:b/>
                <w:sz w:val="24"/>
              </w:rPr>
              <w:t xml:space="preserve">Management information system graduate , seeking </w:t>
            </w:r>
            <w:r w:rsidRPr="00771583">
              <w:rPr>
                <w:rFonts w:ascii="Tahoma" w:hAnsi="Tahoma" w:cs="Tahoma"/>
                <w:b/>
                <w:color w:val="000000"/>
                <w:sz w:val="20"/>
                <w:szCs w:val="18"/>
              </w:rPr>
              <w:t>bigger opportunities in the field of supply chain management and enhancing my abilities at the level of data entry with addition to d</w:t>
            </w:r>
            <w:r w:rsidR="00771583" w:rsidRPr="00771583">
              <w:rPr>
                <w:rFonts w:ascii="Tahoma" w:hAnsi="Tahoma" w:cs="Tahoma"/>
                <w:b/>
                <w:color w:val="000000"/>
                <w:sz w:val="20"/>
                <w:szCs w:val="18"/>
              </w:rPr>
              <w:t>atabase knowledge and providing the proper tools to facilitate the work for other departments in the company.</w:t>
            </w:r>
          </w:p>
        </w:tc>
      </w:tr>
    </w:tbl>
    <w:p w:rsidR="00D91A27" w:rsidRDefault="00D91A27" w:rsidP="00CF0EFA">
      <w:pPr>
        <w:spacing w:after="0"/>
      </w:pPr>
    </w:p>
    <w:p w:rsidR="00771583" w:rsidRPr="00771583" w:rsidRDefault="00771583" w:rsidP="00771583">
      <w:pPr>
        <w:pBdr>
          <w:bottom w:val="single" w:sz="4" w:space="1" w:color="auto"/>
        </w:pBdr>
        <w:rPr>
          <w:b/>
          <w:sz w:val="28"/>
          <w:szCs w:val="28"/>
        </w:rPr>
      </w:pPr>
      <w:r w:rsidRPr="00771583">
        <w:rPr>
          <w:b/>
          <w:sz w:val="28"/>
          <w:szCs w:val="28"/>
        </w:rPr>
        <w:t>EMPLOYMENT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95"/>
        <w:gridCol w:w="5395"/>
      </w:tblGrid>
      <w:tr w:rsidR="00082D19" w:rsidRPr="00082D19" w:rsidTr="00082D19">
        <w:tc>
          <w:tcPr>
            <w:tcW w:w="5395" w:type="dxa"/>
            <w:shd w:val="clear" w:color="auto" w:fill="FFFFFF" w:themeFill="background1"/>
          </w:tcPr>
          <w:p w:rsidR="00771583" w:rsidRDefault="00082D19" w:rsidP="00082D19">
            <w:pPr>
              <w:shd w:val="clear" w:color="auto" w:fill="FFFFFF" w:themeFill="background1"/>
            </w:pPr>
            <w:r>
              <w:t>L’Oréal Lebanon</w:t>
            </w:r>
          </w:p>
          <w:p w:rsidR="00082D19" w:rsidRDefault="00082D19" w:rsidP="00082D19">
            <w:pPr>
              <w:shd w:val="clear" w:color="auto" w:fill="FFFFFF" w:themeFill="background1"/>
            </w:pPr>
            <w:r>
              <w:t>Kiehls</w:t>
            </w:r>
          </w:p>
          <w:p w:rsidR="00082D19" w:rsidRPr="00082D19" w:rsidRDefault="00082D19" w:rsidP="00082D19">
            <w:pPr>
              <w:shd w:val="clear" w:color="auto" w:fill="FFFFFF" w:themeFill="background1"/>
            </w:pPr>
            <w:r w:rsidRPr="00082D19">
              <w:rPr>
                <w:b/>
              </w:rPr>
              <w:t>Job title</w:t>
            </w:r>
            <w:r>
              <w:t>: Senior sales</w:t>
            </w:r>
          </w:p>
        </w:tc>
        <w:tc>
          <w:tcPr>
            <w:tcW w:w="5395" w:type="dxa"/>
            <w:shd w:val="clear" w:color="auto" w:fill="FFFFFF" w:themeFill="background1"/>
          </w:tcPr>
          <w:p w:rsidR="00771583" w:rsidRPr="00082D19" w:rsidRDefault="00082D19" w:rsidP="00082D19">
            <w:pPr>
              <w:shd w:val="clear" w:color="auto" w:fill="FFFFFF" w:themeFill="background1"/>
              <w:jc w:val="right"/>
            </w:pPr>
            <w:r>
              <w:t>5</w:t>
            </w:r>
            <w:r w:rsidRPr="00082D19">
              <w:rPr>
                <w:vertAlign w:val="superscript"/>
              </w:rPr>
              <w:t>th</w:t>
            </w:r>
            <w:r>
              <w:t xml:space="preserve"> April</w:t>
            </w:r>
            <w:r w:rsidR="003F2302">
              <w:t xml:space="preserve"> 2015</w:t>
            </w:r>
            <w:r>
              <w:t xml:space="preserve"> to current</w:t>
            </w:r>
          </w:p>
        </w:tc>
      </w:tr>
    </w:tbl>
    <w:p w:rsidR="00771583" w:rsidRDefault="00771583" w:rsidP="00082D19">
      <w:pPr>
        <w:shd w:val="clear" w:color="auto" w:fill="FFFFFF" w:themeFill="background1"/>
        <w:spacing w:after="0" w:line="240" w:lineRule="auto"/>
        <w:rPr>
          <w:b/>
        </w:rPr>
      </w:pPr>
    </w:p>
    <w:p w:rsidR="003F2302" w:rsidRPr="003F2302" w:rsidRDefault="003F2302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F2302">
        <w:rPr>
          <w:sz w:val="20"/>
        </w:rPr>
        <w:t>Responsible in maintaining customer satisfaction.</w:t>
      </w:r>
    </w:p>
    <w:p w:rsidR="003F2302" w:rsidRPr="003F2302" w:rsidRDefault="003F2302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F2302">
        <w:rPr>
          <w:sz w:val="20"/>
        </w:rPr>
        <w:t>Responsible for product inventory.</w:t>
      </w:r>
    </w:p>
    <w:p w:rsidR="003F2302" w:rsidRPr="003F2302" w:rsidRDefault="003F2302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F2302">
        <w:rPr>
          <w:sz w:val="20"/>
        </w:rPr>
        <w:t>Highly trained on MARS operating system.</w:t>
      </w:r>
    </w:p>
    <w:p w:rsidR="003F2302" w:rsidRPr="003F2302" w:rsidRDefault="003F2302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F2302">
        <w:rPr>
          <w:sz w:val="20"/>
        </w:rPr>
        <w:t>Achieving store objectives, target and goals with the usage of MARS.</w:t>
      </w:r>
    </w:p>
    <w:p w:rsidR="003F2302" w:rsidRDefault="003F2302" w:rsidP="00CF0EFA">
      <w:pPr>
        <w:spacing w:after="0"/>
        <w:rPr>
          <w:b/>
        </w:rPr>
      </w:pPr>
    </w:p>
    <w:p w:rsidR="00771583" w:rsidRDefault="0077158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95"/>
        <w:gridCol w:w="5395"/>
      </w:tblGrid>
      <w:tr w:rsidR="003F2302" w:rsidRPr="00082D19" w:rsidTr="00C87699">
        <w:tc>
          <w:tcPr>
            <w:tcW w:w="5395" w:type="dxa"/>
            <w:shd w:val="clear" w:color="auto" w:fill="FFFFFF" w:themeFill="background1"/>
          </w:tcPr>
          <w:p w:rsidR="003F2302" w:rsidRDefault="003F2302" w:rsidP="00C87699">
            <w:pPr>
              <w:shd w:val="clear" w:color="auto" w:fill="FFFFFF" w:themeFill="background1"/>
            </w:pPr>
            <w:r>
              <w:t>Dunkin Donuts</w:t>
            </w:r>
          </w:p>
          <w:p w:rsidR="003F2302" w:rsidRPr="00082D19" w:rsidRDefault="003F2302" w:rsidP="00C87699">
            <w:pPr>
              <w:shd w:val="clear" w:color="auto" w:fill="FFFFFF" w:themeFill="background1"/>
            </w:pPr>
            <w:r w:rsidRPr="00082D19">
              <w:rPr>
                <w:b/>
              </w:rPr>
              <w:t>Job title</w:t>
            </w:r>
            <w:r>
              <w:t>: Barista</w:t>
            </w:r>
          </w:p>
        </w:tc>
        <w:tc>
          <w:tcPr>
            <w:tcW w:w="5395" w:type="dxa"/>
            <w:shd w:val="clear" w:color="auto" w:fill="FFFFFF" w:themeFill="background1"/>
          </w:tcPr>
          <w:p w:rsidR="003F2302" w:rsidRPr="00082D19" w:rsidRDefault="003F2302" w:rsidP="00C87699">
            <w:pPr>
              <w:shd w:val="clear" w:color="auto" w:fill="FFFFFF" w:themeFill="background1"/>
              <w:jc w:val="right"/>
            </w:pPr>
            <w:r>
              <w:t>10</w:t>
            </w:r>
            <w:r w:rsidRPr="003F2302">
              <w:rPr>
                <w:vertAlign w:val="superscript"/>
              </w:rPr>
              <w:t>th</w:t>
            </w:r>
            <w:r>
              <w:t xml:space="preserve"> August 2014 till 12</w:t>
            </w:r>
            <w:r w:rsidRPr="003F2302">
              <w:rPr>
                <w:vertAlign w:val="superscript"/>
              </w:rPr>
              <w:t>th</w:t>
            </w:r>
            <w:r>
              <w:t xml:space="preserve"> March 2015</w:t>
            </w:r>
          </w:p>
        </w:tc>
      </w:tr>
    </w:tbl>
    <w:p w:rsidR="003F2302" w:rsidRDefault="003F2302" w:rsidP="003F2302">
      <w:pPr>
        <w:shd w:val="clear" w:color="auto" w:fill="FFFFFF" w:themeFill="background1"/>
        <w:spacing w:after="0" w:line="240" w:lineRule="auto"/>
        <w:rPr>
          <w:b/>
        </w:rPr>
      </w:pPr>
    </w:p>
    <w:p w:rsidR="003F2302" w:rsidRPr="003F2302" w:rsidRDefault="003F2302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Responsible for check listing the shop. </w:t>
      </w:r>
    </w:p>
    <w:p w:rsidR="003F2302" w:rsidRPr="003F2302" w:rsidRDefault="00425371" w:rsidP="003F2302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High </w:t>
      </w:r>
      <w:r w:rsidR="003F2302">
        <w:rPr>
          <w:sz w:val="20"/>
        </w:rPr>
        <w:t>costumer</w:t>
      </w:r>
      <w:r>
        <w:rPr>
          <w:sz w:val="20"/>
        </w:rPr>
        <w:t xml:space="preserve"> acknowledgment</w:t>
      </w:r>
      <w:r w:rsidR="003F2302" w:rsidRPr="003F2302">
        <w:rPr>
          <w:sz w:val="20"/>
        </w:rPr>
        <w:t>.</w:t>
      </w:r>
    </w:p>
    <w:p w:rsidR="003F2302" w:rsidRPr="003F2302" w:rsidRDefault="00425371" w:rsidP="00425371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Accepting orders and helping on the floor</w:t>
      </w:r>
      <w:r w:rsidR="003F2302" w:rsidRPr="003F2302">
        <w:rPr>
          <w:sz w:val="20"/>
        </w:rPr>
        <w:t>.</w:t>
      </w:r>
    </w:p>
    <w:p w:rsidR="00771583" w:rsidRDefault="00771583" w:rsidP="00CF0EFA">
      <w:pPr>
        <w:spacing w:after="0"/>
        <w:rPr>
          <w:b/>
        </w:rPr>
      </w:pPr>
    </w:p>
    <w:p w:rsidR="00771583" w:rsidRDefault="00771583" w:rsidP="00CF0EFA">
      <w:pPr>
        <w:spacing w:after="0"/>
        <w:rPr>
          <w:b/>
        </w:rPr>
      </w:pPr>
    </w:p>
    <w:p w:rsidR="00771583" w:rsidRPr="00425371" w:rsidRDefault="00425371" w:rsidP="00425371">
      <w:pPr>
        <w:pBdr>
          <w:bottom w:val="single" w:sz="4" w:space="1" w:color="auto"/>
        </w:pBdr>
        <w:rPr>
          <w:b/>
          <w:sz w:val="28"/>
          <w:szCs w:val="28"/>
        </w:rPr>
      </w:pPr>
      <w:r w:rsidRPr="00425371">
        <w:rPr>
          <w:b/>
          <w:sz w:val="28"/>
          <w:szCs w:val="28"/>
        </w:rPr>
        <w:t>Academic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5371" w:rsidTr="00425371">
        <w:tc>
          <w:tcPr>
            <w:tcW w:w="3596" w:type="dxa"/>
          </w:tcPr>
          <w:p w:rsidR="00425371" w:rsidRPr="00425371" w:rsidRDefault="00425371">
            <w:r>
              <w:t>Management information system (MIS)</w:t>
            </w:r>
          </w:p>
        </w:tc>
        <w:tc>
          <w:tcPr>
            <w:tcW w:w="3597" w:type="dxa"/>
          </w:tcPr>
          <w:p w:rsidR="00425371" w:rsidRPr="00425371" w:rsidRDefault="00425371">
            <w:r>
              <w:t>Lebanese international university</w:t>
            </w:r>
          </w:p>
        </w:tc>
        <w:tc>
          <w:tcPr>
            <w:tcW w:w="3597" w:type="dxa"/>
          </w:tcPr>
          <w:p w:rsidR="00425371" w:rsidRPr="00425371" w:rsidRDefault="00425371">
            <w:r>
              <w:t xml:space="preserve">Currently till May 2020 </w:t>
            </w:r>
          </w:p>
        </w:tc>
      </w:tr>
      <w:tr w:rsidR="00425371" w:rsidTr="00425371">
        <w:tc>
          <w:tcPr>
            <w:tcW w:w="3596" w:type="dxa"/>
          </w:tcPr>
          <w:p w:rsidR="00425371" w:rsidRDefault="00425371">
            <w:pPr>
              <w:rPr>
                <w:b/>
              </w:rPr>
            </w:pPr>
          </w:p>
        </w:tc>
        <w:tc>
          <w:tcPr>
            <w:tcW w:w="3597" w:type="dxa"/>
          </w:tcPr>
          <w:p w:rsidR="00425371" w:rsidRDefault="00425371">
            <w:pPr>
              <w:rPr>
                <w:b/>
              </w:rPr>
            </w:pPr>
          </w:p>
        </w:tc>
        <w:tc>
          <w:tcPr>
            <w:tcW w:w="3597" w:type="dxa"/>
          </w:tcPr>
          <w:p w:rsidR="00425371" w:rsidRDefault="00425371">
            <w:pPr>
              <w:rPr>
                <w:b/>
              </w:rPr>
            </w:pPr>
          </w:p>
        </w:tc>
      </w:tr>
      <w:tr w:rsidR="00425371" w:rsidTr="00425371">
        <w:tc>
          <w:tcPr>
            <w:tcW w:w="3596" w:type="dxa"/>
          </w:tcPr>
          <w:p w:rsidR="00425371" w:rsidRPr="00425371" w:rsidRDefault="00425371" w:rsidP="00425371">
            <w:r>
              <w:t xml:space="preserve">Grade 12 </w:t>
            </w:r>
            <w:r w:rsidRPr="00425371">
              <w:rPr>
                <w:rFonts w:ascii="Arial" w:hAnsi="Arial" w:cs="Arial"/>
                <w:color w:val="222222"/>
                <w:shd w:val="clear" w:color="auto" w:fill="FFFFFF"/>
              </w:rPr>
              <w:t>baccalaureate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LS (Life science)</w:t>
            </w:r>
          </w:p>
        </w:tc>
        <w:tc>
          <w:tcPr>
            <w:tcW w:w="3597" w:type="dxa"/>
          </w:tcPr>
          <w:p w:rsidR="00425371" w:rsidRPr="00425371" w:rsidRDefault="00425371">
            <w:r>
              <w:t>Lebanese American School</w:t>
            </w:r>
          </w:p>
        </w:tc>
        <w:tc>
          <w:tcPr>
            <w:tcW w:w="3597" w:type="dxa"/>
          </w:tcPr>
          <w:p w:rsidR="00425371" w:rsidRPr="00622481" w:rsidRDefault="00622481">
            <w:r w:rsidRPr="00622481">
              <w:t>Completed year 2013</w:t>
            </w:r>
          </w:p>
        </w:tc>
      </w:tr>
      <w:tr w:rsidR="00425371" w:rsidTr="00425371">
        <w:tc>
          <w:tcPr>
            <w:tcW w:w="3596" w:type="dxa"/>
          </w:tcPr>
          <w:p w:rsidR="00425371" w:rsidRDefault="00425371">
            <w:pPr>
              <w:rPr>
                <w:b/>
              </w:rPr>
            </w:pPr>
          </w:p>
        </w:tc>
        <w:tc>
          <w:tcPr>
            <w:tcW w:w="3597" w:type="dxa"/>
          </w:tcPr>
          <w:p w:rsidR="00425371" w:rsidRDefault="00425371">
            <w:pPr>
              <w:rPr>
                <w:b/>
              </w:rPr>
            </w:pPr>
          </w:p>
        </w:tc>
        <w:tc>
          <w:tcPr>
            <w:tcW w:w="3597" w:type="dxa"/>
          </w:tcPr>
          <w:p w:rsidR="00425371" w:rsidRDefault="00425371">
            <w:pPr>
              <w:rPr>
                <w:b/>
              </w:rPr>
            </w:pPr>
          </w:p>
        </w:tc>
      </w:tr>
      <w:tr w:rsidR="00425371" w:rsidTr="00425371">
        <w:tc>
          <w:tcPr>
            <w:tcW w:w="3596" w:type="dxa"/>
          </w:tcPr>
          <w:p w:rsidR="00425371" w:rsidRPr="00622481" w:rsidRDefault="00622481">
            <w:r>
              <w:t>Grade 9 B</w:t>
            </w:r>
            <w:r w:rsidRPr="00622481">
              <w:t xml:space="preserve">revet </w:t>
            </w:r>
          </w:p>
        </w:tc>
        <w:tc>
          <w:tcPr>
            <w:tcW w:w="3597" w:type="dxa"/>
          </w:tcPr>
          <w:p w:rsidR="00425371" w:rsidRPr="00622481" w:rsidRDefault="00622481">
            <w:r w:rsidRPr="00622481">
              <w:t>Lebanese American School</w:t>
            </w:r>
          </w:p>
        </w:tc>
        <w:tc>
          <w:tcPr>
            <w:tcW w:w="3597" w:type="dxa"/>
          </w:tcPr>
          <w:p w:rsidR="00425371" w:rsidRPr="00622481" w:rsidRDefault="00622481">
            <w:r w:rsidRPr="00622481">
              <w:t>Completed year 2009</w:t>
            </w:r>
          </w:p>
        </w:tc>
      </w:tr>
    </w:tbl>
    <w:p w:rsidR="00425371" w:rsidRDefault="00425371">
      <w:pPr>
        <w:rPr>
          <w:b/>
        </w:rPr>
      </w:pPr>
    </w:p>
    <w:p w:rsidR="00425371" w:rsidRPr="00622481" w:rsidRDefault="00425371" w:rsidP="00CF0EFA">
      <w:pPr>
        <w:spacing w:after="0"/>
        <w:rPr>
          <w:b/>
          <w:sz w:val="28"/>
          <w:szCs w:val="28"/>
        </w:rPr>
      </w:pPr>
    </w:p>
    <w:p w:rsidR="00425371" w:rsidRPr="00622481" w:rsidRDefault="00622481" w:rsidP="00622481">
      <w:pPr>
        <w:pBdr>
          <w:bottom w:val="single" w:sz="4" w:space="1" w:color="auto"/>
        </w:pBdr>
        <w:rPr>
          <w:b/>
          <w:sz w:val="28"/>
          <w:szCs w:val="28"/>
        </w:rPr>
      </w:pPr>
      <w:r w:rsidRPr="00622481">
        <w:rPr>
          <w:b/>
          <w:sz w:val="28"/>
          <w:szCs w:val="28"/>
        </w:rPr>
        <w:t>Professional skills</w:t>
      </w:r>
    </w:p>
    <w:p w:rsidR="00622481" w:rsidRP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Excel</w:t>
      </w:r>
    </w:p>
    <w:p w:rsidR="00622481" w:rsidRP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PowerPoint</w:t>
      </w:r>
    </w:p>
    <w:p w:rsidR="00622481" w:rsidRP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Java (NetBeans)</w:t>
      </w:r>
    </w:p>
    <w:p w:rsidR="00622481" w:rsidRP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SQL WORKBENCH</w:t>
      </w:r>
    </w:p>
    <w:p w:rsidR="00622481" w:rsidRP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SQL SERVER</w:t>
      </w:r>
    </w:p>
    <w:p w:rsidR="00622481" w:rsidRDefault="00622481" w:rsidP="00622481">
      <w:pPr>
        <w:pStyle w:val="ListParagraph"/>
        <w:numPr>
          <w:ilvl w:val="0"/>
          <w:numId w:val="2"/>
        </w:numPr>
        <w:rPr>
          <w:b/>
        </w:rPr>
      </w:pPr>
      <w:r w:rsidRPr="00622481">
        <w:rPr>
          <w:b/>
        </w:rPr>
        <w:t>C++</w:t>
      </w:r>
    </w:p>
    <w:p w:rsidR="00622481" w:rsidRPr="00622481" w:rsidRDefault="00622481" w:rsidP="00622481">
      <w:pPr>
        <w:pStyle w:val="ListParagraph"/>
        <w:ind w:left="360"/>
        <w:rPr>
          <w:b/>
        </w:rPr>
      </w:pPr>
    </w:p>
    <w:p w:rsidR="00622481" w:rsidRDefault="00622481">
      <w:pPr>
        <w:rPr>
          <w:b/>
        </w:rPr>
      </w:pPr>
    </w:p>
    <w:p w:rsidR="00622481" w:rsidRDefault="000817BA" w:rsidP="000817BA">
      <w:pPr>
        <w:pBdr>
          <w:bottom w:val="single" w:sz="4" w:space="1" w:color="auto"/>
        </w:pBdr>
        <w:rPr>
          <w:b/>
        </w:rPr>
      </w:pPr>
      <w:r>
        <w:rPr>
          <w:b/>
        </w:rPr>
        <w:t>REFERENCES</w:t>
      </w:r>
    </w:p>
    <w:p w:rsidR="000817BA" w:rsidRDefault="000817BA">
      <w:pPr>
        <w:rPr>
          <w:b/>
        </w:rPr>
      </w:pPr>
      <w:r>
        <w:rPr>
          <w:b/>
        </w:rPr>
        <w:t>AVAIBLE UPON REQUEST.</w:t>
      </w:r>
    </w:p>
    <w:p w:rsidR="000817BA" w:rsidRDefault="000817BA">
      <w:pPr>
        <w:rPr>
          <w:b/>
        </w:rPr>
      </w:pPr>
    </w:p>
    <w:p w:rsidR="00622481" w:rsidRDefault="00622481">
      <w:pPr>
        <w:rPr>
          <w:b/>
        </w:rPr>
      </w:pPr>
    </w:p>
    <w:p w:rsidR="00622481" w:rsidRDefault="00622481">
      <w:pPr>
        <w:rPr>
          <w:b/>
        </w:rPr>
      </w:pPr>
    </w:p>
    <w:p w:rsidR="00622481" w:rsidRDefault="00622481">
      <w:pPr>
        <w:rPr>
          <w:b/>
        </w:rPr>
      </w:pPr>
    </w:p>
    <w:p w:rsidR="00425371" w:rsidRDefault="00425371">
      <w:pPr>
        <w:rPr>
          <w:b/>
        </w:rPr>
      </w:pPr>
    </w:p>
    <w:p w:rsidR="00425371" w:rsidRDefault="00425371">
      <w:pPr>
        <w:rPr>
          <w:b/>
        </w:rPr>
      </w:pPr>
    </w:p>
    <w:p w:rsidR="00425371" w:rsidRPr="00771583" w:rsidRDefault="00425371">
      <w:pPr>
        <w:rPr>
          <w:b/>
        </w:rPr>
      </w:pPr>
    </w:p>
    <w:sectPr w:rsidR="00425371" w:rsidRPr="00771583" w:rsidSect="00A95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FB8"/>
    <w:multiLevelType w:val="hybridMultilevel"/>
    <w:tmpl w:val="80CE0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475DF1"/>
    <w:multiLevelType w:val="hybridMultilevel"/>
    <w:tmpl w:val="5CE0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E2"/>
    <w:rsid w:val="000817BA"/>
    <w:rsid w:val="00082D19"/>
    <w:rsid w:val="000C1AE2"/>
    <w:rsid w:val="00294AF8"/>
    <w:rsid w:val="003F2302"/>
    <w:rsid w:val="00425371"/>
    <w:rsid w:val="00622481"/>
    <w:rsid w:val="00771583"/>
    <w:rsid w:val="00A953CB"/>
    <w:rsid w:val="00CF0EFA"/>
    <w:rsid w:val="00D91A27"/>
    <w:rsid w:val="00D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FFBF"/>
  <w15:chartTrackingRefBased/>
  <w15:docId w15:val="{A008F8BD-9AEE-42AC-A289-30837A72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2662-1284-40EC-8D45-EE010F9B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VERDUN Kiehls</dc:creator>
  <cp:keywords/>
  <dc:description/>
  <cp:lastModifiedBy>VERDUN Kiehls</cp:lastModifiedBy>
  <cp:revision>3</cp:revision>
  <dcterms:created xsi:type="dcterms:W3CDTF">2019-04-28T09:11:00Z</dcterms:created>
  <dcterms:modified xsi:type="dcterms:W3CDTF">2019-04-28T10:43:00Z</dcterms:modified>
</cp:coreProperties>
</file>