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ind w:left="-180"/>
        <w:jc w:val="center"/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asciiTheme="minorBidi" w:hAnsiTheme="minorBidi"/>
          <w:b/>
          <w:bCs/>
          <w:noProof/>
          <w:sz w:val="16"/>
          <w:szCs w:val="16"/>
        </w:rPr>
        <w:pict>
          <v:line id="1026" fillcolor="white" from="-11.35pt,67.5pt" to="485.45pt,67.5pt" style="position:absolute;z-index:2;mso-position-horizontal-relative:text;mso-position-vertical-relative:text;mso-width-relative:margin;mso-height-relative:page;mso-wrap-distance-left:0.0pt;mso-wrap-distance-right:0.0pt;visibility:visible;">
            <v:stroke weight="2,0pt"/>
            <v:fill/>
            <v:shadow on="t" color="black" offset="0.0pt,1.5748158pt" offset2="-2.0pt,-2.0pt" opacity="24903f" origin=",0.5"/>
          </v:line>
        </w:pict>
      </w:r>
      <w:r>
        <w:rPr>
          <w:rFonts w:asciiTheme="minorBidi" w:hAnsiTheme="minorBidi"/>
          <w:b/>
          <w:bCs/>
          <w:sz w:val="44"/>
          <w:szCs w:val="44"/>
          <w:lang w:val="fr-FR"/>
        </w:rPr>
        <w:t>Celine</w:t>
      </w:r>
      <w:r>
        <w:rPr>
          <w:rFonts w:asciiTheme="minorBidi" w:hAnsiTheme="minorBidi"/>
          <w:b/>
          <w:bCs/>
          <w:sz w:val="44"/>
          <w:szCs w:val="44"/>
          <w:lang w:val="fr-FR"/>
        </w:rPr>
        <w:t xml:space="preserve"> </w:t>
      </w:r>
      <w:r>
        <w:rPr>
          <w:rFonts w:asciiTheme="minorBidi" w:hAnsiTheme="minorBidi"/>
          <w:b/>
          <w:bCs/>
          <w:sz w:val="44"/>
          <w:szCs w:val="44"/>
          <w:lang w:val="fr-FR"/>
        </w:rPr>
        <w:t>Armache</w:t>
      </w:r>
      <w:r>
        <w:rPr>
          <w:rFonts w:asciiTheme="minorBidi" w:hAnsiTheme="minorBidi"/>
          <w:sz w:val="44"/>
          <w:szCs w:val="44"/>
          <w:lang w:val="fr-FR"/>
        </w:rPr>
        <w:br/>
      </w:r>
      <w:r>
        <w:rPr>
          <w:rFonts w:asciiTheme="minorBidi" w:hAnsiTheme="minorBidi"/>
          <w:b/>
          <w:bCs/>
          <w:sz w:val="24"/>
          <w:szCs w:val="24"/>
          <w:lang w:val="fr-FR"/>
        </w:rPr>
        <w:t>Bdebba</w:t>
      </w:r>
      <w:r>
        <w:rPr>
          <w:rFonts w:asciiTheme="minorBidi" w:hAnsiTheme="minorBidi"/>
          <w:b/>
          <w:bCs/>
          <w:sz w:val="24"/>
          <w:szCs w:val="24"/>
          <w:lang w:val="fr-FR"/>
        </w:rPr>
        <w:t>, Koura</w:t>
      </w:r>
      <w:r>
        <w:rPr>
          <w:rFonts w:asciiTheme="minorBidi" w:hAnsiTheme="minorBidi"/>
          <w:b/>
          <w:bCs/>
          <w:sz w:val="24"/>
          <w:szCs w:val="24"/>
          <w:lang w:val="fr-FR"/>
        </w:rPr>
        <w:t>, L</w:t>
      </w:r>
      <w:r>
        <w:rPr>
          <w:rFonts w:asciiTheme="minorBidi" w:hAnsiTheme="minorBidi"/>
          <w:b/>
          <w:bCs/>
          <w:sz w:val="24"/>
          <w:szCs w:val="24"/>
          <w:lang w:val="fr-FR"/>
        </w:rPr>
        <w:t>iban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– </w:t>
      </w:r>
      <w:r>
        <w:rPr>
          <w:rFonts w:asciiTheme="minorBidi" w:hAnsiTheme="minorBidi"/>
          <w:b/>
          <w:bCs/>
          <w:sz w:val="24"/>
          <w:szCs w:val="24"/>
          <w:lang w:val="fr-FR"/>
        </w:rPr>
        <w:t>Téléphone : +961 70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fr-FR"/>
        </w:rPr>
        <w:t>550512</w:t>
      </w:r>
      <w:r>
        <w:rPr>
          <w:rFonts w:asciiTheme="minorBidi" w:hAnsiTheme="minorBidi"/>
          <w:b/>
          <w:bCs/>
          <w:sz w:val="24"/>
          <w:szCs w:val="24"/>
          <w:lang w:val="fr-FR"/>
        </w:rPr>
        <w:br/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Courriel 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: </w:t>
      </w:r>
      <w:r>
        <w:rPr/>
        <w:fldChar w:fldCharType="begin"/>
      </w:r>
      <w:r>
        <w:instrText xml:space="preserve"> HYPERLINK "mailto:celinearmache@gmail.com" </w:instrText>
      </w:r>
      <w:r>
        <w:rPr/>
        <w:fldChar w:fldCharType="separate"/>
      </w:r>
      <w:r>
        <w:rPr>
          <w:rStyle w:val="style85"/>
          <w:rFonts w:asciiTheme="minorBidi" w:hAnsiTheme="minorBidi"/>
          <w:b/>
          <w:bCs/>
          <w:color w:val="auto"/>
          <w:sz w:val="24"/>
          <w:szCs w:val="24"/>
          <w:lang w:val="fr-FR"/>
        </w:rPr>
        <w:t>celinearmache@gmail.com</w:t>
      </w:r>
      <w:r>
        <w:rPr/>
        <w:fldChar w:fldCharType="end"/>
      </w:r>
    </w:p>
    <w:p>
      <w:pPr>
        <w:pStyle w:val="style0"/>
        <w:jc w:val="center"/>
        <w:rPr>
          <w:rFonts w:asciiTheme="minorBidi" w:hAnsiTheme="minorBidi"/>
          <w:sz w:val="16"/>
          <w:szCs w:val="16"/>
          <w:lang w:val="fr-FR"/>
        </w:rPr>
      </w:pPr>
    </w:p>
    <w:p>
      <w:pPr>
        <w:pStyle w:val="style0"/>
        <w:rPr>
          <w:rFonts w:asciiTheme="minorBidi" w:hAnsiTheme="minorBidi"/>
          <w:b/>
          <w:bCs/>
          <w:sz w:val="24"/>
          <w:szCs w:val="24"/>
          <w:u w:val="single"/>
          <w:lang w:val="fr-FR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OBJECTIF</w:t>
      </w:r>
    </w:p>
    <w:p>
      <w:pPr>
        <w:pStyle w:val="style0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 xml:space="preserve">Etendre ma soif de connaitre et </w:t>
      </w:r>
      <w:r>
        <w:rPr>
          <w:rFonts w:asciiTheme="minorBidi" w:hAnsiTheme="minorBidi"/>
          <w:lang w:val="fr-FR"/>
        </w:rPr>
        <w:t>é</w:t>
      </w:r>
      <w:r>
        <w:rPr>
          <w:rFonts w:asciiTheme="minorBidi" w:hAnsiTheme="minorBidi"/>
          <w:lang w:val="fr-FR"/>
        </w:rPr>
        <w:t xml:space="preserve">changer davantage, car </w:t>
      </w:r>
      <w:r>
        <w:rPr>
          <w:rFonts w:asciiTheme="minorBidi" w:hAnsiTheme="minorBidi"/>
          <w:lang w:val="fr-FR"/>
        </w:rPr>
        <w:t>é</w:t>
      </w:r>
      <w:r>
        <w:rPr>
          <w:rFonts w:asciiTheme="minorBidi" w:hAnsiTheme="minorBidi"/>
          <w:lang w:val="fr-FR"/>
        </w:rPr>
        <w:t>changer, c’est ne pas mourir d’insatisfaction.</w:t>
      </w:r>
      <w:r>
        <w:rPr>
          <w:rFonts w:asciiTheme="minorBidi" w:hAnsiTheme="minorBidi"/>
          <w:lang w:val="fr-FR"/>
        </w:rPr>
        <w:t xml:space="preserve"> </w:t>
      </w:r>
      <w:r>
        <w:rPr>
          <w:rFonts w:asciiTheme="minorBidi" w:hAnsiTheme="minorBidi"/>
          <w:lang w:val="fr-FR"/>
        </w:rPr>
        <w:t>C’est s’o</w:t>
      </w:r>
      <w:r>
        <w:rPr>
          <w:rFonts w:asciiTheme="minorBidi" w:hAnsiTheme="minorBidi"/>
          <w:lang w:val="fr-FR"/>
        </w:rPr>
        <w:t>uvrir aux autres</w:t>
      </w:r>
      <w:r>
        <w:rPr>
          <w:rFonts w:asciiTheme="minorBidi" w:hAnsiTheme="minorBidi"/>
          <w:lang w:val="fr-FR"/>
        </w:rPr>
        <w:t xml:space="preserve">. C’est </w:t>
      </w:r>
      <w:r>
        <w:rPr>
          <w:rFonts w:asciiTheme="minorBidi" w:hAnsiTheme="minorBidi"/>
          <w:lang w:val="fr-FR"/>
        </w:rPr>
        <w:t>évoluer</w:t>
      </w:r>
      <w:r>
        <w:rPr>
          <w:rFonts w:asciiTheme="minorBidi" w:hAnsiTheme="minorBidi"/>
          <w:lang w:val="fr-FR"/>
        </w:rPr>
        <w:t xml:space="preserve"> avec la langue, par le langage, ce qui distingue chacun d’entre nous, selon les niveaux de discours. C’est </w:t>
      </w:r>
      <w:r>
        <w:rPr>
          <w:rFonts w:asciiTheme="minorBidi" w:hAnsiTheme="minorBidi"/>
          <w:lang w:val="fr-FR"/>
        </w:rPr>
        <w:t>être et savoir être dans l’entreprise. C’est utiliser toutes mes compétences, pour la diversité culturelle et le vivre-ensemble.</w:t>
      </w:r>
    </w:p>
    <w:p>
      <w:pPr>
        <w:pStyle w:val="style0"/>
        <w:rPr>
          <w:rFonts w:asciiTheme="minorBidi" w:hAnsiTheme="minorBidi"/>
          <w:b/>
          <w:bCs/>
          <w:sz w:val="24"/>
          <w:szCs w:val="24"/>
          <w:u w:val="single"/>
          <w:lang w:val="fr-FR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ETUDES</w:t>
      </w:r>
    </w:p>
    <w:p>
      <w:pPr>
        <w:pStyle w:val="style179"/>
        <w:numPr>
          <w:ilvl w:val="0"/>
          <w:numId w:val="8"/>
        </w:numPr>
        <w:spacing w:after="0"/>
        <w:ind w:left="36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Maitrise en littérature moderne par la Sorbonne, Paris IV</w:t>
      </w:r>
      <w:r>
        <w:rPr>
          <w:rFonts w:asciiTheme="minorBidi" w:hAnsiTheme="minorBidi"/>
          <w:b/>
          <w:bCs/>
          <w:lang w:val="fr-FR"/>
        </w:rPr>
        <w:t xml:space="preserve">, </w:t>
      </w:r>
      <w:r>
        <w:rPr>
          <w:rFonts w:asciiTheme="minorBidi" w:hAnsiTheme="minorBidi"/>
          <w:b/>
          <w:bCs/>
          <w:lang w:val="fr-FR"/>
        </w:rPr>
        <w:t>2007</w:t>
      </w:r>
    </w:p>
    <w:p>
      <w:pPr>
        <w:pStyle w:val="style179"/>
        <w:numPr>
          <w:ilvl w:val="0"/>
          <w:numId w:val="8"/>
        </w:numPr>
        <w:spacing w:after="0"/>
        <w:ind w:left="36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Licence en littérature et peinture par L’Université Saint-Joseph, Beyrouth, 2006</w:t>
      </w:r>
    </w:p>
    <w:p>
      <w:pPr>
        <w:pStyle w:val="style179"/>
        <w:numPr>
          <w:ilvl w:val="0"/>
          <w:numId w:val="8"/>
        </w:numPr>
        <w:spacing w:after="0"/>
        <w:ind w:left="36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Prépa littéraire options Science Politique, Ecole Normale Catholique, Paris V</w:t>
      </w:r>
      <w:r>
        <w:rPr>
          <w:rFonts w:asciiTheme="minorBidi" w:hAnsiTheme="minorBidi"/>
          <w:b/>
          <w:bCs/>
          <w:vertAlign w:val="superscript"/>
          <w:lang w:val="fr-FR"/>
        </w:rPr>
        <w:t>ème</w:t>
      </w:r>
      <w:r>
        <w:rPr>
          <w:rFonts w:asciiTheme="minorBidi" w:hAnsiTheme="minorBidi"/>
          <w:b/>
          <w:bCs/>
          <w:lang w:val="fr-FR"/>
        </w:rPr>
        <w:t xml:space="preserve">, 1998-1999 </w:t>
      </w:r>
    </w:p>
    <w:p>
      <w:pPr>
        <w:pStyle w:val="style0"/>
        <w:spacing w:after="0"/>
        <w:rPr>
          <w:rFonts w:asciiTheme="minorBidi" w:hAnsiTheme="minorBidi"/>
          <w:lang w:val="fr-FR"/>
        </w:rPr>
      </w:pPr>
      <w:r>
        <w:rPr>
          <w:rFonts w:asciiTheme="minorBidi" w:hAnsiTheme="minorBidi"/>
          <w:b/>
          <w:bCs/>
          <w:lang w:val="fr-FR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480"/>
        <w:rPr>
          <w:rFonts w:asciiTheme="minorBidi" w:hAnsiTheme="minorBidi"/>
          <w:b/>
          <w:bCs/>
          <w:sz w:val="24"/>
          <w:szCs w:val="24"/>
          <w:u w:val="single"/>
          <w:lang w:val="fr-FR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COMPETENCES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/>
            <w:tcFitText w:val="false"/>
          </w:tcPr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Connaissance parfaite de la langue française, d’un point de vue stylistique, linguistique, orthographique, grammaticale et poétique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Connaissance étendue  de l’histoire littéraire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 xml:space="preserve">Connaissance culturelle étendue des auteurs contemporains (romans, poésie, politique, self-help, religieux et autres)     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C</w:t>
            </w:r>
            <w:r>
              <w:rPr>
                <w:rFonts w:asciiTheme="minorBidi" w:hAnsiTheme="minorBidi"/>
                <w:lang w:val="fr-FR"/>
              </w:rPr>
              <w:t>onnaissance étendue des livres pour enfants</w:t>
            </w:r>
          </w:p>
          <w:p>
            <w:pPr>
              <w:pStyle w:val="style179"/>
              <w:rPr>
                <w:rFonts w:asciiTheme="minorBidi" w:hAnsiTheme="minorBidi"/>
                <w:lang w:val="fr-FR"/>
              </w:rPr>
            </w:pPr>
          </w:p>
          <w:p>
            <w:pPr>
              <w:pStyle w:val="style0"/>
              <w:rPr>
                <w:rFonts w:asciiTheme="minorBidi" w:hAnsiTheme="minorBidi"/>
                <w:lang w:val="fr-FR"/>
              </w:rPr>
            </w:pPr>
          </w:p>
        </w:tc>
        <w:tc>
          <w:tcPr>
            <w:tcW w:w="4788" w:type="dxa"/>
            <w:tcBorders/>
            <w:tcFitText w:val="false"/>
          </w:tcPr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Connaissance des illustrateurs contemporains, peintres classiques et artistes contemporains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Excellent service clientèle (facilité d’élocution, bonne image)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Savoir vivre dans l’entreprise et respect de la hiérarchie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Excellente recherche sur internet</w:t>
            </w:r>
            <w:r>
              <w:rPr>
                <w:rFonts w:asciiTheme="minorBidi" w:hAnsiTheme="minorBidi"/>
                <w:lang w:val="fr-FR"/>
              </w:rPr>
              <w:t xml:space="preserve"> dans le monde du livre (universitaire, politique, littéraire ou pour enfants) 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>Maitrise de Ms. Word et Excel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Theme="minorBidi" w:hAnsiTheme="minorBidi"/>
                <w:lang w:val="fr-FR"/>
              </w:rPr>
            </w:pPr>
            <w:r>
              <w:rPr>
                <w:rFonts w:asciiTheme="minorBidi" w:hAnsiTheme="minorBidi"/>
                <w:lang w:val="fr-FR"/>
              </w:rPr>
              <w:t xml:space="preserve">Maitrise du logiciel </w:t>
            </w:r>
            <w:r>
              <w:rPr>
                <w:rFonts w:asciiTheme="minorBidi" w:hAnsiTheme="minorBidi"/>
                <w:lang w:val="fr-FR"/>
              </w:rPr>
              <w:t>PaperBricks</w:t>
            </w:r>
            <w:bookmarkStart w:id="0" w:name="_GoBack"/>
            <w:bookmarkEnd w:id="0"/>
            <w:r>
              <w:rPr>
                <w:rFonts w:asciiTheme="minorBidi" w:hAnsiTheme="minorBidi"/>
                <w:lang w:val="fr-FR"/>
              </w:rPr>
              <w:t xml:space="preserve"> </w:t>
            </w:r>
          </w:p>
        </w:tc>
      </w:tr>
    </w:tbl>
    <w:p>
      <w:pPr>
        <w:pStyle w:val="style0"/>
        <w:rPr>
          <w:rFonts w:asciiTheme="minorBidi" w:hAnsiTheme="minorBidi"/>
          <w:b/>
          <w:bCs/>
          <w:sz w:val="24"/>
          <w:szCs w:val="24"/>
          <w:u w:val="single"/>
          <w:lang w:val="fr-FR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EXPERIENCE</w:t>
      </w:r>
    </w:p>
    <w:p>
      <w:pPr>
        <w:pStyle w:val="style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Professeure pour élèves de 2 ans</w:t>
      </w:r>
      <w:r>
        <w:rPr>
          <w:rFonts w:asciiTheme="minorBidi" w:hAnsiTheme="minorBidi"/>
          <w:b/>
          <w:bCs/>
          <w:lang w:val="fr-FR"/>
        </w:rPr>
        <w:t xml:space="preserve"> </w:t>
      </w:r>
      <w:r>
        <w:rPr>
          <w:rFonts w:asciiTheme="minorBidi" w:hAnsiTheme="minorBidi"/>
          <w:b/>
          <w:bCs/>
          <w:lang w:val="fr-FR"/>
        </w:rPr>
        <w:t>(classe spécialisée comme une 1</w:t>
      </w:r>
      <w:r>
        <w:rPr>
          <w:rFonts w:asciiTheme="minorBidi" w:hAnsiTheme="minorBidi"/>
          <w:b/>
          <w:bCs/>
          <w:vertAlign w:val="superscript"/>
          <w:lang w:val="fr-FR"/>
        </w:rPr>
        <w:t>ère</w:t>
      </w:r>
      <w:r>
        <w:rPr>
          <w:rFonts w:asciiTheme="minorBidi" w:hAnsiTheme="minorBidi"/>
          <w:b/>
          <w:bCs/>
          <w:lang w:val="fr-FR"/>
        </w:rPr>
        <w:t xml:space="preserve"> année de maternelle PS 1)</w:t>
      </w:r>
      <w:r>
        <w:rPr>
          <w:rFonts w:asciiTheme="minorBidi" w:hAnsiTheme="minorBidi"/>
          <w:b/>
          <w:bCs/>
          <w:lang w:val="fr-FR"/>
        </w:rPr>
        <w:t xml:space="preserve"> ainsi que du </w:t>
      </w:r>
      <w:r>
        <w:rPr>
          <w:rFonts w:asciiTheme="minorBidi" w:hAnsiTheme="minorBidi"/>
          <w:b/>
          <w:bCs/>
          <w:lang w:val="fr-FR"/>
        </w:rPr>
        <w:t>S</w:t>
      </w:r>
      <w:r>
        <w:rPr>
          <w:rFonts w:asciiTheme="minorBidi" w:hAnsiTheme="minorBidi"/>
          <w:b/>
          <w:bCs/>
          <w:lang w:val="fr-FR"/>
        </w:rPr>
        <w:t>econdaire (</w:t>
      </w:r>
      <w:r>
        <w:rPr>
          <w:rFonts w:asciiTheme="minorBidi" w:hAnsiTheme="minorBidi"/>
          <w:b/>
          <w:bCs/>
          <w:lang w:val="fr-FR"/>
        </w:rPr>
        <w:t>P</w:t>
      </w:r>
      <w:r>
        <w:rPr>
          <w:rFonts w:asciiTheme="minorBidi" w:hAnsiTheme="minorBidi"/>
          <w:b/>
          <w:bCs/>
          <w:lang w:val="fr-FR"/>
        </w:rPr>
        <w:t>remi</w:t>
      </w:r>
      <w:r>
        <w:rPr>
          <w:rFonts w:asciiTheme="minorBidi" w:hAnsiTheme="minorBidi"/>
          <w:b/>
          <w:bCs/>
          <w:lang w:val="fr-FR"/>
        </w:rPr>
        <w:t>è</w:t>
      </w:r>
      <w:r>
        <w:rPr>
          <w:rFonts w:asciiTheme="minorBidi" w:hAnsiTheme="minorBidi"/>
          <w:b/>
          <w:bCs/>
          <w:lang w:val="fr-FR"/>
        </w:rPr>
        <w:t xml:space="preserve">re et </w:t>
      </w:r>
      <w:r>
        <w:rPr>
          <w:rFonts w:asciiTheme="minorBidi" w:hAnsiTheme="minorBidi"/>
          <w:b/>
          <w:bCs/>
          <w:lang w:val="fr-FR"/>
        </w:rPr>
        <w:t>T</w:t>
      </w:r>
      <w:r>
        <w:rPr>
          <w:rFonts w:asciiTheme="minorBidi" w:hAnsiTheme="minorBidi"/>
          <w:b/>
          <w:bCs/>
          <w:lang w:val="fr-FR"/>
        </w:rPr>
        <w:t>erminale)</w:t>
      </w:r>
      <w:r>
        <w:rPr>
          <w:rFonts w:asciiTheme="minorBidi" w:hAnsiTheme="minorBidi"/>
          <w:b/>
          <w:bCs/>
          <w:lang w:val="fr-FR"/>
        </w:rPr>
        <w:t xml:space="preserve"> </w:t>
      </w:r>
      <w:r>
        <w:rPr>
          <w:rFonts w:asciiTheme="minorBidi" w:hAnsiTheme="minorBidi"/>
          <w:b/>
          <w:bCs/>
          <w:lang w:val="fr-FR"/>
        </w:rPr>
        <w:t>à</w:t>
      </w:r>
      <w:r>
        <w:rPr>
          <w:rFonts w:asciiTheme="minorBidi" w:hAnsiTheme="minorBidi"/>
          <w:b/>
          <w:bCs/>
          <w:lang w:val="fr-FR"/>
        </w:rPr>
        <w:t xml:space="preserve"> l’Ecole Orthodoxe de Tripoli depuis le 26 Septembre 2016</w:t>
      </w:r>
    </w:p>
    <w:p>
      <w:pPr>
        <w:pStyle w:val="style0"/>
        <w:rPr>
          <w:rFonts w:asciiTheme="minorBidi" w:hAnsiTheme="minorBidi"/>
          <w:b/>
          <w:bCs/>
          <w:lang w:val="fr-FR"/>
        </w:rPr>
      </w:pPr>
    </w:p>
    <w:p>
      <w:pPr>
        <w:pStyle w:val="style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Pour les petits :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G</w:t>
      </w:r>
      <w:r>
        <w:rPr>
          <w:rFonts w:asciiTheme="minorBidi" w:hAnsiTheme="minorBidi"/>
          <w:lang w:val="fr-FR"/>
        </w:rPr>
        <w:t>é</w:t>
      </w:r>
      <w:r>
        <w:rPr>
          <w:rFonts w:asciiTheme="minorBidi" w:hAnsiTheme="minorBidi"/>
          <w:bCs/>
          <w:lang w:val="fr-FR"/>
        </w:rPr>
        <w:t xml:space="preserve">rer les </w:t>
      </w:r>
      <w:r>
        <w:rPr>
          <w:rFonts w:asciiTheme="minorBidi" w:hAnsiTheme="minorBidi"/>
          <w:lang w:val="fr-FR"/>
        </w:rPr>
        <w:t>é</w:t>
      </w:r>
      <w:r>
        <w:rPr>
          <w:rFonts w:asciiTheme="minorBidi" w:hAnsiTheme="minorBidi"/>
          <w:bCs/>
          <w:lang w:val="fr-FR"/>
        </w:rPr>
        <w:t>motions des petits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 xml:space="preserve">Exercices psychomoteurs 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Leur donner des rep</w:t>
      </w:r>
      <w:r>
        <w:rPr>
          <w:rFonts w:asciiTheme="minorBidi" w:hAnsiTheme="minorBidi"/>
          <w:lang w:val="fr-FR"/>
        </w:rPr>
        <w:t>è</w:t>
      </w:r>
      <w:r>
        <w:rPr>
          <w:rFonts w:asciiTheme="minorBidi" w:hAnsiTheme="minorBidi"/>
          <w:bCs/>
          <w:lang w:val="fr-FR"/>
        </w:rPr>
        <w:t>res spatio-temporels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Amener l’enfant à respecter l’autre enfant et à le sensibiliser à l’autre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 xml:space="preserve">Rituels (mettre le sac </w:t>
      </w:r>
      <w:r>
        <w:rPr>
          <w:rFonts w:asciiTheme="minorBidi" w:hAnsiTheme="minorBidi"/>
          <w:bCs/>
          <w:lang w:val="fr-FR"/>
        </w:rPr>
        <w:t>à</w:t>
      </w:r>
      <w:r>
        <w:rPr>
          <w:rFonts w:asciiTheme="minorBidi" w:hAnsiTheme="minorBidi"/>
          <w:bCs/>
          <w:lang w:val="fr-FR"/>
        </w:rPr>
        <w:t xml:space="preserve"> dos et s’asseoir, ranger les jouets, travailler sur le tapis, jouer, manger</w:t>
      </w:r>
      <w:r>
        <w:rPr>
          <w:rFonts w:asciiTheme="minorBidi" w:hAnsiTheme="minorBidi"/>
          <w:bCs/>
          <w:lang w:val="fr-FR"/>
        </w:rPr>
        <w:t xml:space="preserve"> proprement</w:t>
      </w:r>
      <w:r>
        <w:rPr>
          <w:rFonts w:asciiTheme="minorBidi" w:hAnsiTheme="minorBidi"/>
          <w:bCs/>
          <w:lang w:val="fr-FR"/>
        </w:rPr>
        <w:t>…)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Apprendre le langage et le corps pour se diff</w:t>
      </w:r>
      <w:r>
        <w:rPr>
          <w:rFonts w:asciiTheme="minorBidi" w:hAnsiTheme="minorBidi"/>
          <w:bCs/>
          <w:lang w:val="fr-FR"/>
        </w:rPr>
        <w:t>é</w:t>
      </w:r>
      <w:r>
        <w:rPr>
          <w:rFonts w:asciiTheme="minorBidi" w:hAnsiTheme="minorBidi"/>
          <w:bCs/>
          <w:lang w:val="fr-FR"/>
        </w:rPr>
        <w:t>rencier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Apprendre à parler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Travailler par thèmes</w:t>
      </w:r>
      <w:r>
        <w:rPr>
          <w:rFonts w:asciiTheme="minorBidi" w:hAnsiTheme="minorBidi"/>
          <w:bCs/>
          <w:lang w:val="fr-FR"/>
        </w:rPr>
        <w:t xml:space="preserve"> / mimes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Bricolages</w:t>
      </w:r>
      <w:r>
        <w:rPr>
          <w:rFonts w:asciiTheme="minorBidi" w:hAnsiTheme="minorBidi"/>
          <w:bCs/>
          <w:lang w:val="fr-FR"/>
        </w:rPr>
        <w:t>, travail manuel, exercices de finesse pour les mains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Etre attentif aux pulsions enfantines contre une discipline arbitraire pour que chaque enfant puisse se développer selon son propre rythme. (psychologie de l’enfant)</w:t>
      </w:r>
    </w:p>
    <w:p>
      <w:pPr>
        <w:pStyle w:val="style0"/>
        <w:spacing w:after="0" w:lineRule="auto" w:line="240"/>
        <w:rPr>
          <w:rFonts w:asciiTheme="minorBidi" w:hAnsiTheme="minorBidi"/>
          <w:bCs/>
          <w:lang w:val="fr-FR"/>
        </w:rPr>
      </w:pPr>
    </w:p>
    <w:p>
      <w:pPr>
        <w:pStyle w:val="style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Pour secondaire :</w:t>
      </w:r>
    </w:p>
    <w:p>
      <w:pPr>
        <w:pStyle w:val="style179"/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 xml:space="preserve">Le cours s’appelle, </w:t>
      </w:r>
      <w:r>
        <w:rPr>
          <w:rFonts w:asciiTheme="minorBidi" w:hAnsiTheme="minorBidi"/>
          <w:bCs/>
          <w:lang w:val="fr-FR"/>
        </w:rPr>
        <w:t>P</w:t>
      </w:r>
      <w:r>
        <w:rPr>
          <w:rFonts w:asciiTheme="minorBidi" w:hAnsiTheme="minorBidi"/>
          <w:bCs/>
          <w:lang w:val="fr-FR"/>
        </w:rPr>
        <w:t xml:space="preserve">erformance de la langue ; </w:t>
      </w:r>
    </w:p>
    <w:p>
      <w:pPr>
        <w:pStyle w:val="style179"/>
        <w:spacing w:after="0" w:lineRule="auto" w:line="240"/>
        <w:ind w:left="360"/>
        <w:rPr>
          <w:rFonts w:asciiTheme="minorBidi" w:hAnsiTheme="minorBidi"/>
          <w:bCs/>
          <w:lang w:val="fr-FR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P</w:t>
      </w:r>
      <w:r>
        <w:rPr>
          <w:rFonts w:asciiTheme="minorBidi" w:hAnsiTheme="minorBidi"/>
          <w:bCs/>
          <w:lang w:val="fr-FR"/>
        </w:rPr>
        <w:t>r</w:t>
      </w:r>
      <w:r>
        <w:rPr>
          <w:rFonts w:asciiTheme="minorBidi" w:hAnsiTheme="minorBidi"/>
          <w:bCs/>
          <w:lang w:val="fr-FR"/>
        </w:rPr>
        <w:t>é</w:t>
      </w:r>
      <w:r>
        <w:rPr>
          <w:rFonts w:asciiTheme="minorBidi" w:hAnsiTheme="minorBidi"/>
          <w:bCs/>
          <w:lang w:val="fr-FR"/>
        </w:rPr>
        <w:t>parer le test d’aptitude en langue fran</w:t>
      </w:r>
      <w:r>
        <w:rPr>
          <w:rFonts w:asciiTheme="minorBidi" w:hAnsiTheme="minorBidi"/>
          <w:bCs/>
          <w:lang w:val="fr-FR"/>
        </w:rPr>
        <w:t>ç</w:t>
      </w:r>
      <w:r>
        <w:rPr>
          <w:rFonts w:asciiTheme="minorBidi" w:hAnsiTheme="minorBidi"/>
          <w:bCs/>
          <w:lang w:val="fr-FR"/>
        </w:rPr>
        <w:t>aise</w:t>
      </w:r>
      <w:r>
        <w:rPr>
          <w:rFonts w:asciiTheme="minorBidi" w:hAnsiTheme="minorBidi"/>
          <w:bCs/>
          <w:lang w:val="fr-FR"/>
        </w:rPr>
        <w:t xml:space="preserve"> de l’Université Saint-Joseph (USJ)</w:t>
      </w:r>
      <w:r>
        <w:rPr>
          <w:rFonts w:asciiTheme="minorBidi" w:hAnsiTheme="minorBidi"/>
          <w:bCs/>
          <w:lang w:val="fr-FR"/>
        </w:rPr>
        <w:t>, pour les premi</w:t>
      </w:r>
      <w:r>
        <w:rPr>
          <w:rFonts w:asciiTheme="minorBidi" w:hAnsiTheme="minorBidi"/>
          <w:bCs/>
          <w:lang w:val="fr-FR"/>
        </w:rPr>
        <w:t>è</w:t>
      </w:r>
      <w:r>
        <w:rPr>
          <w:rFonts w:asciiTheme="minorBidi" w:hAnsiTheme="minorBidi"/>
          <w:bCs/>
          <w:lang w:val="fr-FR"/>
        </w:rPr>
        <w:t>res</w:t>
      </w:r>
      <w:r>
        <w:rPr>
          <w:rFonts w:asciiTheme="minorBidi" w:hAnsiTheme="minorBidi"/>
          <w:bCs/>
          <w:lang w:val="fr-FR"/>
        </w:rPr>
        <w:t>,</w:t>
      </w:r>
      <w:r>
        <w:rPr>
          <w:rFonts w:asciiTheme="minorBidi" w:hAnsiTheme="minorBidi"/>
          <w:bCs/>
          <w:lang w:val="fr-FR"/>
        </w:rPr>
        <w:t xml:space="preserve"> et enrichir </w:t>
      </w:r>
      <w:r>
        <w:rPr>
          <w:rFonts w:asciiTheme="minorBidi" w:hAnsiTheme="minorBidi"/>
          <w:bCs/>
          <w:lang w:val="fr-FR"/>
        </w:rPr>
        <w:t>le</w:t>
      </w:r>
      <w:r>
        <w:rPr>
          <w:rFonts w:asciiTheme="minorBidi" w:hAnsiTheme="minorBidi"/>
          <w:bCs/>
          <w:lang w:val="fr-FR"/>
        </w:rPr>
        <w:t xml:space="preserve"> langage (vocabulaire et </w:t>
      </w:r>
      <w:r>
        <w:rPr>
          <w:rFonts w:asciiTheme="minorBidi" w:hAnsiTheme="minorBidi"/>
          <w:bCs/>
          <w:lang w:val="fr-FR"/>
        </w:rPr>
        <w:t xml:space="preserve">expression </w:t>
      </w:r>
      <w:r>
        <w:rPr>
          <w:rFonts w:asciiTheme="minorBidi" w:hAnsiTheme="minorBidi"/>
          <w:bCs/>
          <w:lang w:val="fr-FR"/>
        </w:rPr>
        <w:t>oral) pour les terminales part</w:t>
      </w:r>
      <w:r>
        <w:rPr>
          <w:rFonts w:asciiTheme="minorBidi" w:hAnsiTheme="minorBidi"/>
          <w:bCs/>
          <w:lang w:val="fr-FR"/>
        </w:rPr>
        <w:t>ant</w:t>
      </w:r>
      <w:r>
        <w:rPr>
          <w:rFonts w:asciiTheme="minorBidi" w:hAnsiTheme="minorBidi"/>
          <w:bCs/>
          <w:lang w:val="fr-FR"/>
        </w:rPr>
        <w:t xml:space="preserve"> de th</w:t>
      </w:r>
      <w:r>
        <w:rPr>
          <w:rFonts w:asciiTheme="minorBidi" w:hAnsiTheme="minorBidi"/>
          <w:bCs/>
          <w:lang w:val="fr-FR"/>
        </w:rPr>
        <w:t>è</w:t>
      </w:r>
      <w:r>
        <w:rPr>
          <w:rFonts w:asciiTheme="minorBidi" w:hAnsiTheme="minorBidi"/>
          <w:bCs/>
          <w:lang w:val="fr-FR"/>
        </w:rPr>
        <w:t>mes</w:t>
      </w:r>
      <w:r>
        <w:rPr>
          <w:rFonts w:asciiTheme="minorBidi" w:hAnsiTheme="minorBidi"/>
          <w:bCs/>
          <w:lang w:val="fr-FR"/>
        </w:rPr>
        <w:t xml:space="preserve"> et selon les méthodes de la didactique FLE. </w:t>
      </w:r>
      <w:r>
        <w:rPr>
          <w:rFonts w:asciiTheme="minorBidi" w:hAnsiTheme="minorBidi"/>
          <w:bCs/>
          <w:lang w:val="fr-FR"/>
        </w:rPr>
        <w:t xml:space="preserve">On réfléchira avec les élèves </w:t>
      </w:r>
      <w:r>
        <w:rPr>
          <w:rFonts w:asciiTheme="minorBidi" w:hAnsiTheme="minorBidi"/>
          <w:bCs/>
          <w:lang w:val="fr-FR"/>
        </w:rPr>
        <w:t>sur</w:t>
      </w:r>
      <w:r>
        <w:rPr>
          <w:rFonts w:asciiTheme="minorBidi" w:hAnsiTheme="minorBidi"/>
          <w:bCs/>
          <w:lang w:val="fr-FR"/>
        </w:rPr>
        <w:t xml:space="preserve"> les thèmes d’expos</w:t>
      </w:r>
      <w:r>
        <w:rPr>
          <w:rFonts w:asciiTheme="minorBidi" w:hAnsiTheme="minorBidi"/>
          <w:bCs/>
          <w:lang w:val="fr-FR"/>
        </w:rPr>
        <w:t>é</w:t>
      </w:r>
      <w:r>
        <w:rPr>
          <w:rFonts w:asciiTheme="minorBidi" w:hAnsiTheme="minorBidi"/>
          <w:bCs/>
          <w:lang w:val="fr-FR"/>
        </w:rPr>
        <w:t xml:space="preserve">s en même temps que </w:t>
      </w:r>
      <w:r>
        <w:rPr>
          <w:rFonts w:asciiTheme="minorBidi" w:hAnsiTheme="minorBidi"/>
          <w:bCs/>
          <w:lang w:val="fr-FR"/>
        </w:rPr>
        <w:t xml:space="preserve">l’on </w:t>
      </w:r>
      <w:r>
        <w:rPr>
          <w:rFonts w:asciiTheme="minorBidi" w:hAnsiTheme="minorBidi"/>
          <w:bCs/>
          <w:lang w:val="fr-FR"/>
        </w:rPr>
        <w:t>donner</w:t>
      </w:r>
      <w:r>
        <w:rPr>
          <w:rFonts w:asciiTheme="minorBidi" w:hAnsiTheme="minorBidi"/>
          <w:bCs/>
          <w:lang w:val="fr-FR"/>
        </w:rPr>
        <w:t>a</w:t>
      </w:r>
      <w:r>
        <w:rPr>
          <w:rFonts w:asciiTheme="minorBidi" w:hAnsiTheme="minorBidi"/>
          <w:bCs/>
          <w:lang w:val="fr-FR"/>
        </w:rPr>
        <w:t xml:space="preserve"> des thèmes de lecture </w:t>
      </w:r>
      <w:r>
        <w:rPr>
          <w:rFonts w:asciiTheme="minorBidi" w:hAnsiTheme="minorBidi"/>
          <w:bCs/>
          <w:lang w:val="fr-FR"/>
        </w:rPr>
        <w:t>à</w:t>
      </w:r>
      <w:r>
        <w:rPr>
          <w:rFonts w:asciiTheme="minorBidi" w:hAnsiTheme="minorBidi"/>
          <w:bCs/>
          <w:lang w:val="fr-FR"/>
        </w:rPr>
        <w:t xml:space="preserve"> partir de fragments de textes pris dans les essais et romans ainsi que les nouvelles contemporains.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Préparer régulièrement des examens de type FLE pour amener les étudiants à se servir des méthodes de la didactique et penser par eux-mêmes.</w:t>
      </w:r>
    </w:p>
    <w:p>
      <w:pPr>
        <w:pStyle w:val="style0"/>
        <w:spacing w:after="0" w:lineRule="auto" w:line="240"/>
        <w:rPr>
          <w:rFonts w:asciiTheme="minorBidi" w:hAnsiTheme="minorBidi"/>
          <w:bCs/>
          <w:lang w:val="fr-FR"/>
        </w:rPr>
      </w:pPr>
    </w:p>
    <w:p>
      <w:pPr>
        <w:pStyle w:val="style0"/>
        <w:rPr>
          <w:rFonts w:asciiTheme="minorBidi" w:hAnsiTheme="minorBidi"/>
          <w:b/>
          <w:bCs/>
          <w:sz w:val="24"/>
          <w:szCs w:val="24"/>
          <w:u w:val="single"/>
          <w:lang w:val="fr-FR"/>
        </w:rPr>
      </w:pPr>
    </w:p>
    <w:p>
      <w:pPr>
        <w:pStyle w:val="style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 xml:space="preserve">Libraire, responsable littérature et universitaire (et polyvalente), Juillet 2014 – </w:t>
      </w:r>
      <w:r>
        <w:rPr>
          <w:rFonts w:asciiTheme="minorBidi" w:hAnsiTheme="minorBidi"/>
          <w:b/>
          <w:bCs/>
          <w:lang w:val="fr-FR"/>
        </w:rPr>
        <w:t>Octobre 2016</w:t>
      </w:r>
      <w:r>
        <w:rPr>
          <w:rFonts w:asciiTheme="minorBidi" w:hAnsiTheme="minorBidi"/>
          <w:b/>
          <w:bCs/>
          <w:lang w:val="fr-FR"/>
        </w:rPr>
        <w:t xml:space="preserve">  </w:t>
      </w:r>
      <w:r>
        <w:rPr>
          <w:rFonts w:asciiTheme="minorBidi" w:hAnsiTheme="minorBidi"/>
          <w:b/>
          <w:bCs/>
          <w:lang w:val="fr-FR"/>
        </w:rPr>
        <w:br/>
      </w:r>
      <w:r>
        <w:rPr>
          <w:rFonts w:asciiTheme="minorBidi" w:hAnsiTheme="minorBidi"/>
          <w:b/>
          <w:bCs/>
          <w:lang w:val="fr-FR"/>
        </w:rPr>
        <w:t xml:space="preserve">Librairie Antoine, Branche </w:t>
      </w:r>
      <w:r>
        <w:rPr>
          <w:rFonts w:asciiTheme="minorBidi" w:hAnsiTheme="minorBidi"/>
          <w:b/>
          <w:bCs/>
          <w:lang w:val="fr-FR"/>
        </w:rPr>
        <w:t>Sassine</w:t>
      </w:r>
      <w:r>
        <w:rPr>
          <w:rFonts w:asciiTheme="minorBidi" w:hAnsiTheme="minorBidi"/>
          <w:b/>
          <w:bCs/>
          <w:lang w:val="fr-FR"/>
        </w:rPr>
        <w:t xml:space="preserve"> (</w:t>
      </w:r>
      <w:r>
        <w:rPr>
          <w:rFonts w:asciiTheme="minorBidi" w:hAnsiTheme="minorBidi"/>
          <w:b/>
          <w:bCs/>
          <w:lang w:val="fr-FR"/>
        </w:rPr>
        <w:t>Achrafieh</w:t>
      </w:r>
      <w:r>
        <w:rPr>
          <w:rFonts w:asciiTheme="minorBidi" w:hAnsiTheme="minorBidi"/>
          <w:b/>
          <w:bCs/>
          <w:lang w:val="fr-FR"/>
        </w:rPr>
        <w:t>)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Enregistrer informatiquement les réceptions de marchandises (livres, papeterie, jeux pédagogique</w:t>
      </w:r>
      <w:r>
        <w:rPr>
          <w:rFonts w:asciiTheme="minorBidi" w:hAnsiTheme="minorBidi"/>
          <w:bCs/>
          <w:lang w:val="fr-FR"/>
        </w:rPr>
        <w:t>s</w:t>
      </w:r>
      <w:r>
        <w:rPr>
          <w:rFonts w:asciiTheme="minorBidi" w:hAnsiTheme="minorBidi"/>
          <w:bCs/>
          <w:lang w:val="fr-FR"/>
        </w:rPr>
        <w:t>, album</w:t>
      </w:r>
      <w:r>
        <w:rPr>
          <w:rFonts w:asciiTheme="minorBidi" w:hAnsiTheme="minorBidi"/>
          <w:bCs/>
          <w:lang w:val="fr-FR"/>
        </w:rPr>
        <w:t>s</w:t>
      </w:r>
      <w:r>
        <w:rPr>
          <w:rFonts w:asciiTheme="minorBidi" w:hAnsiTheme="minorBidi"/>
          <w:bCs/>
          <w:lang w:val="fr-FR"/>
        </w:rPr>
        <w:t>, …)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Suivi clientèle, tenir le suivi de commandes au jour le jour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S’occuper de</w:t>
      </w:r>
      <w:r>
        <w:rPr>
          <w:rFonts w:asciiTheme="minorBidi" w:hAnsiTheme="minorBidi"/>
          <w:bCs/>
          <w:lang w:val="fr-FR"/>
        </w:rPr>
        <w:t xml:space="preserve"> la marchandise suivant les normes ISO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Répertorier et localiser la marchandise selon une classification préalablement définie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Ranger les livres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 xml:space="preserve">Connaitre la marchandise (suivre l’actualité culturelle, </w:t>
      </w:r>
      <w:r>
        <w:rPr>
          <w:rFonts w:asciiTheme="minorBidi" w:hAnsiTheme="minorBidi"/>
          <w:bCs/>
          <w:lang w:val="fr-FR"/>
        </w:rPr>
        <w:t xml:space="preserve">lire, </w:t>
      </w:r>
      <w:r>
        <w:rPr>
          <w:rFonts w:asciiTheme="minorBidi" w:hAnsiTheme="minorBidi"/>
          <w:bCs/>
          <w:lang w:val="fr-FR"/>
        </w:rPr>
        <w:t>feuilleter, … pour l’amour du livre)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S’occuper de la billetterie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 xml:space="preserve">Lancer des commandes spéciales aux éditions libanaises et à l’étranger (France, Angleterre, Etats-Unis)     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>Accueillir les clients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asciiTheme="minorBidi" w:hAnsiTheme="minorBidi"/>
          <w:bCs/>
          <w:lang w:val="fr-FR"/>
        </w:rPr>
      </w:pPr>
      <w:r>
        <w:rPr>
          <w:rFonts w:asciiTheme="minorBidi" w:hAnsiTheme="minorBidi"/>
          <w:bCs/>
          <w:lang w:val="fr-FR"/>
        </w:rPr>
        <w:t xml:space="preserve">Passer des commandes interbranches  </w:t>
      </w:r>
    </w:p>
    <w:p>
      <w:pPr>
        <w:pStyle w:val="style179"/>
        <w:spacing w:after="0" w:lineRule="auto" w:line="240"/>
        <w:ind w:left="360"/>
        <w:rPr>
          <w:rFonts w:asciiTheme="minorBidi" w:hAnsiTheme="minorBidi"/>
          <w:bCs/>
          <w:lang w:val="fr-FR"/>
        </w:rPr>
      </w:pPr>
    </w:p>
    <w:p>
      <w:pPr>
        <w:pStyle w:val="style179"/>
        <w:spacing w:after="0" w:lineRule="auto" w:line="240"/>
        <w:ind w:left="360"/>
        <w:rPr>
          <w:rFonts w:asciiTheme="minorBidi" w:hAnsiTheme="minorBidi"/>
          <w:bCs/>
          <w:lang w:val="fr-FR"/>
        </w:rPr>
      </w:pPr>
    </w:p>
    <w:p>
      <w:pPr>
        <w:pStyle w:val="style0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Analyste académique</w:t>
      </w:r>
      <w:r>
        <w:rPr>
          <w:rFonts w:asciiTheme="minorBidi" w:hAnsiTheme="minorBidi"/>
          <w:b/>
          <w:bCs/>
          <w:lang w:val="fr-FR"/>
        </w:rPr>
        <w:t>,</w:t>
      </w:r>
      <w:r>
        <w:rPr>
          <w:rFonts w:asciiTheme="minorBidi" w:hAnsiTheme="minorBidi"/>
          <w:b/>
          <w:bCs/>
          <w:lang w:val="fr-FR"/>
        </w:rPr>
        <w:t xml:space="preserve"> et éditrice, Septembre 2010 à Septembre 2012</w:t>
      </w:r>
      <w:r>
        <w:rPr>
          <w:rFonts w:asciiTheme="minorBidi" w:hAnsiTheme="minorBidi"/>
          <w:b/>
          <w:bCs/>
          <w:lang w:val="fr-FR"/>
        </w:rPr>
        <w:br/>
      </w:r>
      <w:r>
        <w:rPr>
          <w:rFonts w:asciiTheme="minorBidi" w:hAnsiTheme="minorBidi"/>
          <w:b/>
          <w:bCs/>
          <w:lang w:val="fr-FR"/>
        </w:rPr>
        <w:t>Sabis</w:t>
      </w:r>
      <w:r>
        <w:rPr>
          <w:rFonts w:asciiTheme="minorBidi" w:hAnsiTheme="minorBidi"/>
          <w:b/>
          <w:bCs/>
          <w:lang w:val="fr-FR"/>
        </w:rPr>
        <w:t xml:space="preserve"> </w:t>
      </w:r>
      <w:r>
        <w:rPr>
          <w:rFonts w:asciiTheme="minorBidi" w:hAnsiTheme="minorBidi"/>
          <w:b/>
          <w:bCs/>
          <w:lang w:val="fr-FR"/>
        </w:rPr>
        <w:t>Educational</w:t>
      </w:r>
      <w:r>
        <w:rPr>
          <w:rFonts w:asciiTheme="minorBidi" w:hAnsiTheme="minorBidi"/>
          <w:b/>
          <w:bCs/>
          <w:lang w:val="fr-FR"/>
        </w:rPr>
        <w:t xml:space="preserve"> Services</w:t>
      </w:r>
      <w:r>
        <w:rPr>
          <w:rFonts w:asciiTheme="minorBidi" w:hAnsiTheme="minorBidi"/>
          <w:b/>
          <w:bCs/>
          <w:lang w:val="fr-FR"/>
        </w:rPr>
        <w:t xml:space="preserve"> – </w:t>
      </w:r>
      <w:r>
        <w:rPr>
          <w:rFonts w:asciiTheme="minorBidi" w:hAnsiTheme="minorBidi"/>
          <w:b/>
          <w:bCs/>
          <w:lang w:val="fr-FR"/>
        </w:rPr>
        <w:t>Adma</w:t>
      </w:r>
      <w:r>
        <w:rPr>
          <w:rFonts w:asciiTheme="minorBidi" w:hAnsiTheme="minorBidi"/>
          <w:b/>
          <w:bCs/>
          <w:lang w:val="fr-FR"/>
        </w:rPr>
        <w:t>, L</w:t>
      </w:r>
      <w:r>
        <w:rPr>
          <w:rFonts w:asciiTheme="minorBidi" w:hAnsiTheme="minorBidi"/>
          <w:b/>
          <w:bCs/>
          <w:lang w:val="fr-FR"/>
        </w:rPr>
        <w:t>iban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Amélioration de la qualité des examens de français du petit jardin aux classes de brevet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Améliorer la qualité du français da</w:t>
      </w:r>
      <w:r>
        <w:rPr>
          <w:rFonts w:eastAsia="Times New Roman" w:asciiTheme="minorBidi" w:hAnsiTheme="minorBidi"/>
          <w:lang w:val="fr-FR"/>
        </w:rPr>
        <w:t xml:space="preserve">ns tous les livres </w:t>
      </w:r>
      <w:r>
        <w:rPr>
          <w:rFonts w:eastAsia="Times New Roman" w:asciiTheme="minorBidi" w:hAnsiTheme="minorBidi"/>
          <w:lang w:val="fr-FR"/>
        </w:rPr>
        <w:t>Sabis</w:t>
      </w:r>
      <w:r>
        <w:rPr>
          <w:rFonts w:eastAsia="Times New Roman" w:asciiTheme="minorBidi" w:hAnsiTheme="minorBidi"/>
          <w:lang w:val="fr-FR"/>
        </w:rPr>
        <w:t xml:space="preserve"> pour toutes les écoles </w:t>
      </w:r>
      <w:r>
        <w:rPr>
          <w:rFonts w:eastAsia="Times New Roman" w:asciiTheme="minorBidi" w:hAnsiTheme="minorBidi"/>
          <w:lang w:val="fr-FR"/>
        </w:rPr>
        <w:t>Sabis</w:t>
      </w:r>
      <w:r>
        <w:rPr>
          <w:rFonts w:eastAsia="Times New Roman" w:asciiTheme="minorBidi" w:hAnsiTheme="minorBidi"/>
          <w:lang w:val="fr-FR"/>
        </w:rPr>
        <w:t xml:space="preserve"> (Moyen Orient)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Création de livres pédagogiques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 xml:space="preserve">Préparation de circulaires comme </w:t>
      </w:r>
      <w:r>
        <w:rPr>
          <w:rFonts w:eastAsia="Times New Roman" w:asciiTheme="minorBidi" w:hAnsiTheme="minorBidi"/>
          <w:lang w:val="fr-FR"/>
        </w:rPr>
        <w:t>compte-rendus</w:t>
      </w:r>
      <w:r>
        <w:rPr>
          <w:rFonts w:eastAsia="Times New Roman" w:asciiTheme="minorBidi" w:hAnsiTheme="minorBidi"/>
          <w:lang w:val="fr-FR"/>
        </w:rPr>
        <w:t xml:space="preserve"> de réunions 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Pro</w:t>
      </w:r>
      <w:r>
        <w:rPr>
          <w:rFonts w:eastAsia="Times New Roman" w:asciiTheme="minorBidi" w:hAnsiTheme="minorBidi"/>
          <w:lang w:val="fr-FR"/>
        </w:rPr>
        <w:t>duction de travaux dirigés pour les nouveaux arrivants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 xml:space="preserve">Chef de projet </w:t>
      </w:r>
    </w:p>
    <w:p>
      <w:pPr>
        <w:pStyle w:val="style179"/>
        <w:numPr>
          <w:ilvl w:val="0"/>
          <w:numId w:val="9"/>
        </w:numPr>
        <w:spacing w:after="0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Figurante d’un court-métrage pour l’image globale de la société</w:t>
      </w:r>
    </w:p>
    <w:p>
      <w:pPr>
        <w:pStyle w:val="style179"/>
        <w:ind w:left="360"/>
        <w:rPr>
          <w:rFonts w:eastAsia="Times New Roman" w:asciiTheme="minorBidi" w:hAnsiTheme="minorBidi"/>
          <w:lang w:val="fr-FR"/>
        </w:rPr>
      </w:pPr>
    </w:p>
    <w:p>
      <w:pPr>
        <w:pStyle w:val="style0"/>
        <w:rPr>
          <w:rFonts w:eastAsia="Times New Roman" w:asciiTheme="minorBidi" w:hAnsiTheme="minorBidi"/>
          <w:b/>
          <w:bCs/>
          <w:lang w:val="fr-FR"/>
        </w:rPr>
      </w:pPr>
    </w:p>
    <w:p>
      <w:pPr>
        <w:pStyle w:val="style0"/>
        <w:rPr>
          <w:rFonts w:eastAsia="Times New Roman" w:asciiTheme="minorBidi" w:hAnsiTheme="minorBidi"/>
          <w:b/>
          <w:bCs/>
          <w:lang w:val="fr-FR"/>
        </w:rPr>
      </w:pPr>
      <w:r>
        <w:rPr>
          <w:rFonts w:eastAsia="Times New Roman" w:asciiTheme="minorBidi" w:hAnsiTheme="minorBidi"/>
          <w:b/>
          <w:bCs/>
          <w:lang w:val="fr-FR"/>
        </w:rPr>
        <w:t>Professeur de leçons particulières, Lycée et Universitaire, 200</w:t>
      </w:r>
      <w:r>
        <w:rPr>
          <w:rFonts w:eastAsia="Times New Roman" w:asciiTheme="minorBidi" w:hAnsiTheme="minorBidi"/>
          <w:b/>
          <w:bCs/>
          <w:lang w:val="fr-FR"/>
        </w:rPr>
        <w:t>1</w:t>
      </w:r>
      <w:r>
        <w:rPr>
          <w:rFonts w:eastAsia="Times New Roman" w:asciiTheme="minorBidi" w:hAnsiTheme="minorBidi"/>
          <w:b/>
          <w:bCs/>
          <w:lang w:val="fr-FR"/>
        </w:rPr>
        <w:t xml:space="preserve"> – 200</w:t>
      </w:r>
      <w:r>
        <w:rPr>
          <w:rFonts w:eastAsia="Times New Roman" w:asciiTheme="minorBidi" w:hAnsiTheme="minorBidi"/>
          <w:b/>
          <w:bCs/>
          <w:lang w:val="fr-FR"/>
        </w:rPr>
        <w:t>6</w:t>
      </w:r>
      <w:r>
        <w:rPr>
          <w:rFonts w:eastAsia="Times New Roman" w:asciiTheme="minorBidi" w:hAnsiTheme="minorBidi"/>
          <w:b/>
          <w:bCs/>
          <w:lang w:val="fr-FR"/>
        </w:rPr>
        <w:br/>
      </w:r>
      <w:r>
        <w:rPr>
          <w:rFonts w:eastAsia="Times New Roman" w:asciiTheme="minorBidi" w:hAnsiTheme="minorBidi"/>
          <w:b/>
          <w:bCs/>
          <w:lang w:val="fr-FR"/>
        </w:rPr>
        <w:t>Freelancer, Liban</w:t>
      </w:r>
    </w:p>
    <w:p>
      <w:pPr>
        <w:pStyle w:val="style0"/>
        <w:numPr>
          <w:ilvl w:val="0"/>
          <w:numId w:val="5"/>
        </w:numPr>
        <w:tabs>
          <w:tab w:val="clear" w:pos="720"/>
        </w:tabs>
        <w:spacing w:before="100" w:beforeAutospacing="true" w:after="100" w:afterAutospacing="true" w:lineRule="auto" w:line="240"/>
        <w:ind w:left="360"/>
        <w:rPr>
          <w:rFonts w:eastAsia="Times New Roman" w:asciiTheme="minorBidi" w:hAnsiTheme="minorBidi"/>
          <w:b/>
          <w:bCs/>
          <w:lang w:val="fr-FR"/>
        </w:rPr>
      </w:pPr>
      <w:r>
        <w:rPr>
          <w:rFonts w:eastAsia="Times New Roman" w:asciiTheme="minorBidi" w:hAnsiTheme="minorBidi"/>
          <w:lang w:val="fr-FR"/>
        </w:rPr>
        <w:t>Méthodes d’enseignement et limites dans l’éducation. Le travail au cas par cas est nécessaire chez les enfants en difficulté scolaire car leurs expériences passées négatives les empêchent d’être réceptifs à une éducation standard</w:t>
      </w:r>
    </w:p>
    <w:p>
      <w:pPr>
        <w:pStyle w:val="style0"/>
        <w:numPr>
          <w:ilvl w:val="0"/>
          <w:numId w:val="5"/>
        </w:numPr>
        <w:tabs>
          <w:tab w:val="clear" w:pos="720"/>
        </w:tabs>
        <w:spacing w:before="100" w:beforeAutospacing="true" w:after="100" w:afterAutospacing="true" w:lineRule="auto" w:line="240"/>
        <w:ind w:left="360"/>
        <w:rPr>
          <w:rFonts w:eastAsia="Times New Roman" w:asciiTheme="minorBidi" w:hAnsiTheme="minorBidi"/>
          <w:b/>
          <w:bCs/>
          <w:lang w:val="fr-FR"/>
        </w:rPr>
      </w:pPr>
      <w:r>
        <w:rPr>
          <w:rFonts w:eastAsia="Times New Roman" w:asciiTheme="minorBidi" w:hAnsiTheme="minorBidi"/>
          <w:lang w:val="fr-FR"/>
        </w:rPr>
        <w:t>Donner l’amour de la littérature</w:t>
      </w:r>
      <w:r>
        <w:rPr>
          <w:rFonts w:eastAsia="Times New Roman" w:asciiTheme="minorBidi" w:hAnsiTheme="minorBidi"/>
          <w:lang w:val="fr-FR"/>
        </w:rPr>
        <w:t xml:space="preserve">, ou </w:t>
      </w:r>
      <w:r>
        <w:rPr>
          <w:rFonts w:eastAsia="Times New Roman" w:asciiTheme="minorBidi" w:hAnsiTheme="minorBidi"/>
          <w:lang w:val="fr-FR"/>
        </w:rPr>
        <w:t>é</w:t>
      </w:r>
      <w:r>
        <w:rPr>
          <w:rFonts w:eastAsia="Times New Roman" w:asciiTheme="minorBidi" w:hAnsiTheme="minorBidi"/>
          <w:lang w:val="fr-FR"/>
        </w:rPr>
        <w:t>veiller l’enfant selon son d</w:t>
      </w:r>
      <w:r>
        <w:rPr>
          <w:rFonts w:eastAsia="Times New Roman" w:asciiTheme="minorBidi" w:hAnsiTheme="minorBidi"/>
          <w:lang w:val="fr-FR"/>
        </w:rPr>
        <w:t>é</w:t>
      </w:r>
      <w:r>
        <w:rPr>
          <w:rFonts w:eastAsia="Times New Roman" w:asciiTheme="minorBidi" w:hAnsiTheme="minorBidi"/>
          <w:lang w:val="fr-FR"/>
        </w:rPr>
        <w:t>veloppement)</w:t>
      </w:r>
      <w:r>
        <w:rPr>
          <w:rFonts w:eastAsia="Times New Roman" w:asciiTheme="minorBidi" w:hAnsiTheme="minorBidi"/>
          <w:lang w:val="fr-FR"/>
        </w:rPr>
        <w:t xml:space="preserve"> à partir du vécu de chaque enfant et de sa charge émotionnelle</w:t>
      </w:r>
    </w:p>
    <w:p>
      <w:pPr>
        <w:pStyle w:val="style0"/>
        <w:numPr>
          <w:ilvl w:val="0"/>
          <w:numId w:val="5"/>
        </w:numPr>
        <w:tabs>
          <w:tab w:val="clear" w:pos="720"/>
        </w:tabs>
        <w:spacing w:before="100" w:beforeAutospacing="true" w:after="100" w:afterAutospacing="true" w:lineRule="auto" w:line="240"/>
        <w:ind w:left="360"/>
        <w:rPr>
          <w:rFonts w:eastAsia="Times New Roman" w:asciiTheme="minorBidi" w:hAnsiTheme="minorBidi"/>
          <w:b/>
          <w:bCs/>
          <w:lang w:val="fr-FR"/>
        </w:rPr>
      </w:pPr>
      <w:r>
        <w:rPr>
          <w:rFonts w:eastAsia="Times New Roman" w:asciiTheme="minorBidi" w:hAnsiTheme="minorBidi"/>
          <w:lang w:val="fr-FR"/>
        </w:rPr>
        <w:t>Pratique de l’intelligence émotionnelle</w:t>
      </w:r>
      <w:r>
        <w:rPr>
          <w:rFonts w:eastAsia="Times New Roman" w:asciiTheme="minorBidi" w:hAnsiTheme="minorBidi"/>
          <w:b/>
          <w:bCs/>
          <w:lang w:val="fr-FR"/>
        </w:rPr>
        <w:br/>
      </w:r>
    </w:p>
    <w:p>
      <w:pPr>
        <w:pStyle w:val="style0"/>
        <w:spacing w:before="100" w:beforeAutospacing="true" w:after="100" w:afterAutospacing="true" w:lineRule="auto" w:line="240"/>
        <w:rPr>
          <w:rFonts w:eastAsia="Times New Roman" w:asciiTheme="minorBidi" w:hAnsiTheme="minorBidi"/>
          <w:b/>
          <w:bCs/>
          <w:lang w:val="fr-FR"/>
        </w:rPr>
      </w:pPr>
      <w:r>
        <w:rPr>
          <w:rFonts w:eastAsia="Times New Roman" w:asciiTheme="minorBidi" w:hAnsiTheme="minorBidi"/>
          <w:b/>
          <w:bCs/>
          <w:lang w:val="fr-FR"/>
        </w:rPr>
        <w:t>Organisatrice de conférences,  2001</w:t>
      </w:r>
      <w:r>
        <w:rPr>
          <w:rFonts w:eastAsia="Times New Roman" w:asciiTheme="minorBidi" w:hAnsiTheme="minorBidi"/>
          <w:b/>
          <w:bCs/>
          <w:lang w:val="fr-FR"/>
        </w:rPr>
        <w:br/>
      </w:r>
      <w:r>
        <w:rPr>
          <w:rFonts w:eastAsia="Times New Roman" w:asciiTheme="minorBidi" w:hAnsiTheme="minorBidi"/>
          <w:b/>
          <w:bCs/>
          <w:lang w:val="fr-FR"/>
        </w:rPr>
        <w:t>Société d’Economie Mixte (SEM), Paris, France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Appels téléphoniques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Suivi du calendrier des Maires avec les adjoints des Maires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ind w:left="360"/>
        <w:rPr>
          <w:rFonts w:eastAsia="Times New Roman" w:asciiTheme="minorBidi" w:hAnsiTheme="minorBidi"/>
          <w:lang w:val="fr-FR"/>
        </w:rPr>
      </w:pPr>
      <w:r>
        <w:rPr>
          <w:rFonts w:eastAsia="Times New Roman" w:asciiTheme="minorBidi" w:hAnsiTheme="minorBidi"/>
          <w:lang w:val="fr-FR"/>
        </w:rPr>
        <w:t>Savoir être en entreprise</w:t>
      </w:r>
    </w:p>
    <w:p>
      <w:pPr>
        <w:pStyle w:val="style179"/>
        <w:spacing w:before="100" w:beforeAutospacing="true" w:after="100" w:afterAutospacing="true" w:lineRule="auto" w:line="240"/>
        <w:ind w:left="360"/>
        <w:rPr>
          <w:rFonts w:eastAsia="Times New Roman" w:asciiTheme="minorBidi" w:hAnsiTheme="minorBidi"/>
          <w:lang w:val="fr-FR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Theme="minorBidi" w:hAnsiTheme="minorBidi"/>
          <w:b/>
          <w:bCs/>
          <w:sz w:val="24"/>
          <w:szCs w:val="24"/>
          <w:u w:val="single"/>
          <w:lang w:val="fr-FR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VIE SOCIALE</w:t>
      </w:r>
    </w:p>
    <w:p>
      <w:pPr>
        <w:pStyle w:val="style0"/>
        <w:spacing w:lineRule="auto" w:line="240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Membre de l’UFE, Union des Français de l’Etranger</w:t>
      </w:r>
    </w:p>
    <w:p>
      <w:pPr>
        <w:pStyle w:val="style0"/>
        <w:spacing w:before="240" w:after="0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LANGUES</w:t>
      </w: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: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>
        <w:rPr>
          <w:rFonts w:asciiTheme="minorBidi" w:hAnsiTheme="minorBidi"/>
          <w:lang w:val="fr-FR"/>
        </w:rPr>
        <w:t xml:space="preserve">Français </w:t>
      </w:r>
      <w:r>
        <w:rPr>
          <w:rFonts w:asciiTheme="minorBidi" w:hAnsiTheme="minorBidi"/>
          <w:lang w:val="fr-FR"/>
        </w:rPr>
        <w:t>(</w:t>
      </w:r>
      <w:r>
        <w:rPr>
          <w:rFonts w:asciiTheme="minorBidi" w:hAnsiTheme="minorBidi"/>
          <w:lang w:val="fr-FR"/>
        </w:rPr>
        <w:t>natale</w:t>
      </w:r>
      <w:r>
        <w:rPr>
          <w:rFonts w:asciiTheme="minorBidi" w:hAnsiTheme="minorBidi"/>
          <w:lang w:val="fr-FR"/>
        </w:rPr>
        <w:t xml:space="preserve">), </w:t>
      </w:r>
      <w:r>
        <w:rPr>
          <w:rFonts w:asciiTheme="minorBidi" w:hAnsiTheme="minorBidi"/>
          <w:lang w:val="fr-FR"/>
        </w:rPr>
        <w:t>Anglais, Espagnol (</w:t>
      </w:r>
      <w:r>
        <w:rPr>
          <w:rFonts w:asciiTheme="minorBidi" w:hAnsiTheme="minorBidi"/>
          <w:lang w:val="fr-FR"/>
        </w:rPr>
        <w:t xml:space="preserve">limité professionnellement) </w:t>
      </w:r>
      <w:r>
        <w:rPr>
          <w:rFonts w:asciiTheme="minorBidi" w:hAnsiTheme="minorBidi"/>
          <w:lang w:val="fr-FR"/>
        </w:rPr>
        <w:t>et Arabe (</w:t>
      </w:r>
      <w:r>
        <w:rPr>
          <w:rFonts w:asciiTheme="minorBidi" w:hAnsiTheme="minorBidi"/>
          <w:lang w:val="fr-FR"/>
        </w:rPr>
        <w:t>basique de l’écriture et parler courant)</w:t>
      </w:r>
    </w:p>
    <w:p>
      <w:pPr>
        <w:pStyle w:val="style0"/>
        <w:spacing w:after="0"/>
        <w:rPr>
          <w:rFonts w:asciiTheme="minorBidi" w:hAnsiTheme="minorBidi"/>
          <w:b/>
          <w:bCs/>
          <w:sz w:val="24"/>
          <w:szCs w:val="24"/>
          <w:u w:val="single"/>
          <w:lang w:val="fr-FR"/>
        </w:rPr>
      </w:pPr>
    </w:p>
    <w:p>
      <w:pPr>
        <w:pStyle w:val="style0"/>
        <w:spacing w:after="0"/>
        <w:rPr>
          <w:rFonts w:asciiTheme="minorBidi" w:hAnsiTheme="minorBidi"/>
          <w:lang w:val="fr-FR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REFERENCES</w:t>
      </w:r>
      <w:r>
        <w:rPr>
          <w:rFonts w:asciiTheme="minorBidi" w:hAnsiTheme="minorBidi"/>
          <w:b/>
          <w:bCs/>
          <w:sz w:val="24"/>
          <w:szCs w:val="24"/>
          <w:u w:val="single"/>
          <w:lang w:val="fr-FR"/>
        </w:rPr>
        <w:t>:</w:t>
      </w:r>
      <w:r>
        <w:rPr>
          <w:rFonts w:asciiTheme="minorBidi" w:hAnsiTheme="minorBidi"/>
          <w:b/>
          <w:bCs/>
          <w:sz w:val="24"/>
          <w:szCs w:val="24"/>
          <w:lang w:val="fr-FR"/>
        </w:rPr>
        <w:t xml:space="preserve"> </w:t>
      </w:r>
      <w:r>
        <w:rPr>
          <w:rFonts w:asciiTheme="minorBidi" w:hAnsiTheme="minorBidi"/>
          <w:lang w:val="fr-FR"/>
        </w:rPr>
        <w:t>Sur demande.</w:t>
      </w:r>
    </w:p>
    <w:p>
      <w:pPr>
        <w:pStyle w:val="style0"/>
        <w:spacing w:after="0"/>
        <w:rPr>
          <w:rFonts w:asciiTheme="minorBidi" w:hAnsiTheme="minorBidi"/>
          <w:lang w:val="fr-FR"/>
        </w:rPr>
      </w:pPr>
    </w:p>
    <w:sectPr>
      <w:footerReference w:type="default" r:id="rId2"/>
      <w:pgSz w:w="12240" w:h="15840" w:orient="portrait"/>
      <w:pgMar w:top="1170" w:right="117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ind w:firstLine="720"/>
      <w:jc w:val="right"/>
      <w:rPr>
        <w:rFonts w:asciiTheme="minorBidi" w:hAnsiTheme="minorBidi"/>
      </w:rPr>
    </w:pPr>
    <w:r>
      <w:rPr>
        <w:rFonts w:asciiTheme="minorBidi" w:hAnsiTheme="minorBidi"/>
        <w:sz w:val="20"/>
        <w:szCs w:val="20"/>
      </w:rPr>
      <w:t xml:space="preserve">Page </w:t>
    </w:r>
    <w:r>
      <w:rPr>
        <w:rFonts w:asciiTheme="minorBidi" w:hAnsiTheme="minorBidi"/>
        <w:b/>
        <w:bCs/>
        <w:sz w:val="20"/>
        <w:szCs w:val="20"/>
      </w:rPr>
      <w:fldChar w:fldCharType="begin"/>
    </w:r>
    <w:r>
      <w:rPr>
        <w:rFonts w:asciiTheme="minorBidi" w:hAnsiTheme="minorBidi"/>
        <w:b/>
        <w:bCs/>
        <w:sz w:val="20"/>
        <w:szCs w:val="20"/>
      </w:rPr>
      <w:instrText xml:space="preserve"> PAGE </w:instrText>
    </w:r>
    <w:r>
      <w:rPr>
        <w:rFonts w:asciiTheme="minorBidi" w:hAnsiTheme="minorBidi"/>
        <w:b/>
        <w:bCs/>
        <w:sz w:val="20"/>
        <w:szCs w:val="20"/>
      </w:rPr>
      <w:fldChar w:fldCharType="separate"/>
    </w:r>
    <w:r>
      <w:rPr>
        <w:rFonts w:asciiTheme="minorBidi" w:hAnsiTheme="minorBidi"/>
        <w:b/>
        <w:bCs/>
        <w:noProof/>
        <w:sz w:val="20"/>
        <w:szCs w:val="20"/>
      </w:rPr>
      <w:t>3</w:t>
    </w:r>
    <w:r>
      <w:rPr>
        <w:rFonts w:asciiTheme="minorBidi" w:hAnsiTheme="minorBidi"/>
        <w:b/>
        <w:bCs/>
        <w:sz w:val="20"/>
        <w:szCs w:val="20"/>
      </w:rPr>
      <w:fldChar w:fldCharType="end"/>
    </w:r>
    <w:r>
      <w:rPr>
        <w:rFonts w:asciiTheme="minorBidi" w:hAnsiTheme="minorBidi"/>
        <w:sz w:val="20"/>
        <w:szCs w:val="20"/>
      </w:rPr>
      <w:t xml:space="preserve"> of </w:t>
    </w:r>
    <w:r>
      <w:rPr>
        <w:rFonts w:asciiTheme="minorBidi" w:hAnsiTheme="minorBidi"/>
        <w:b/>
        <w:bCs/>
        <w:sz w:val="20"/>
        <w:szCs w:val="20"/>
      </w:rPr>
      <w:fldChar w:fldCharType="begin"/>
    </w:r>
    <w:r>
      <w:rPr>
        <w:rFonts w:asciiTheme="minorBidi" w:hAnsiTheme="minorBidi"/>
        <w:b/>
        <w:bCs/>
        <w:sz w:val="20"/>
        <w:szCs w:val="20"/>
      </w:rPr>
      <w:instrText xml:space="preserve"> NUMPAGES  </w:instrText>
    </w:r>
    <w:r>
      <w:rPr>
        <w:rFonts w:asciiTheme="minorBidi" w:hAnsiTheme="minorBidi"/>
        <w:b/>
        <w:bCs/>
        <w:sz w:val="20"/>
        <w:szCs w:val="20"/>
      </w:rPr>
      <w:fldChar w:fldCharType="separate"/>
    </w:r>
    <w:r>
      <w:rPr>
        <w:rFonts w:asciiTheme="minorBidi" w:hAnsiTheme="minorBidi"/>
        <w:b/>
        <w:bCs/>
        <w:noProof/>
        <w:sz w:val="20"/>
        <w:szCs w:val="20"/>
      </w:rPr>
      <w:t>3</w:t>
    </w:r>
    <w:r>
      <w:rPr>
        <w:rFonts w:asciiTheme="minorBidi" w:hAnsiTheme="minorBidi"/>
        <w:b/>
        <w:bCs/>
        <w:sz w:val="20"/>
        <w:szCs w:val="20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1C6D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78E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EF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44CE80A"/>
    <w:lvl w:ilvl="0" w:tplc="FF782EA6">
      <w:start w:val="5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062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750E88E"/>
    <w:lvl w:ilvl="0" w:tplc="FF782EA6">
      <w:start w:val="5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E1A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264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4F0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4E8DD16"/>
    <w:lvl w:ilvl="0" w:tplc="4C4C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6ED0B3A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30">
    <w:name w:val="annotation text"/>
    <w:basedOn w:val="style0"/>
    <w:next w:val="style30"/>
    <w:uiPriority w:val="99"/>
    <w:pPr>
      <w:spacing w:lineRule="auto" w:line="2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Words>1027</Words>
  <Characters>4453</Characters>
  <Application>Kingsoft Office Writer</Application>
  <DocSecurity>0</DocSecurity>
  <Paragraphs>86</Paragraphs>
  <ScaleCrop>false</ScaleCrop>
  <Company>Ahmed-Under</Company>
  <LinksUpToDate>false</LinksUpToDate>
  <CharactersWithSpaces>5144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2015-06-17T14:03:00Z</dcterms:created>
  <dc:creator>userHP</dc:creator>
  <lastModifiedBy>Kingsoft Office</lastModifiedBy>
  <lastPrinted>2015-06-19T03:06:00Z</lastPrinted>
  <dcterms:modified xsi:type="dcterms:W3CDTF">2017-01-05T14:59:06Z</dcterms:modified>
  <revision>26</revision>
</coreProperties>
</file>