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4" w:type="pct"/>
        <w:tblCellSpacing w:w="0" w:type="dxa"/>
        <w:tblInd w:w="-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3"/>
        <w:gridCol w:w="2169"/>
        <w:gridCol w:w="3171"/>
      </w:tblGrid>
      <w:tr w:rsidR="00344A97" w:rsidRPr="00BF40E8" w:rsidTr="002259D5">
        <w:trPr>
          <w:trHeight w:val="1332"/>
          <w:tblCellSpacing w:w="0" w:type="dxa"/>
        </w:trPr>
        <w:tc>
          <w:tcPr>
            <w:tcW w:w="2445" w:type="pct"/>
          </w:tcPr>
          <w:tbl>
            <w:tblPr>
              <w:tblpPr w:leftFromText="180" w:rightFromText="180" w:vertAnchor="text" w:horzAnchor="margin" w:tblpY="-7"/>
              <w:tblOverlap w:val="never"/>
              <w:tblW w:w="3809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809"/>
            </w:tblGrid>
            <w:tr w:rsidR="00344A97" w:rsidRPr="00DA4D5E" w:rsidTr="002259D5">
              <w:trPr>
                <w:trHeight w:val="697"/>
                <w:tblCellSpacing w:w="0" w:type="dxa"/>
              </w:trPr>
              <w:tc>
                <w:tcPr>
                  <w:tcW w:w="3809" w:type="dxa"/>
                </w:tcPr>
                <w:p w:rsidR="00344A97" w:rsidRPr="00BF4193" w:rsidRDefault="00344A97" w:rsidP="00EF2096">
                  <w:pPr>
                    <w:pStyle w:val="Heading1"/>
                    <w:rPr>
                      <w:rFonts w:ascii="Verdana" w:hAnsi="Verdana"/>
                      <w:bCs w:val="0"/>
                      <w:iCs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Cs w:val="0"/>
                      <w:iCs/>
                      <w:sz w:val="28"/>
                      <w:szCs w:val="28"/>
                    </w:rPr>
                    <w:t>Stephanie Jerdak</w:t>
                  </w:r>
                  <w:r w:rsidRPr="00BF4193">
                    <w:rPr>
                      <w:rFonts w:ascii="Verdana" w:hAnsi="Verdana"/>
                      <w:bCs w:val="0"/>
                      <w:iCs/>
                      <w:sz w:val="28"/>
                      <w:szCs w:val="28"/>
                    </w:rPr>
                    <w:t xml:space="preserve">                            </w:t>
                  </w:r>
                </w:p>
              </w:tc>
            </w:tr>
          </w:tbl>
          <w:p w:rsidR="00344A97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pct"/>
            <w:noWrap/>
          </w:tcPr>
          <w:p w:rsidR="00344A97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  <w:p w:rsidR="00344A97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</w:p>
          <w:p w:rsidR="00344A97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7" w:type="pct"/>
          </w:tcPr>
          <w:p w:rsidR="00344A97" w:rsidRPr="00BF40E8" w:rsidRDefault="00344A97" w:rsidP="002259D5">
            <w:pPr>
              <w:shd w:val="clear" w:color="auto" w:fill="DDDDDD"/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40E8">
              <w:rPr>
                <w:rFonts w:ascii="Verdana" w:hAnsi="Verdana" w:cs="Tahoma"/>
                <w:color w:val="000000"/>
                <w:sz w:val="16"/>
                <w:szCs w:val="16"/>
              </w:rPr>
              <w:t>Mobile</w:t>
            </w:r>
            <w:r w:rsidRPr="00BF40E8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: +</w:t>
            </w:r>
            <w:r w:rsidRPr="00BF40E8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961 </w:t>
            </w:r>
            <w:r>
              <w:rPr>
                <w:rFonts w:ascii="Verdana" w:hAnsi="Verdana" w:cs="Tahoma"/>
                <w:color w:val="000000"/>
                <w:sz w:val="16"/>
                <w:szCs w:val="16"/>
              </w:rPr>
              <w:t>03 220768</w:t>
            </w:r>
          </w:p>
          <w:p w:rsidR="00344A97" w:rsidRPr="00BF40E8" w:rsidRDefault="00344A97" w:rsidP="002259D5">
            <w:pPr>
              <w:shd w:val="clear" w:color="auto" w:fill="DDDDDD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BF40E8">
              <w:rPr>
                <w:rFonts w:ascii="Verdana" w:hAnsi="Verdana" w:cs="Tahoma"/>
                <w:b/>
                <w:bCs/>
                <w:color w:val="000000"/>
                <w:sz w:val="16"/>
                <w:szCs w:val="16"/>
              </w:rPr>
              <w:t>Email :</w:t>
            </w:r>
            <w:r w:rsidRPr="003F63EB">
              <w:rPr>
                <w:rFonts w:ascii="Verdana" w:hAnsi="Verdana" w:cs="Tahoma"/>
                <w:color w:val="4F81BD"/>
                <w:sz w:val="16"/>
                <w:szCs w:val="16"/>
              </w:rPr>
              <w:t xml:space="preserve"> </w:t>
            </w:r>
            <w:r>
              <w:rPr>
                <w:rFonts w:ascii="Verdana" w:hAnsi="Verdana" w:cs="Tahoma"/>
                <w:color w:val="4F81BD"/>
                <w:sz w:val="16"/>
                <w:szCs w:val="16"/>
              </w:rPr>
              <w:t>Stephanie_jerdak@hotmail.com</w:t>
            </w:r>
            <w:r w:rsidRPr="003F63EB">
              <w:rPr>
                <w:rFonts w:ascii="Verdana" w:hAnsi="Verdana" w:cs="Tahoma"/>
                <w:color w:val="4F81BD"/>
                <w:sz w:val="16"/>
                <w:szCs w:val="16"/>
              </w:rPr>
              <w:t>com</w:t>
            </w:r>
            <w:r w:rsidRPr="00BF40E8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            </w:t>
            </w:r>
          </w:p>
          <w:p w:rsidR="00344A97" w:rsidRPr="00BF40E8" w:rsidRDefault="00344A97" w:rsidP="002259D5">
            <w:pPr>
              <w:shd w:val="clear" w:color="auto" w:fill="DDDDDD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44A97" w:rsidRPr="00BF40E8" w:rsidRDefault="00344A97" w:rsidP="00344A97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6956" w:type="pct"/>
        <w:tblCellSpacing w:w="0" w:type="dxa"/>
        <w:tblInd w:w="-69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9"/>
        <w:gridCol w:w="10196"/>
        <w:gridCol w:w="779"/>
        <w:gridCol w:w="83"/>
        <w:gridCol w:w="1865"/>
      </w:tblGrid>
      <w:tr w:rsidR="00344A97" w:rsidRPr="009D6FA4" w:rsidTr="002259D5">
        <w:trPr>
          <w:gridAfter w:val="3"/>
          <w:wAfter w:w="1047" w:type="pct"/>
          <w:tblCellSpacing w:w="0" w:type="dxa"/>
        </w:trPr>
        <w:tc>
          <w:tcPr>
            <w:tcW w:w="3953" w:type="pct"/>
            <w:gridSpan w:val="2"/>
          </w:tcPr>
          <w:tbl>
            <w:tblPr>
              <w:tblW w:w="10042" w:type="dxa"/>
              <w:tblCellSpacing w:w="0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shd w:val="clear" w:color="auto" w:fill="EEEEE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042"/>
            </w:tblGrid>
            <w:tr w:rsidR="00344A97" w:rsidRPr="009D6FA4" w:rsidTr="002259D5">
              <w:trPr>
                <w:trHeight w:hRule="exact" w:val="327"/>
                <w:tblCellSpacing w:w="0" w:type="dxa"/>
              </w:trPr>
              <w:tc>
                <w:tcPr>
                  <w:tcW w:w="10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344A97" w:rsidRPr="009D6FA4" w:rsidRDefault="00344A97" w:rsidP="002259D5">
                  <w:pPr>
                    <w:spacing w:after="75"/>
                    <w:ind w:left="-773" w:firstLine="773"/>
                    <w:rPr>
                      <w:rFonts w:ascii="Tahoma" w:hAnsi="Tahoma" w:cs="Tahoma"/>
                      <w:b/>
                      <w:bCs/>
                      <w:color w:val="333333"/>
                      <w:sz w:val="17"/>
                      <w:szCs w:val="17"/>
                      <w:lang w:val="en-US"/>
                    </w:rPr>
                  </w:pPr>
                  <w:r w:rsidRPr="00BF40E8">
                    <w:rPr>
                      <w:rFonts w:ascii="Tahoma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 </w:t>
                  </w:r>
                  <w:r w:rsidRPr="00BF4193">
                    <w:rPr>
                      <w:rFonts w:ascii="Verdana" w:hAnsi="Verdana" w:cs="Tahoma"/>
                      <w:b/>
                      <w:bCs/>
                      <w:color w:val="333333"/>
                      <w:sz w:val="20"/>
                      <w:szCs w:val="20"/>
                      <w:lang w:val="en-US"/>
                    </w:rPr>
                    <w:t>Objective</w:t>
                  </w:r>
                  <w:r w:rsidRPr="00BF4193">
                    <w:rPr>
                      <w:rFonts w:ascii="Verdana" w:hAnsi="Verdana" w:cs="Tahoma"/>
                      <w:b/>
                      <w:bCs/>
                      <w:color w:val="333333"/>
                      <w:sz w:val="17"/>
                      <w:szCs w:val="17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color w:val="333333"/>
                      <w:sz w:val="17"/>
                      <w:szCs w:val="17"/>
                      <w:lang w:val="en-US"/>
                    </w:rPr>
                    <w:drawing>
                      <wp:inline distT="0" distB="0" distL="0" distR="0" wp14:anchorId="6497E8FD" wp14:editId="32D21E1C">
                        <wp:extent cx="66675" cy="76200"/>
                        <wp:effectExtent l="0" t="0" r="9525" b="0"/>
                        <wp:docPr id="5" name="Picture 5" descr="arrow_su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rrow_su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4A97" w:rsidRPr="009D6FA4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44A97" w:rsidRPr="00C573E4" w:rsidTr="002259D5">
        <w:trPr>
          <w:gridAfter w:val="1"/>
          <w:wAfter w:w="716" w:type="pct"/>
          <w:tblCellSpacing w:w="0" w:type="dxa"/>
        </w:trPr>
        <w:tc>
          <w:tcPr>
            <w:tcW w:w="38" w:type="pct"/>
          </w:tcPr>
          <w:p w:rsidR="00344A97" w:rsidRPr="009D6FA4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14" w:type="pct"/>
            <w:gridSpan w:val="2"/>
          </w:tcPr>
          <w:p w:rsidR="00344A97" w:rsidRPr="00BF4193" w:rsidRDefault="00344A97" w:rsidP="002259D5">
            <w:pPr>
              <w:tabs>
                <w:tab w:val="num" w:pos="1080"/>
              </w:tabs>
              <w:ind w:right="-360"/>
              <w:jc w:val="both"/>
              <w:rPr>
                <w:rFonts w:ascii="Verdana" w:hAnsi="Verdana" w:cs="Tahoma"/>
                <w:bCs/>
                <w:color w:val="000000"/>
                <w:sz w:val="20"/>
                <w:szCs w:val="20"/>
                <w:lang w:val="en-US"/>
              </w:rPr>
            </w:pPr>
            <w:r w:rsidRPr="00BF4193">
              <w:rPr>
                <w:rFonts w:ascii="Verdana" w:hAnsi="Verdana" w:cs="Tahoma"/>
                <w:bCs/>
                <w:color w:val="000000"/>
                <w:sz w:val="20"/>
                <w:szCs w:val="20"/>
                <w:lang w:val="en-US"/>
              </w:rPr>
              <w:t>Seeking an opportunity in Public relations</w:t>
            </w:r>
            <w:r>
              <w:rPr>
                <w:rFonts w:ascii="Verdana" w:hAnsi="Verdana" w:cs="Tahoma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F4193">
              <w:rPr>
                <w:rFonts w:ascii="Verdana" w:hAnsi="Verdana" w:cs="Tahoma"/>
                <w:bCs/>
                <w:color w:val="000000"/>
                <w:sz w:val="20"/>
                <w:szCs w:val="20"/>
                <w:lang w:val="en-US"/>
              </w:rPr>
              <w:t>to further develop my communications skills</w:t>
            </w:r>
          </w:p>
          <w:p w:rsidR="00344A97" w:rsidRPr="00BF4193" w:rsidRDefault="00344A97" w:rsidP="002259D5">
            <w:pPr>
              <w:tabs>
                <w:tab w:val="num" w:pos="1080"/>
              </w:tabs>
              <w:ind w:right="-360"/>
              <w:jc w:val="both"/>
              <w:rPr>
                <w:rFonts w:ascii="Verdana" w:hAnsi="Verdana" w:cs="Tahoma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32" w:type="pct"/>
          </w:tcPr>
          <w:p w:rsidR="00344A97" w:rsidRPr="009D6FA4" w:rsidRDefault="00344A97" w:rsidP="002259D5">
            <w:pPr>
              <w:rPr>
                <w:rFonts w:ascii="Tahoma" w:hAnsi="Tahoma" w:cs="Tahoma"/>
                <w:color w:val="000000"/>
                <w:sz w:val="17"/>
                <w:szCs w:val="17"/>
                <w:lang w:val="en-US"/>
              </w:rPr>
            </w:pPr>
          </w:p>
        </w:tc>
      </w:tr>
      <w:tr w:rsidR="00344A97" w:rsidRPr="009D6FA4" w:rsidTr="002259D5">
        <w:trPr>
          <w:gridAfter w:val="3"/>
          <w:wAfter w:w="1047" w:type="pct"/>
          <w:trHeight w:val="447"/>
          <w:tblCellSpacing w:w="0" w:type="dxa"/>
        </w:trPr>
        <w:tc>
          <w:tcPr>
            <w:tcW w:w="3953" w:type="pct"/>
            <w:gridSpan w:val="2"/>
          </w:tcPr>
          <w:tbl>
            <w:tblPr>
              <w:tblW w:w="10042" w:type="dxa"/>
              <w:tblCellSpacing w:w="0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shd w:val="clear" w:color="auto" w:fill="EEEEE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042"/>
            </w:tblGrid>
            <w:tr w:rsidR="00344A97" w:rsidRPr="009D6FA4" w:rsidTr="002259D5">
              <w:trPr>
                <w:trHeight w:hRule="exact" w:val="525"/>
                <w:tblCellSpacing w:w="0" w:type="dxa"/>
              </w:trPr>
              <w:tc>
                <w:tcPr>
                  <w:tcW w:w="10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344A97" w:rsidRPr="009D6FA4" w:rsidRDefault="00344A97" w:rsidP="002259D5">
                  <w:pPr>
                    <w:spacing w:after="75"/>
                    <w:rPr>
                      <w:rFonts w:ascii="Tahoma" w:hAnsi="Tahoma" w:cs="Tahoma"/>
                      <w:b/>
                      <w:bCs/>
                      <w:color w:val="333333"/>
                      <w:sz w:val="17"/>
                      <w:szCs w:val="17"/>
                      <w:lang w:val="en-US"/>
                    </w:rPr>
                  </w:pPr>
                  <w:r w:rsidRPr="00BF4193">
                    <w:rPr>
                      <w:rFonts w:ascii="Verdana" w:hAnsi="Verdana" w:cs="Tahoma"/>
                      <w:b/>
                      <w:bCs/>
                      <w:color w:val="333333"/>
                      <w:sz w:val="20"/>
                      <w:szCs w:val="20"/>
                      <w:lang w:val="en-US"/>
                    </w:rPr>
                    <w:t>Professional Experience</w:t>
                  </w:r>
                  <w:r w:rsidRPr="009D6FA4">
                    <w:rPr>
                      <w:rFonts w:ascii="Tahoma" w:hAnsi="Tahoma" w:cs="Tahoma"/>
                      <w:b/>
                      <w:bCs/>
                      <w:color w:val="333333"/>
                      <w:sz w:val="17"/>
                      <w:szCs w:val="17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color w:val="333333"/>
                      <w:sz w:val="17"/>
                      <w:szCs w:val="17"/>
                      <w:lang w:val="en-US"/>
                    </w:rPr>
                    <w:drawing>
                      <wp:inline distT="0" distB="0" distL="0" distR="0" wp14:anchorId="41D9D6BD" wp14:editId="5D0FDDD6">
                        <wp:extent cx="66675" cy="76200"/>
                        <wp:effectExtent l="0" t="0" r="9525" b="0"/>
                        <wp:docPr id="4" name="Picture 4" descr="arrow_su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rrow_su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4A97" w:rsidRPr="009D6FA4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4326E4" w:rsidRPr="00C573E4" w:rsidTr="002259D5">
        <w:trPr>
          <w:gridAfter w:val="3"/>
          <w:wAfter w:w="1047" w:type="pct"/>
          <w:trHeight w:val="447"/>
          <w:tblCellSpacing w:w="0" w:type="dxa"/>
        </w:trPr>
        <w:tc>
          <w:tcPr>
            <w:tcW w:w="3953" w:type="pct"/>
            <w:gridSpan w:val="2"/>
          </w:tcPr>
          <w:p w:rsidR="00C573E4" w:rsidRDefault="004326E4" w:rsidP="00C573E4">
            <w:pPr>
              <w:spacing w:after="75"/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 </w:t>
            </w:r>
          </w:p>
          <w:p w:rsidR="00C573E4" w:rsidRDefault="00C573E4" w:rsidP="00C573E4">
            <w:pPr>
              <w:spacing w:after="75"/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Link SARL               </w:t>
            </w:r>
            <w:r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                                                                   </w:t>
            </w:r>
            <w:r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>May 2019</w:t>
            </w:r>
            <w:r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 xml:space="preserve"> – Present</w:t>
            </w:r>
          </w:p>
          <w:p w:rsidR="00C573E4" w:rsidRPr="00495A1F" w:rsidRDefault="00C573E4" w:rsidP="00C573E4">
            <w:pPr>
              <w:spacing w:after="75"/>
              <w:rPr>
                <w:rFonts w:ascii="Verdana" w:hAnsi="Verdana" w:cs="Tahoma"/>
                <w:b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bCs/>
                <w:color w:val="333333"/>
                <w:sz w:val="20"/>
                <w:szCs w:val="20"/>
                <w:lang w:val="en-US"/>
              </w:rPr>
              <w:t xml:space="preserve"> As </w:t>
            </w:r>
            <w:r>
              <w:rPr>
                <w:rFonts w:ascii="Verdana" w:hAnsi="Verdana" w:cs="Tahoma"/>
                <w:b/>
                <w:bCs/>
                <w:color w:val="333333"/>
                <w:sz w:val="20"/>
                <w:szCs w:val="20"/>
                <w:lang w:val="en-US"/>
              </w:rPr>
              <w:t>Social Media Officer</w:t>
            </w:r>
          </w:p>
          <w:p w:rsidR="00C573E4" w:rsidRDefault="00C573E4" w:rsidP="002259D5">
            <w:pPr>
              <w:spacing w:after="75"/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</w:pPr>
          </w:p>
          <w:p w:rsidR="004326E4" w:rsidRDefault="004326E4" w:rsidP="00C573E4">
            <w:pPr>
              <w:spacing w:after="75"/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Gate Digital Media                                                                   </w:t>
            </w:r>
            <w:r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 xml:space="preserve">December 2017 – </w:t>
            </w:r>
            <w:r w:rsidR="00C573E4"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>April 2019</w:t>
            </w:r>
          </w:p>
          <w:p w:rsidR="00495A1F" w:rsidRPr="00495A1F" w:rsidRDefault="00B6518A" w:rsidP="00495A1F">
            <w:pPr>
              <w:spacing w:after="75"/>
              <w:rPr>
                <w:rFonts w:ascii="Verdana" w:hAnsi="Verdana" w:cs="Tahoma"/>
                <w:b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bCs/>
                <w:color w:val="333333"/>
                <w:sz w:val="20"/>
                <w:szCs w:val="20"/>
                <w:lang w:val="en-US"/>
              </w:rPr>
              <w:t xml:space="preserve"> As</w:t>
            </w:r>
            <w:r w:rsidR="00776032">
              <w:rPr>
                <w:rFonts w:ascii="Verdana" w:hAnsi="Verdana" w:cs="Tahoma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r w:rsidR="005943CB">
              <w:rPr>
                <w:rFonts w:ascii="Verdana" w:hAnsi="Verdana" w:cs="Tahoma"/>
                <w:b/>
                <w:bCs/>
                <w:color w:val="333333"/>
                <w:sz w:val="20"/>
                <w:szCs w:val="20"/>
                <w:lang w:val="en-US"/>
              </w:rPr>
              <w:t>Marketing A</w:t>
            </w:r>
            <w:r>
              <w:rPr>
                <w:rFonts w:ascii="Verdana" w:hAnsi="Verdana" w:cs="Tahoma"/>
                <w:b/>
                <w:bCs/>
                <w:color w:val="333333"/>
                <w:sz w:val="20"/>
                <w:szCs w:val="20"/>
                <w:lang w:val="en-US"/>
              </w:rPr>
              <w:t>ccount Executive</w:t>
            </w:r>
          </w:p>
          <w:p w:rsidR="00495A1F" w:rsidRDefault="00495A1F" w:rsidP="00495A1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Act as an advisor by providing strategic counseling, recommending different options and building relationships with clients, utilizing marketing best practices </w:t>
            </w:r>
          </w:p>
          <w:p w:rsidR="00495A1F" w:rsidRDefault="00495A1F" w:rsidP="00495A1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 xml:space="preserve">Explain the creative process to clients including budget expectations, solution response expectation and the follow-up process. </w:t>
            </w:r>
          </w:p>
          <w:p w:rsidR="00495A1F" w:rsidRDefault="00495A1F" w:rsidP="00495A1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Attend all kickoff and client meetings and explain the importance of the brand and marketing objectives</w:t>
            </w:r>
          </w:p>
          <w:p w:rsidR="00495A1F" w:rsidRDefault="00495A1F" w:rsidP="00495A1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Facilitate the client interaction with the designers and writers and understand clients’ products, audiences and business objectives to ensure that the creative team understands client requirements and perspective</w:t>
            </w:r>
          </w:p>
          <w:p w:rsidR="00495A1F" w:rsidRDefault="00495A1F" w:rsidP="00495A1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Evaluate the creative brief content and ensure on-target deliverables for the client in the appropriate social platforms</w:t>
            </w:r>
          </w:p>
          <w:p w:rsidR="00495A1F" w:rsidRDefault="00495A1F" w:rsidP="00495A1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Review</w:t>
            </w:r>
            <w:r w:rsidRPr="003F4844">
              <w:rPr>
                <w:sz w:val="23"/>
                <w:szCs w:val="23"/>
              </w:rPr>
              <w:t xml:space="preserve"> pr</w:t>
            </w:r>
            <w:r>
              <w:rPr>
                <w:sz w:val="23"/>
                <w:szCs w:val="23"/>
              </w:rPr>
              <w:t>oducts for quality, consistency and</w:t>
            </w:r>
            <w:r w:rsidRPr="003F4844">
              <w:rPr>
                <w:sz w:val="23"/>
                <w:szCs w:val="23"/>
              </w:rPr>
              <w:t xml:space="preserve"> accuracy</w:t>
            </w:r>
          </w:p>
          <w:p w:rsidR="00776032" w:rsidRDefault="00495A1F" w:rsidP="00495A1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Assume</w:t>
            </w:r>
            <w:r w:rsidRPr="003F4844">
              <w:rPr>
                <w:sz w:val="23"/>
                <w:szCs w:val="23"/>
              </w:rPr>
              <w:t xml:space="preserve"> responsibility for maintaining and growing account volume </w:t>
            </w:r>
            <w:r>
              <w:rPr>
                <w:sz w:val="23"/>
                <w:szCs w:val="23"/>
              </w:rPr>
              <w:t>including: generating new business,</w:t>
            </w:r>
            <w:r w:rsidRPr="003F484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resolving conflict, improving communication, ensuring customer satisfaction and</w:t>
            </w:r>
            <w:r w:rsidRPr="003F4844">
              <w:rPr>
                <w:sz w:val="23"/>
                <w:szCs w:val="23"/>
              </w:rPr>
              <w:t xml:space="preserve"> managing and following up on all of the client accounts. </w:t>
            </w:r>
          </w:p>
          <w:p w:rsidR="00495A1F" w:rsidRPr="00495A1F" w:rsidRDefault="00495A1F" w:rsidP="00495A1F">
            <w:pPr>
              <w:pStyle w:val="Default"/>
              <w:numPr>
                <w:ilvl w:val="0"/>
                <w:numId w:val="8"/>
              </w:numPr>
              <w:spacing w:after="54"/>
              <w:ind w:left="90"/>
              <w:rPr>
                <w:sz w:val="23"/>
                <w:szCs w:val="23"/>
              </w:rPr>
            </w:pPr>
          </w:p>
        </w:tc>
      </w:tr>
      <w:tr w:rsidR="00344A97" w:rsidRPr="00C573E4" w:rsidTr="002259D5">
        <w:trPr>
          <w:gridAfter w:val="3"/>
          <w:wAfter w:w="1047" w:type="pct"/>
          <w:trHeight w:val="492"/>
          <w:tblCellSpacing w:w="0" w:type="dxa"/>
        </w:trPr>
        <w:tc>
          <w:tcPr>
            <w:tcW w:w="38" w:type="pct"/>
          </w:tcPr>
          <w:p w:rsidR="00344A97" w:rsidRPr="009D6FA4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5" w:type="pct"/>
          </w:tcPr>
          <w:p w:rsidR="00B14784" w:rsidRPr="00EF2096" w:rsidRDefault="00C573E4" w:rsidP="00EF2096">
            <w:pPr>
              <w:spacing w:line="360" w:lineRule="auto"/>
              <w:ind w:right="148"/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                               </w:t>
            </w:r>
            <w:r w:rsidR="00B14784"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 </w:t>
            </w:r>
            <w:r w:rsidR="00EF2096"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                                                                  </w:t>
            </w:r>
            <w:r w:rsidR="00EF2096"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>April 2017</w:t>
            </w:r>
            <w:r w:rsidR="004326E4"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r w:rsidR="00EF2096" w:rsidRPr="003F63EB"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>-</w:t>
            </w:r>
            <w:r w:rsidR="004326E4"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 xml:space="preserve"> December 2017 </w:t>
            </w:r>
          </w:p>
          <w:p w:rsidR="00D87171" w:rsidRDefault="00D87171" w:rsidP="00D87171">
            <w:pPr>
              <w:spacing w:line="360" w:lineRule="auto"/>
              <w:ind w:right="148"/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>As a sales and account executive</w:t>
            </w:r>
          </w:p>
          <w:p w:rsidR="00EF2096" w:rsidRDefault="00D87171" w:rsidP="00EF2096">
            <w:pPr>
              <w:spacing w:after="75"/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</w:pPr>
            <w:r w:rsidRPr="00EF2096">
              <w:rPr>
                <w:rFonts w:ascii="Verdana" w:hAnsi="Verdana" w:cs="Tahoma"/>
                <w:color w:val="333333"/>
                <w:sz w:val="20"/>
                <w:szCs w:val="20"/>
                <w:lang w:val="en-US"/>
              </w:rPr>
              <w:t xml:space="preserve">• </w:t>
            </w:r>
            <w:r w:rsidRP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>Follow up on old accounts: Follow up and manage old Gate accounts including regular phone calls, monthly vi</w:t>
            </w:r>
            <w:r w:rsid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>sits, integration of new ideas.</w:t>
            </w:r>
          </w:p>
          <w:p w:rsidR="00EF2096" w:rsidRDefault="00D87171" w:rsidP="00EF2096">
            <w:pPr>
              <w:spacing w:after="75"/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</w:pPr>
            <w:r w:rsidRP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sym w:font="Symbol" w:char="F0B7"/>
            </w:r>
            <w:r w:rsid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 xml:space="preserve"> Collection:</w:t>
            </w:r>
            <w:r w:rsidRP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 xml:space="preserve"> collect</w:t>
            </w:r>
            <w:r w:rsid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 xml:space="preserve"> all the needed money from accounts.</w:t>
            </w:r>
          </w:p>
          <w:p w:rsidR="00EF2096" w:rsidRDefault="00D87171" w:rsidP="00EF2096">
            <w:pPr>
              <w:spacing w:after="75"/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</w:pPr>
            <w:r w:rsidRP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sym w:font="Symbol" w:char="F0B7"/>
            </w:r>
            <w:r w:rsidRP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 xml:space="preserve"> Coordinate with the design team and the photography team in order to have them ready to deliver what is required at the exact time</w:t>
            </w:r>
            <w:r w:rsid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>.</w:t>
            </w:r>
          </w:p>
          <w:p w:rsidR="00B14784" w:rsidRPr="00EF2096" w:rsidRDefault="00D87171" w:rsidP="00EF2096">
            <w:pPr>
              <w:spacing w:after="75"/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</w:pPr>
            <w:r w:rsidRP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sym w:font="Symbol" w:char="F0B7"/>
            </w:r>
            <w:r w:rsid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 xml:space="preserve"> Learning the Product: </w:t>
            </w:r>
            <w:r w:rsidRP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>represent the company and its</w:t>
            </w:r>
            <w:r w:rsidR="00EF2096"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  <w:t xml:space="preserve"> products.</w:t>
            </w:r>
          </w:p>
          <w:p w:rsidR="00B14784" w:rsidRDefault="00B14784" w:rsidP="002259D5">
            <w:pPr>
              <w:spacing w:line="360" w:lineRule="auto"/>
              <w:ind w:right="148"/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</w:pPr>
          </w:p>
          <w:p w:rsidR="00344A97" w:rsidRPr="003F63EB" w:rsidRDefault="00344A97" w:rsidP="002259D5">
            <w:pPr>
              <w:spacing w:line="360" w:lineRule="auto"/>
              <w:ind w:right="148"/>
              <w:rPr>
                <w:rFonts w:ascii="Verdana" w:hAnsi="Verdana" w:cs="Tahoma"/>
                <w:color w:val="333333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BLOM BANK- Retail department </w:t>
            </w:r>
            <w:r w:rsidRPr="003F63EB">
              <w:rPr>
                <w:rFonts w:ascii="Verdana" w:hAnsi="Verdana" w:cs="Tahoma"/>
                <w:b/>
                <w:color w:val="333333"/>
                <w:sz w:val="18"/>
                <w:szCs w:val="18"/>
                <w:lang w:val="en-US"/>
              </w:rPr>
              <w:t xml:space="preserve">                                             </w:t>
            </w:r>
            <w:r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>August 2016</w:t>
            </w:r>
            <w:r w:rsidRPr="003F63EB"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>-</w:t>
            </w:r>
            <w:r w:rsidR="00EF2096"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  <w:t>May 2017</w:t>
            </w:r>
          </w:p>
          <w:p w:rsidR="00344A97" w:rsidRPr="003F63EB" w:rsidRDefault="00344A97" w:rsidP="002259D5">
            <w:pPr>
              <w:tabs>
                <w:tab w:val="num" w:pos="1080"/>
              </w:tabs>
              <w:spacing w:line="360" w:lineRule="auto"/>
              <w:ind w:right="148"/>
              <w:jc w:val="both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/>
                <w:color w:val="000000"/>
                <w:sz w:val="18"/>
                <w:szCs w:val="18"/>
                <w:lang w:val="en-US"/>
              </w:rPr>
              <w:t>Internship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focused on 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communication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, where major contributions included: </w:t>
            </w:r>
          </w:p>
          <w:p w:rsidR="00344A97" w:rsidRDefault="00344A97" w:rsidP="002259D5">
            <w:pPr>
              <w:tabs>
                <w:tab w:val="num" w:pos="1080"/>
              </w:tabs>
              <w:spacing w:line="360" w:lineRule="auto"/>
              <w:ind w:right="148"/>
              <w:jc w:val="both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• Content development: 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creating and updating content of retail products brochures and website, translating into Arabic Facebook posts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44A97" w:rsidRPr="003F63EB" w:rsidRDefault="00344A97" w:rsidP="002259D5">
            <w:pPr>
              <w:tabs>
                <w:tab w:val="num" w:pos="1080"/>
              </w:tabs>
              <w:spacing w:line="360" w:lineRule="auto"/>
              <w:ind w:right="148"/>
              <w:jc w:val="both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• 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P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ress office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function: editing answers for dailies interviews, i.e. 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Annahar, Al-Joumhouria, L’orient le Jour </w:t>
            </w:r>
          </w:p>
          <w:p w:rsidR="00344A97" w:rsidRPr="003F63EB" w:rsidRDefault="00344A97" w:rsidP="002259D5">
            <w:pPr>
              <w:tabs>
                <w:tab w:val="num" w:pos="1080"/>
              </w:tabs>
              <w:spacing w:line="360" w:lineRule="auto"/>
              <w:ind w:right="148"/>
              <w:jc w:val="both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lastRenderedPageBreak/>
              <w:t xml:space="preserve">• </w:t>
            </w:r>
            <w:r w:rsidR="00495A1F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Social media: managing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customers’ requests through “live chat”, using quality control check of operators in the call center, and measuring engagement </w:t>
            </w:r>
          </w:p>
          <w:p w:rsidR="00344A97" w:rsidRPr="003F63EB" w:rsidRDefault="00344A97" w:rsidP="002259D5">
            <w:pPr>
              <w:tabs>
                <w:tab w:val="num" w:pos="1080"/>
              </w:tabs>
              <w:spacing w:line="360" w:lineRule="auto"/>
              <w:ind w:right="148"/>
              <w:jc w:val="both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•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Creative input: Brainstorming for social media visual content</w:t>
            </w:r>
          </w:p>
          <w:p w:rsidR="00344A97" w:rsidRDefault="00344A97" w:rsidP="002259D5">
            <w:pPr>
              <w:tabs>
                <w:tab w:val="num" w:pos="1080"/>
              </w:tabs>
              <w:spacing w:line="360" w:lineRule="auto"/>
              <w:ind w:right="148"/>
              <w:jc w:val="both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•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Administration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: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creating codes for the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“golden point” loyalty program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F2096" w:rsidRPr="00541696" w:rsidRDefault="00EF2096" w:rsidP="00541696">
            <w:pPr>
              <w:spacing w:line="360" w:lineRule="auto"/>
              <w:rPr>
                <w:rFonts w:ascii="Verdana" w:hAnsi="Verdana" w:cs="Tahoma"/>
                <w:b/>
                <w:bCs/>
                <w:color w:val="333333"/>
                <w:sz w:val="18"/>
                <w:szCs w:val="18"/>
                <w:lang w:val="en-US"/>
              </w:rPr>
            </w:pPr>
          </w:p>
        </w:tc>
      </w:tr>
      <w:tr w:rsidR="00344A97" w:rsidRPr="003F63EB" w:rsidTr="002259D5">
        <w:trPr>
          <w:gridAfter w:val="3"/>
          <w:wAfter w:w="1047" w:type="pct"/>
          <w:trHeight w:val="1887"/>
          <w:tblCellSpacing w:w="0" w:type="dxa"/>
        </w:trPr>
        <w:tc>
          <w:tcPr>
            <w:tcW w:w="38" w:type="pct"/>
          </w:tcPr>
          <w:p w:rsidR="00344A97" w:rsidRPr="009D6FA4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5" w:type="pct"/>
          </w:tcPr>
          <w:tbl>
            <w:tblPr>
              <w:tblpPr w:leftFromText="180" w:rightFromText="180" w:vertAnchor="text" w:horzAnchor="margin" w:tblpY="-268"/>
              <w:tblOverlap w:val="never"/>
              <w:tblW w:w="10342" w:type="dxa"/>
              <w:tblCellSpacing w:w="0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shd w:val="clear" w:color="auto" w:fill="EEEEE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342"/>
            </w:tblGrid>
            <w:tr w:rsidR="00344A97" w:rsidRPr="003F63EB" w:rsidTr="002259D5">
              <w:trPr>
                <w:trHeight w:hRule="exact" w:val="348"/>
                <w:tblCellSpacing w:w="0" w:type="dxa"/>
              </w:trPr>
              <w:tc>
                <w:tcPr>
                  <w:tcW w:w="103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344A97" w:rsidRPr="003F63EB" w:rsidRDefault="00344A97" w:rsidP="002259D5">
                  <w:pPr>
                    <w:spacing w:after="75"/>
                    <w:rPr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  <w:r w:rsidRPr="003F63EB">
                    <w:rPr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> </w:t>
                  </w:r>
                  <w:r w:rsidRPr="003F63EB">
                    <w:rPr>
                      <w:rFonts w:ascii="Verdana" w:hAnsi="Verdan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 xml:space="preserve">Education </w:t>
                  </w:r>
                  <w:r>
                    <w:rPr>
                      <w:rFonts w:ascii="Verdana" w:hAnsi="Verdana" w:cs="Tahoma"/>
                      <w:b/>
                      <w:bCs/>
                      <w:noProof/>
                      <w:color w:val="333333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4BE3807" wp14:editId="507843DA">
                        <wp:extent cx="66675" cy="76200"/>
                        <wp:effectExtent l="0" t="0" r="9525" b="0"/>
                        <wp:docPr id="3" name="Picture 3" descr="arrow_su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rrow_su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4A97" w:rsidRPr="00541696" w:rsidRDefault="00344A97" w:rsidP="00541696">
            <w:pPr>
              <w:pStyle w:val="ListParagraph"/>
              <w:numPr>
                <w:ilvl w:val="0"/>
                <w:numId w:val="6"/>
              </w:numPr>
              <w:tabs>
                <w:tab w:val="num" w:pos="1080"/>
              </w:tabs>
              <w:spacing w:line="360" w:lineRule="auto"/>
              <w:ind w:right="148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541696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Lebanese University - Faculty of Information-II                                              2012- 2015</w:t>
            </w:r>
          </w:p>
          <w:p w:rsidR="00344A97" w:rsidRPr="003F63EB" w:rsidRDefault="00541696" w:rsidP="002259D5">
            <w:pPr>
              <w:tabs>
                <w:tab w:val="num" w:pos="1080"/>
              </w:tabs>
              <w:spacing w:line="360" w:lineRule="auto"/>
              <w:ind w:right="148"/>
              <w:jc w:val="both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          </w:t>
            </w:r>
            <w:r w:rsidR="00344A97"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BA in </w:t>
            </w:r>
            <w:r w:rsidR="00344A97" w:rsidRPr="00344A97">
              <w:rPr>
                <w:rFonts w:ascii="Verdana" w:hAnsi="Verdana" w:cs="Tahoma"/>
                <w:b/>
                <w:color w:val="000000"/>
                <w:sz w:val="18"/>
                <w:szCs w:val="18"/>
                <w:lang w:val="en-US"/>
              </w:rPr>
              <w:t>Public Relations and Advertising</w:t>
            </w:r>
            <w:r w:rsidR="00344A97"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344A97" w:rsidRPr="00344A97" w:rsidRDefault="00344A97" w:rsidP="002259D5">
            <w:pPr>
              <w:tabs>
                <w:tab w:val="left" w:pos="5875"/>
              </w:tabs>
              <w:rPr>
                <w:rFonts w:ascii="Tahoma" w:hAnsi="Tahoma" w:cs="Tahoma"/>
                <w:bCs/>
                <w:color w:val="000000"/>
                <w:sz w:val="18"/>
                <w:szCs w:val="18"/>
                <w:lang w:val="en-US"/>
              </w:rPr>
            </w:pPr>
          </w:p>
          <w:p w:rsidR="00344A97" w:rsidRPr="00541696" w:rsidRDefault="00344A97" w:rsidP="00541696">
            <w:pPr>
              <w:pStyle w:val="ListParagraph"/>
              <w:numPr>
                <w:ilvl w:val="0"/>
                <w:numId w:val="6"/>
              </w:numPr>
              <w:tabs>
                <w:tab w:val="num" w:pos="1080"/>
              </w:tabs>
              <w:spacing w:line="360" w:lineRule="auto"/>
              <w:ind w:right="148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541696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Lebanese University -                                                                               </w:t>
            </w:r>
            <w:r w:rsidR="00541696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541696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2015- </w:t>
            </w:r>
            <w:r w:rsidR="00541696" w:rsidRPr="00541696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2017</w:t>
            </w:r>
            <w:r w:rsidRPr="00541696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 w:rsidR="00344A97" w:rsidRDefault="00541696" w:rsidP="002259D5">
            <w:pPr>
              <w:tabs>
                <w:tab w:val="num" w:pos="1080"/>
              </w:tabs>
              <w:spacing w:line="360" w:lineRule="auto"/>
              <w:ind w:right="148"/>
              <w:rPr>
                <w:rFonts w:ascii="Verdana" w:hAnsi="Verdana" w:cs="Tahoma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           </w:t>
            </w:r>
            <w:r w:rsidR="00344A97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Masters in </w:t>
            </w:r>
            <w:r w:rsidR="00344A97" w:rsidRPr="00344A97">
              <w:rPr>
                <w:rFonts w:ascii="Verdana" w:hAnsi="Verdana" w:cs="Tahoma"/>
                <w:b/>
                <w:color w:val="000000"/>
                <w:sz w:val="18"/>
                <w:szCs w:val="18"/>
                <w:lang w:val="en-US"/>
              </w:rPr>
              <w:t>corporate communication</w:t>
            </w:r>
          </w:p>
          <w:p w:rsidR="00541696" w:rsidRDefault="00541696" w:rsidP="002259D5">
            <w:pPr>
              <w:tabs>
                <w:tab w:val="num" w:pos="1080"/>
              </w:tabs>
              <w:spacing w:line="360" w:lineRule="auto"/>
              <w:ind w:right="148"/>
              <w:rPr>
                <w:rFonts w:ascii="Verdana" w:hAnsi="Verdana" w:cs="Tahoma"/>
                <w:b/>
                <w:color w:val="000000"/>
                <w:sz w:val="18"/>
                <w:szCs w:val="18"/>
                <w:lang w:val="en-US"/>
              </w:rPr>
            </w:pPr>
          </w:p>
          <w:p w:rsidR="00541696" w:rsidRPr="00541696" w:rsidRDefault="00541696" w:rsidP="00541696">
            <w:pPr>
              <w:pStyle w:val="ListParagraph"/>
              <w:numPr>
                <w:ilvl w:val="0"/>
                <w:numId w:val="5"/>
              </w:numPr>
              <w:tabs>
                <w:tab w:val="num" w:pos="1080"/>
              </w:tabs>
              <w:spacing w:line="360" w:lineRule="auto"/>
              <w:ind w:right="148"/>
              <w:rPr>
                <w:rFonts w:ascii="Tahoma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541696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Lebanese American University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–                                             Sep 16 2017 till Oct 7 2017</w:t>
            </w:r>
          </w:p>
          <w:p w:rsidR="00541696" w:rsidRPr="00541696" w:rsidRDefault="00541696" w:rsidP="00541696">
            <w:pPr>
              <w:pStyle w:val="ListParagraph"/>
              <w:tabs>
                <w:tab w:val="num" w:pos="1080"/>
              </w:tabs>
              <w:spacing w:line="360" w:lineRule="auto"/>
              <w:ind w:right="148"/>
              <w:rPr>
                <w:rFonts w:ascii="Tahoma" w:hAnsi="Tahoma" w:cs="Tahoma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Certificate in </w:t>
            </w:r>
            <w:r w:rsidRPr="00541696">
              <w:rPr>
                <w:rFonts w:ascii="Verdana" w:hAnsi="Verdana" w:cs="Tahoma"/>
                <w:b/>
                <w:color w:val="000000"/>
                <w:sz w:val="18"/>
                <w:szCs w:val="18"/>
                <w:lang w:val="en-US"/>
              </w:rPr>
              <w:t>public relations</w:t>
            </w:r>
          </w:p>
        </w:tc>
      </w:tr>
      <w:tr w:rsidR="00344A97" w:rsidRPr="003F63EB" w:rsidTr="00344A97">
        <w:trPr>
          <w:gridAfter w:val="3"/>
          <w:wAfter w:w="1047" w:type="pct"/>
          <w:trHeight w:val="780"/>
          <w:tblCellSpacing w:w="0" w:type="dxa"/>
        </w:trPr>
        <w:tc>
          <w:tcPr>
            <w:tcW w:w="38" w:type="pct"/>
          </w:tcPr>
          <w:p w:rsidR="00344A97" w:rsidRPr="009D6FA4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5" w:type="pct"/>
          </w:tcPr>
          <w:tbl>
            <w:tblPr>
              <w:tblpPr w:leftFromText="180" w:rightFromText="180" w:vertAnchor="text" w:horzAnchor="margin" w:tblpY="196"/>
              <w:tblOverlap w:val="never"/>
              <w:tblW w:w="10342" w:type="dxa"/>
              <w:tblCellSpacing w:w="0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shd w:val="clear" w:color="auto" w:fill="EEEEE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342"/>
            </w:tblGrid>
            <w:tr w:rsidR="00344A97" w:rsidRPr="003F63EB" w:rsidTr="002259D5">
              <w:trPr>
                <w:trHeight w:hRule="exact" w:val="348"/>
                <w:tblCellSpacing w:w="0" w:type="dxa"/>
              </w:trPr>
              <w:tc>
                <w:tcPr>
                  <w:tcW w:w="103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344A97" w:rsidRPr="003F63EB" w:rsidRDefault="00344A97" w:rsidP="002259D5">
                  <w:pPr>
                    <w:spacing w:after="75"/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  <w:r w:rsidRPr="003F63EB">
                    <w:rPr>
                      <w:rFonts w:ascii="Verdana" w:hAnsi="Verdan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 xml:space="preserve">Computer Skills  </w:t>
                  </w:r>
                  <w:r>
                    <w:rPr>
                      <w:rFonts w:ascii="Verdana" w:hAnsi="Verdana" w:cs="Tahoma"/>
                      <w:b/>
                      <w:bCs/>
                      <w:noProof/>
                      <w:color w:val="333333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0CFDDD5" wp14:editId="317E13D7">
                        <wp:extent cx="66675" cy="76200"/>
                        <wp:effectExtent l="0" t="0" r="9525" b="0"/>
                        <wp:docPr id="2" name="Picture 2" descr="arrow_su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rrow_su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4A97" w:rsidRPr="003F63EB" w:rsidRDefault="00344A97" w:rsidP="00344A97">
            <w:pPr>
              <w:numPr>
                <w:ilvl w:val="0"/>
                <w:numId w:val="2"/>
              </w:numPr>
              <w:ind w:right="144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Text Treatment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&amp; data analysis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: Microsoft Office Word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&amp;</w:t>
            </w:r>
            <w:r w:rsidRPr="009D5B02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 Microsoft Office Excel</w:t>
            </w:r>
          </w:p>
          <w:p w:rsidR="00344A97" w:rsidRPr="009D5B02" w:rsidRDefault="00344A97" w:rsidP="00344A97">
            <w:pPr>
              <w:numPr>
                <w:ilvl w:val="0"/>
                <w:numId w:val="2"/>
              </w:numPr>
              <w:ind w:right="144"/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9D5B02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Project Presentation: Microsoft Office PowerPoint</w:t>
            </w:r>
          </w:p>
          <w:p w:rsidR="00344A97" w:rsidRPr="00047957" w:rsidRDefault="00344A97" w:rsidP="00344A97">
            <w:pPr>
              <w:numPr>
                <w:ilvl w:val="0"/>
                <w:numId w:val="2"/>
              </w:numPr>
              <w:ind w:right="144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</w:rPr>
              <w:t>Photoshop</w:t>
            </w:r>
            <w:r w:rsidRPr="003F63E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047957" w:rsidRPr="003F63EB" w:rsidRDefault="00047957" w:rsidP="00047957">
            <w:pPr>
              <w:ind w:left="360" w:right="144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344A97" w:rsidRPr="003F63EB" w:rsidTr="002259D5">
        <w:trPr>
          <w:gridAfter w:val="3"/>
          <w:wAfter w:w="1047" w:type="pct"/>
          <w:trHeight w:val="50"/>
          <w:tblCellSpacing w:w="0" w:type="dxa"/>
        </w:trPr>
        <w:tc>
          <w:tcPr>
            <w:tcW w:w="38" w:type="pct"/>
          </w:tcPr>
          <w:p w:rsidR="00344A97" w:rsidRPr="001C3019" w:rsidRDefault="00344A97" w:rsidP="002259D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5" w:type="pct"/>
          </w:tcPr>
          <w:tbl>
            <w:tblPr>
              <w:tblpPr w:leftFromText="180" w:rightFromText="180" w:vertAnchor="text" w:horzAnchor="margin" w:tblpY="167"/>
              <w:tblOverlap w:val="never"/>
              <w:tblW w:w="10342" w:type="dxa"/>
              <w:tblCellSpacing w:w="0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shd w:val="clear" w:color="auto" w:fill="EEEEE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2644"/>
              <w:gridCol w:w="2455"/>
              <w:gridCol w:w="2222"/>
            </w:tblGrid>
            <w:tr w:rsidR="00344A97" w:rsidRPr="003F63EB" w:rsidTr="002259D5">
              <w:trPr>
                <w:trHeight w:hRule="exact" w:val="348"/>
                <w:tblCellSpacing w:w="0" w:type="dxa"/>
              </w:trPr>
              <w:tc>
                <w:tcPr>
                  <w:tcW w:w="302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344A97" w:rsidRPr="003F63EB" w:rsidRDefault="00344A97" w:rsidP="002259D5">
                  <w:pPr>
                    <w:spacing w:after="75"/>
                    <w:rPr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  <w:r w:rsidRPr="003F63EB">
                    <w:rPr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> </w:t>
                  </w:r>
                  <w:r w:rsidRPr="003F63EB">
                    <w:rPr>
                      <w:rFonts w:ascii="Verdana" w:hAnsi="Verdan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>Languages</w:t>
                  </w:r>
                  <w:r w:rsidRPr="003F63EB">
                    <w:rPr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color w:val="333333"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CCBE251" wp14:editId="44B614A4">
                        <wp:extent cx="66675" cy="76200"/>
                        <wp:effectExtent l="0" t="0" r="9525" b="0"/>
                        <wp:docPr id="1" name="Picture 1" descr="arrow_sub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rrow_sub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F63EB">
                    <w:rPr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26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vAlign w:val="center"/>
                </w:tcPr>
                <w:p w:rsidR="00344A97" w:rsidRPr="003F63EB" w:rsidRDefault="00344A97" w:rsidP="002259D5">
                  <w:pPr>
                    <w:spacing w:after="75"/>
                    <w:jc w:val="center"/>
                    <w:rPr>
                      <w:rFonts w:ascii="Tahoma" w:hAnsi="Tahoma" w:cs="Tahoma"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vAlign w:val="center"/>
                </w:tcPr>
                <w:p w:rsidR="00344A97" w:rsidRPr="003F63EB" w:rsidRDefault="00344A97" w:rsidP="002259D5">
                  <w:pPr>
                    <w:spacing w:after="75"/>
                    <w:jc w:val="center"/>
                    <w:rPr>
                      <w:rFonts w:ascii="Tahoma" w:hAnsi="Tahoma" w:cs="Tahoma"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2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vAlign w:val="center"/>
                </w:tcPr>
                <w:p w:rsidR="00344A97" w:rsidRPr="003F63EB" w:rsidRDefault="00344A97" w:rsidP="002259D5">
                  <w:pPr>
                    <w:spacing w:after="75"/>
                    <w:jc w:val="center"/>
                    <w:rPr>
                      <w:rFonts w:ascii="Tahoma" w:hAnsi="Tahoma" w:cs="Tahoma"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344A97" w:rsidRPr="003F63EB" w:rsidRDefault="00344A97" w:rsidP="002259D5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</w:tr>
      <w:tr w:rsidR="00344A97" w:rsidRPr="003F63EB" w:rsidTr="002259D5">
        <w:trPr>
          <w:trHeight w:val="87"/>
          <w:tblCellSpacing w:w="0" w:type="dxa"/>
        </w:trPr>
        <w:tc>
          <w:tcPr>
            <w:tcW w:w="38" w:type="pct"/>
          </w:tcPr>
          <w:p w:rsidR="00344A97" w:rsidRPr="009D6FA4" w:rsidRDefault="00344A97" w:rsidP="002259D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15" w:type="pct"/>
          </w:tcPr>
          <w:p w:rsidR="00344A97" w:rsidRPr="009D5B02" w:rsidRDefault="00344A97" w:rsidP="00344A97">
            <w:pPr>
              <w:numPr>
                <w:ilvl w:val="0"/>
                <w:numId w:val="2"/>
              </w:numPr>
              <w:spacing w:line="360" w:lineRule="auto"/>
              <w:ind w:right="148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Arabic, French and English</w:t>
            </w:r>
            <w:r w:rsidRPr="003F63E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r w:rsidR="00EF2096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(All Fluent)</w:t>
            </w:r>
          </w:p>
          <w:tbl>
            <w:tblPr>
              <w:tblpPr w:leftFromText="180" w:rightFromText="180" w:vertAnchor="text" w:horzAnchor="margin" w:tblpY="167"/>
              <w:tblOverlap w:val="never"/>
              <w:tblW w:w="10342" w:type="dxa"/>
              <w:tblCellSpacing w:w="0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shd w:val="clear" w:color="auto" w:fill="EEEEE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021"/>
              <w:gridCol w:w="2644"/>
              <w:gridCol w:w="2455"/>
              <w:gridCol w:w="2222"/>
            </w:tblGrid>
            <w:tr w:rsidR="00344A97" w:rsidRPr="003F63EB" w:rsidTr="002259D5">
              <w:trPr>
                <w:trHeight w:hRule="exact" w:val="348"/>
                <w:tblCellSpacing w:w="0" w:type="dxa"/>
              </w:trPr>
              <w:tc>
                <w:tcPr>
                  <w:tcW w:w="302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344A97" w:rsidRPr="003F63EB" w:rsidRDefault="00344A97" w:rsidP="002259D5">
                  <w:pPr>
                    <w:spacing w:after="75"/>
                    <w:rPr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>Hobbies &amp; Awards</w:t>
                  </w:r>
                  <w:r w:rsidRPr="003F63EB">
                    <w:rPr>
                      <w:rFonts w:ascii="Tahoma" w:hAnsi="Tahoma" w:cs="Tahoma"/>
                      <w:b/>
                      <w:bCs/>
                      <w:color w:val="333333"/>
                      <w:sz w:val="18"/>
                      <w:szCs w:val="18"/>
                      <w:lang w:val="en-US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26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vAlign w:val="center"/>
                </w:tcPr>
                <w:p w:rsidR="00344A97" w:rsidRPr="003F63EB" w:rsidRDefault="00344A97" w:rsidP="002259D5">
                  <w:pPr>
                    <w:spacing w:after="75"/>
                    <w:jc w:val="center"/>
                    <w:rPr>
                      <w:rFonts w:ascii="Tahoma" w:hAnsi="Tahoma" w:cs="Tahoma"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vAlign w:val="center"/>
                </w:tcPr>
                <w:p w:rsidR="00344A97" w:rsidRPr="003F63EB" w:rsidRDefault="00344A97" w:rsidP="002259D5">
                  <w:pPr>
                    <w:spacing w:after="75"/>
                    <w:jc w:val="center"/>
                    <w:rPr>
                      <w:rFonts w:ascii="Tahoma" w:hAnsi="Tahoma" w:cs="Tahoma"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2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C0C0C0"/>
                    <w:right w:val="single" w:sz="6" w:space="0" w:color="C0C0C0"/>
                  </w:tcBorders>
                  <w:shd w:val="clear" w:color="auto" w:fill="DCDCDC"/>
                  <w:vAlign w:val="center"/>
                </w:tcPr>
                <w:p w:rsidR="00344A97" w:rsidRPr="003F63EB" w:rsidRDefault="00344A97" w:rsidP="002259D5">
                  <w:pPr>
                    <w:spacing w:after="75"/>
                    <w:jc w:val="center"/>
                    <w:rPr>
                      <w:rFonts w:ascii="Tahoma" w:hAnsi="Tahoma" w:cs="Tahoma"/>
                      <w:bCs/>
                      <w:color w:val="333333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344A97" w:rsidRPr="003F63EB" w:rsidRDefault="00344A97" w:rsidP="002259D5">
            <w:pPr>
              <w:rPr>
                <w:vanish/>
                <w:sz w:val="18"/>
                <w:szCs w:val="18"/>
                <w:lang w:val="en-US"/>
              </w:rPr>
            </w:pPr>
          </w:p>
          <w:p w:rsidR="00344A97" w:rsidRPr="003F63EB" w:rsidRDefault="00344A97" w:rsidP="002259D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344A97" w:rsidRPr="00BA273B" w:rsidRDefault="00344A97" w:rsidP="00344A97">
            <w:pPr>
              <w:numPr>
                <w:ilvl w:val="0"/>
                <w:numId w:val="2"/>
              </w:numP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BA273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“Prix du publique” award on Almaza campaign as part of an inter- university competition </w:t>
            </w:r>
          </w:p>
          <w:p w:rsidR="00344A97" w:rsidRPr="009D5B02" w:rsidRDefault="00344A97" w:rsidP="00344A97">
            <w:pPr>
              <w:numPr>
                <w:ilvl w:val="0"/>
                <w:numId w:val="2"/>
              </w:numP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Sports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, reading, dancing, traveling</w:t>
            </w:r>
          </w:p>
          <w:p w:rsidR="00344A97" w:rsidRPr="003F63EB" w:rsidRDefault="00344A97" w:rsidP="00344A97">
            <w:pPr>
              <w:numPr>
                <w:ilvl w:val="0"/>
                <w:numId w:val="2"/>
              </w:numP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born in Lebanon on 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17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12</w:t>
            </w: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/199</w:t>
            </w:r>
            <w: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>2</w:t>
            </w:r>
          </w:p>
          <w:p w:rsidR="00344A97" w:rsidRPr="00344A97" w:rsidRDefault="00344A97" w:rsidP="00344A97">
            <w:pPr>
              <w:numPr>
                <w:ilvl w:val="0"/>
                <w:numId w:val="2"/>
              </w:numPr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Verdana" w:hAnsi="Verdana" w:cs="Tahoma"/>
                <w:bCs/>
                <w:color w:val="000000"/>
                <w:sz w:val="18"/>
                <w:szCs w:val="18"/>
                <w:lang w:val="en-US"/>
              </w:rPr>
              <w:t xml:space="preserve">References : available upon request </w:t>
            </w:r>
          </w:p>
        </w:tc>
        <w:tc>
          <w:tcPr>
            <w:tcW w:w="1047" w:type="pct"/>
            <w:gridSpan w:val="3"/>
          </w:tcPr>
          <w:p w:rsidR="00344A97" w:rsidRPr="003F63EB" w:rsidRDefault="00344A97" w:rsidP="002259D5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.</w:t>
            </w:r>
          </w:p>
          <w:p w:rsidR="00344A97" w:rsidRPr="003F63EB" w:rsidRDefault="00344A97" w:rsidP="002259D5">
            <w:pP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3F63EB">
              <w:rPr>
                <w:rFonts w:ascii="TT6DDo00" w:hAnsi="TT6DDo00" w:cs="TT6DDo00"/>
                <w:sz w:val="18"/>
                <w:szCs w:val="18"/>
                <w:lang w:val="en-US"/>
              </w:rPr>
              <w:t xml:space="preserve"> </w:t>
            </w:r>
            <w:r w:rsidRPr="003F63EB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7533EE" w:rsidRPr="00344A97" w:rsidRDefault="00FA336D" w:rsidP="00344A97">
      <w:pPr>
        <w:rPr>
          <w:b/>
          <w:bCs/>
        </w:rPr>
      </w:pPr>
    </w:p>
    <w:sectPr w:rsidR="007533EE" w:rsidRPr="00344A97" w:rsidSect="00541696">
      <w:pgSz w:w="12240" w:h="15840"/>
      <w:pgMar w:top="0" w:right="1440" w:bottom="180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6D" w:rsidRDefault="00FA336D" w:rsidP="00541696">
      <w:r>
        <w:separator/>
      </w:r>
    </w:p>
  </w:endnote>
  <w:endnote w:type="continuationSeparator" w:id="0">
    <w:p w:rsidR="00FA336D" w:rsidRDefault="00FA336D" w:rsidP="0054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6DD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6D" w:rsidRDefault="00FA336D" w:rsidP="00541696">
      <w:r>
        <w:separator/>
      </w:r>
    </w:p>
  </w:footnote>
  <w:footnote w:type="continuationSeparator" w:id="0">
    <w:p w:rsidR="00FA336D" w:rsidRDefault="00FA336D" w:rsidP="0054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329"/>
    <w:multiLevelType w:val="hybridMultilevel"/>
    <w:tmpl w:val="CA42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1F83"/>
    <w:multiLevelType w:val="hybridMultilevel"/>
    <w:tmpl w:val="452C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83B"/>
    <w:multiLevelType w:val="hybridMultilevel"/>
    <w:tmpl w:val="3F46B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47141"/>
    <w:multiLevelType w:val="hybridMultilevel"/>
    <w:tmpl w:val="A322D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D2268"/>
    <w:multiLevelType w:val="hybridMultilevel"/>
    <w:tmpl w:val="2EC836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CDA3424"/>
    <w:multiLevelType w:val="hybridMultilevel"/>
    <w:tmpl w:val="071E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F678E"/>
    <w:multiLevelType w:val="hybridMultilevel"/>
    <w:tmpl w:val="1CC0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70A3D"/>
    <w:multiLevelType w:val="hybridMultilevel"/>
    <w:tmpl w:val="98C06DAC"/>
    <w:lvl w:ilvl="0" w:tplc="88A833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D7044"/>
    <w:multiLevelType w:val="hybridMultilevel"/>
    <w:tmpl w:val="5F9A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97"/>
    <w:rsid w:val="000007F8"/>
    <w:rsid w:val="00047957"/>
    <w:rsid w:val="00186ACB"/>
    <w:rsid w:val="0022435C"/>
    <w:rsid w:val="0025718D"/>
    <w:rsid w:val="00344A97"/>
    <w:rsid w:val="004326E4"/>
    <w:rsid w:val="00434277"/>
    <w:rsid w:val="00495A1F"/>
    <w:rsid w:val="00541696"/>
    <w:rsid w:val="005943CB"/>
    <w:rsid w:val="00733236"/>
    <w:rsid w:val="00776032"/>
    <w:rsid w:val="0085573B"/>
    <w:rsid w:val="00941D00"/>
    <w:rsid w:val="00AF7DFB"/>
    <w:rsid w:val="00B14784"/>
    <w:rsid w:val="00B34850"/>
    <w:rsid w:val="00B6518A"/>
    <w:rsid w:val="00BD6E2B"/>
    <w:rsid w:val="00C573E4"/>
    <w:rsid w:val="00D10680"/>
    <w:rsid w:val="00D87171"/>
    <w:rsid w:val="00EE4FAF"/>
    <w:rsid w:val="00EF2096"/>
    <w:rsid w:val="00F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5"/>
  <w15:docId w15:val="{7A640481-8C47-4C5E-8380-192E4E65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Heading1">
    <w:name w:val="heading 1"/>
    <w:basedOn w:val="Normal"/>
    <w:link w:val="Heading1Char"/>
    <w:qFormat/>
    <w:rsid w:val="00344A97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A97"/>
    <w:rPr>
      <w:rFonts w:ascii="Arial" w:eastAsia="Times New Roman" w:hAnsi="Arial" w:cs="Arial"/>
      <w:b/>
      <w:bCs/>
      <w:color w:val="000000"/>
      <w:kern w:val="36"/>
      <w:sz w:val="30"/>
      <w:szCs w:val="30"/>
      <w:lang w:val="fr-FR"/>
    </w:rPr>
  </w:style>
  <w:style w:type="character" w:styleId="Strong">
    <w:name w:val="Strong"/>
    <w:uiPriority w:val="22"/>
    <w:qFormat/>
    <w:rsid w:val="00344A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97"/>
    <w:rPr>
      <w:rFonts w:ascii="Tahoma" w:eastAsia="Times New Roman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D871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696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41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696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Default">
    <w:name w:val="Default"/>
    <w:rsid w:val="00495A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723E-F2C4-4D9D-8BED-56F23037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El-Hajj</dc:creator>
  <cp:lastModifiedBy>Marketing</cp:lastModifiedBy>
  <cp:revision>7</cp:revision>
  <dcterms:created xsi:type="dcterms:W3CDTF">2017-10-12T08:15:00Z</dcterms:created>
  <dcterms:modified xsi:type="dcterms:W3CDTF">2019-07-23T12:11:00Z</dcterms:modified>
</cp:coreProperties>
</file>