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1A" w:rsidRDefault="000C211A" w:rsidP="000C211A">
      <w:pPr>
        <w:tabs>
          <w:tab w:val="left" w:pos="1908"/>
          <w:tab w:val="left" w:pos="2763"/>
        </w:tabs>
      </w:pPr>
      <w:r>
        <w:t xml:space="preserve">    </w:t>
      </w:r>
    </w:p>
    <w:p w:rsidR="000C211A" w:rsidRPr="000C211A" w:rsidRDefault="000C211A" w:rsidP="000C211A">
      <w:pPr>
        <w:tabs>
          <w:tab w:val="left" w:pos="1908"/>
          <w:tab w:val="left" w:pos="276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CURRICULUM VITAE</w:t>
      </w:r>
    </w:p>
    <w:p w:rsidR="004A7E79" w:rsidRDefault="00A84C1B" w:rsidP="000C211A">
      <w:pPr>
        <w:tabs>
          <w:tab w:val="left" w:pos="1908"/>
          <w:tab w:val="left" w:pos="2763"/>
        </w:tabs>
      </w:pPr>
      <w:r>
        <w:rPr>
          <w:noProof/>
        </w:rPr>
        <w:drawing>
          <wp:inline distT="0" distB="0" distL="0" distR="0">
            <wp:extent cx="1581150" cy="14137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40" cy="141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11A" w:rsidRPr="00732639" w:rsidRDefault="000C211A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Name:</w:t>
      </w:r>
      <w:r w:rsidRPr="00732639">
        <w:rPr>
          <w:sz w:val="20"/>
          <w:szCs w:val="20"/>
        </w:rPr>
        <w:t xml:space="preserve">                                 Mekhael Mattar</w:t>
      </w:r>
    </w:p>
    <w:p w:rsidR="000C211A" w:rsidRPr="00732639" w:rsidRDefault="000C211A" w:rsidP="00732639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Date of Birth:</w:t>
      </w:r>
      <w:r w:rsidRPr="00732639">
        <w:rPr>
          <w:sz w:val="20"/>
          <w:szCs w:val="20"/>
        </w:rPr>
        <w:t xml:space="preserve">                    25 December 1973</w:t>
      </w:r>
    </w:p>
    <w:p w:rsidR="000C211A" w:rsidRPr="00732639" w:rsidRDefault="000C211A" w:rsidP="00732639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Place of Birth:</w:t>
      </w:r>
      <w:r w:rsidRPr="00732639">
        <w:rPr>
          <w:sz w:val="20"/>
          <w:szCs w:val="20"/>
        </w:rPr>
        <w:t xml:space="preserve">                   </w:t>
      </w:r>
      <w:proofErr w:type="spellStart"/>
      <w:r w:rsidRPr="00732639">
        <w:rPr>
          <w:sz w:val="20"/>
          <w:szCs w:val="20"/>
        </w:rPr>
        <w:t>Deirkoubel</w:t>
      </w:r>
      <w:proofErr w:type="spellEnd"/>
      <w:r w:rsidRPr="00732639">
        <w:rPr>
          <w:sz w:val="20"/>
          <w:szCs w:val="20"/>
        </w:rPr>
        <w:t xml:space="preserve">, </w:t>
      </w:r>
      <w:proofErr w:type="spellStart"/>
      <w:r w:rsidRPr="00732639">
        <w:rPr>
          <w:sz w:val="20"/>
          <w:szCs w:val="20"/>
        </w:rPr>
        <w:t>Caza</w:t>
      </w:r>
      <w:proofErr w:type="spellEnd"/>
      <w:r w:rsidRPr="00732639">
        <w:rPr>
          <w:sz w:val="20"/>
          <w:szCs w:val="20"/>
        </w:rPr>
        <w:t xml:space="preserve"> </w:t>
      </w:r>
      <w:proofErr w:type="spellStart"/>
      <w:r w:rsidRPr="00732639">
        <w:rPr>
          <w:sz w:val="20"/>
          <w:szCs w:val="20"/>
        </w:rPr>
        <w:t>Aley</w:t>
      </w:r>
      <w:proofErr w:type="spellEnd"/>
    </w:p>
    <w:p w:rsidR="000C211A" w:rsidRPr="00732639" w:rsidRDefault="000C211A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Citizenship:</w:t>
      </w:r>
      <w:r w:rsidRPr="00732639">
        <w:rPr>
          <w:sz w:val="20"/>
          <w:szCs w:val="20"/>
        </w:rPr>
        <w:t xml:space="preserve">                        Lebanese</w:t>
      </w:r>
    </w:p>
    <w:p w:rsidR="000C211A" w:rsidRPr="00732639" w:rsidRDefault="000C211A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Address:</w:t>
      </w:r>
      <w:r w:rsidRPr="00732639">
        <w:rPr>
          <w:sz w:val="20"/>
          <w:szCs w:val="20"/>
        </w:rPr>
        <w:t xml:space="preserve">                             </w:t>
      </w:r>
      <w:proofErr w:type="spellStart"/>
      <w:r w:rsidRPr="00732639">
        <w:rPr>
          <w:sz w:val="20"/>
          <w:szCs w:val="20"/>
        </w:rPr>
        <w:t>Antoun</w:t>
      </w:r>
      <w:proofErr w:type="spellEnd"/>
      <w:r w:rsidRPr="00732639">
        <w:rPr>
          <w:sz w:val="20"/>
          <w:szCs w:val="20"/>
        </w:rPr>
        <w:t xml:space="preserve"> </w:t>
      </w:r>
      <w:proofErr w:type="spellStart"/>
      <w:r w:rsidRPr="00732639">
        <w:rPr>
          <w:sz w:val="20"/>
          <w:szCs w:val="20"/>
        </w:rPr>
        <w:t>Achkar</w:t>
      </w:r>
      <w:proofErr w:type="spellEnd"/>
      <w:r w:rsidRPr="00732639">
        <w:rPr>
          <w:sz w:val="20"/>
          <w:szCs w:val="20"/>
        </w:rPr>
        <w:t xml:space="preserve"> </w:t>
      </w:r>
      <w:proofErr w:type="spellStart"/>
      <w:r w:rsidRPr="00732639">
        <w:rPr>
          <w:sz w:val="20"/>
          <w:szCs w:val="20"/>
        </w:rPr>
        <w:t>Bldg</w:t>
      </w:r>
      <w:proofErr w:type="spellEnd"/>
      <w:r w:rsidRPr="00732639">
        <w:rPr>
          <w:sz w:val="20"/>
          <w:szCs w:val="20"/>
        </w:rPr>
        <w:t xml:space="preserve"> # 163, first </w:t>
      </w:r>
      <w:r w:rsidR="00C0366D" w:rsidRPr="00732639">
        <w:rPr>
          <w:sz w:val="20"/>
          <w:szCs w:val="20"/>
        </w:rPr>
        <w:t xml:space="preserve">floor, </w:t>
      </w:r>
      <w:proofErr w:type="spellStart"/>
      <w:r w:rsidR="00C0366D" w:rsidRPr="00732639">
        <w:rPr>
          <w:sz w:val="20"/>
          <w:szCs w:val="20"/>
        </w:rPr>
        <w:t>Champville</w:t>
      </w:r>
      <w:proofErr w:type="spellEnd"/>
      <w:r w:rsidR="00C0366D" w:rsidRPr="00732639">
        <w:rPr>
          <w:sz w:val="20"/>
          <w:szCs w:val="20"/>
        </w:rPr>
        <w:t xml:space="preserve"> St, </w:t>
      </w:r>
      <w:proofErr w:type="spellStart"/>
      <w:r w:rsidR="00C0366D" w:rsidRPr="00732639">
        <w:rPr>
          <w:sz w:val="20"/>
          <w:szCs w:val="20"/>
        </w:rPr>
        <w:t>Dik</w:t>
      </w:r>
      <w:proofErr w:type="spellEnd"/>
      <w:r w:rsidR="00C0366D" w:rsidRPr="00732639">
        <w:rPr>
          <w:sz w:val="20"/>
          <w:szCs w:val="20"/>
        </w:rPr>
        <w:t xml:space="preserve"> El Me</w:t>
      </w:r>
      <w:r w:rsidRPr="00732639">
        <w:rPr>
          <w:sz w:val="20"/>
          <w:szCs w:val="20"/>
        </w:rPr>
        <w:t>h</w:t>
      </w:r>
      <w:r w:rsidR="00C0366D" w:rsidRPr="00732639">
        <w:rPr>
          <w:sz w:val="20"/>
          <w:szCs w:val="20"/>
        </w:rPr>
        <w:t>d</w:t>
      </w:r>
      <w:r w:rsidRPr="00732639">
        <w:rPr>
          <w:sz w:val="20"/>
          <w:szCs w:val="20"/>
        </w:rPr>
        <w:t xml:space="preserve">i, </w:t>
      </w:r>
      <w:proofErr w:type="spellStart"/>
      <w:r w:rsidRPr="00732639">
        <w:rPr>
          <w:sz w:val="20"/>
          <w:szCs w:val="20"/>
        </w:rPr>
        <w:t>Metn</w:t>
      </w:r>
      <w:proofErr w:type="spellEnd"/>
      <w:r w:rsidRPr="00732639">
        <w:rPr>
          <w:sz w:val="20"/>
          <w:szCs w:val="20"/>
        </w:rPr>
        <w:t xml:space="preserve">,  </w:t>
      </w:r>
    </w:p>
    <w:p w:rsidR="000C211A" w:rsidRPr="00732639" w:rsidRDefault="000C211A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732639">
        <w:rPr>
          <w:b/>
          <w:sz w:val="20"/>
          <w:szCs w:val="20"/>
        </w:rPr>
        <w:t xml:space="preserve">                                             (Lebanon)</w:t>
      </w:r>
    </w:p>
    <w:p w:rsidR="00FA2280" w:rsidRPr="00732639" w:rsidRDefault="00FA2280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</w:p>
    <w:p w:rsidR="000C211A" w:rsidRPr="00732639" w:rsidRDefault="00FA2280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Cell phone number:</w:t>
      </w:r>
      <w:r w:rsidRPr="00732639">
        <w:rPr>
          <w:sz w:val="20"/>
          <w:szCs w:val="20"/>
        </w:rPr>
        <w:t xml:space="preserve">         +961 (3) 523 700 (Lebanese cell no.)</w:t>
      </w:r>
    </w:p>
    <w:p w:rsidR="00FA2280" w:rsidRPr="00732639" w:rsidRDefault="00FA2280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sz w:val="20"/>
          <w:szCs w:val="20"/>
        </w:rPr>
        <w:t xml:space="preserve">                                             +961 (4) 926 937 (Home, Lebanon)</w:t>
      </w:r>
    </w:p>
    <w:p w:rsidR="00FA2280" w:rsidRPr="00732639" w:rsidRDefault="00C0366D" w:rsidP="00B03928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sz w:val="20"/>
          <w:szCs w:val="20"/>
        </w:rPr>
        <w:tab/>
      </w:r>
    </w:p>
    <w:p w:rsidR="00FA2280" w:rsidRPr="00732639" w:rsidRDefault="00FA2280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</w:p>
    <w:p w:rsidR="00FA2280" w:rsidRPr="00732639" w:rsidRDefault="00FA2280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E-mail:</w:t>
      </w:r>
      <w:r w:rsidRPr="00732639">
        <w:rPr>
          <w:sz w:val="20"/>
          <w:szCs w:val="20"/>
        </w:rPr>
        <w:t xml:space="preserve">                                </w:t>
      </w:r>
      <w:hyperlink r:id="rId8" w:history="1">
        <w:r w:rsidRPr="00732639">
          <w:rPr>
            <w:rStyle w:val="Hyperlink"/>
            <w:sz w:val="20"/>
            <w:szCs w:val="20"/>
          </w:rPr>
          <w:t>mattar1@hotmail.com</w:t>
        </w:r>
      </w:hyperlink>
      <w:r w:rsidRPr="00732639">
        <w:rPr>
          <w:sz w:val="20"/>
          <w:szCs w:val="20"/>
        </w:rPr>
        <w:t xml:space="preserve"> </w:t>
      </w:r>
      <w:r w:rsidR="00B03928">
        <w:rPr>
          <w:sz w:val="20"/>
          <w:szCs w:val="20"/>
        </w:rPr>
        <w:t xml:space="preserve">&amp; </w:t>
      </w:r>
      <w:hyperlink r:id="rId9" w:history="1">
        <w:r w:rsidR="00B03928" w:rsidRPr="00511967">
          <w:rPr>
            <w:rStyle w:val="Hyperlink"/>
            <w:sz w:val="20"/>
            <w:szCs w:val="20"/>
          </w:rPr>
          <w:t>mmattar1973@gmail.com</w:t>
        </w:r>
      </w:hyperlink>
      <w:r w:rsidR="00B03928">
        <w:rPr>
          <w:sz w:val="20"/>
          <w:szCs w:val="20"/>
        </w:rPr>
        <w:t xml:space="preserve"> </w:t>
      </w:r>
      <w:r w:rsidRPr="00732639">
        <w:rPr>
          <w:sz w:val="20"/>
          <w:szCs w:val="20"/>
        </w:rPr>
        <w:t>(personal)</w:t>
      </w:r>
    </w:p>
    <w:p w:rsidR="00FA2280" w:rsidRPr="00732639" w:rsidRDefault="00FA2280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</w:p>
    <w:p w:rsidR="001922BD" w:rsidRDefault="00FA2280" w:rsidP="00732639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732639">
        <w:rPr>
          <w:b/>
          <w:sz w:val="20"/>
          <w:szCs w:val="20"/>
        </w:rPr>
        <w:t>Languages:</w:t>
      </w:r>
      <w:r w:rsidRPr="00732639">
        <w:rPr>
          <w:sz w:val="20"/>
          <w:szCs w:val="20"/>
        </w:rPr>
        <w:t xml:space="preserve">                        Arabic (native </w:t>
      </w:r>
      <w:r w:rsidR="00732639">
        <w:rPr>
          <w:sz w:val="20"/>
          <w:szCs w:val="20"/>
        </w:rPr>
        <w:t>tongue</w:t>
      </w:r>
      <w:r w:rsidRPr="00732639">
        <w:rPr>
          <w:sz w:val="20"/>
          <w:szCs w:val="20"/>
        </w:rPr>
        <w:t>)</w:t>
      </w:r>
      <w:r w:rsidR="00732639" w:rsidRPr="00732639">
        <w:rPr>
          <w:sz w:val="20"/>
          <w:szCs w:val="20"/>
        </w:rPr>
        <w:t xml:space="preserve">, </w:t>
      </w:r>
      <w:r w:rsidRPr="00732639">
        <w:rPr>
          <w:sz w:val="20"/>
          <w:szCs w:val="20"/>
        </w:rPr>
        <w:t>French (fluent)</w:t>
      </w:r>
      <w:r w:rsidR="00732639" w:rsidRPr="00732639">
        <w:rPr>
          <w:sz w:val="20"/>
          <w:szCs w:val="20"/>
        </w:rPr>
        <w:t xml:space="preserve">, </w:t>
      </w:r>
      <w:r w:rsidRPr="00732639">
        <w:rPr>
          <w:sz w:val="20"/>
          <w:szCs w:val="20"/>
        </w:rPr>
        <w:t>English (fluent)</w:t>
      </w:r>
      <w:r w:rsidR="00732639" w:rsidRPr="00732639">
        <w:rPr>
          <w:sz w:val="20"/>
          <w:szCs w:val="20"/>
        </w:rPr>
        <w:t xml:space="preserve">, </w:t>
      </w:r>
      <w:r w:rsidRPr="00732639">
        <w:rPr>
          <w:sz w:val="20"/>
          <w:szCs w:val="20"/>
        </w:rPr>
        <w:t>Spanish (fair)</w:t>
      </w:r>
      <w:r w:rsidR="001922BD">
        <w:rPr>
          <w:sz w:val="20"/>
          <w:szCs w:val="20"/>
        </w:rPr>
        <w:t xml:space="preserve">,                                            </w:t>
      </w:r>
    </w:p>
    <w:p w:rsidR="00FA2280" w:rsidRPr="00732639" w:rsidRDefault="001922BD" w:rsidP="001922BD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Russian (currently fair but ongoing learning</w:t>
      </w:r>
      <w:r w:rsidR="009E3DDF">
        <w:rPr>
          <w:sz w:val="20"/>
          <w:szCs w:val="20"/>
        </w:rPr>
        <w:t xml:space="preserve"> – </w:t>
      </w:r>
      <w:r w:rsidR="000F3A83">
        <w:rPr>
          <w:sz w:val="20"/>
          <w:szCs w:val="20"/>
        </w:rPr>
        <w:t>reached Level 3</w:t>
      </w:r>
      <w:bookmarkStart w:id="0" w:name="_GoBack"/>
      <w:bookmarkEnd w:id="0"/>
      <w:r>
        <w:rPr>
          <w:sz w:val="20"/>
          <w:szCs w:val="20"/>
        </w:rPr>
        <w:t>)</w:t>
      </w:r>
    </w:p>
    <w:p w:rsidR="00FA2280" w:rsidRDefault="00FA2280" w:rsidP="000C211A">
      <w:pPr>
        <w:tabs>
          <w:tab w:val="left" w:pos="1908"/>
          <w:tab w:val="left" w:pos="2763"/>
        </w:tabs>
        <w:contextualSpacing/>
      </w:pPr>
    </w:p>
    <w:p w:rsidR="00B65DD9" w:rsidRDefault="00B65DD9" w:rsidP="00B65DD9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 w:rsidRPr="00B65DD9">
        <w:rPr>
          <w:b/>
          <w:sz w:val="20"/>
          <w:szCs w:val="20"/>
        </w:rPr>
        <w:t>Profile:</w:t>
      </w:r>
      <w:r>
        <w:rPr>
          <w:b/>
          <w:sz w:val="32"/>
          <w:szCs w:val="32"/>
        </w:rPr>
        <w:t xml:space="preserve">                   </w:t>
      </w:r>
      <w:r w:rsidR="00F61EA9">
        <w:rPr>
          <w:sz w:val="20"/>
          <w:szCs w:val="20"/>
        </w:rPr>
        <w:t>20</w:t>
      </w:r>
      <w:r>
        <w:rPr>
          <w:sz w:val="20"/>
          <w:szCs w:val="20"/>
        </w:rPr>
        <w:t xml:space="preserve"> Years of experience with </w:t>
      </w:r>
      <w:r w:rsidR="00DD18FE">
        <w:rPr>
          <w:sz w:val="20"/>
          <w:szCs w:val="20"/>
        </w:rPr>
        <w:t>8</w:t>
      </w:r>
      <w:r w:rsidRPr="00B65DD9">
        <w:rPr>
          <w:sz w:val="20"/>
          <w:szCs w:val="20"/>
        </w:rPr>
        <w:t xml:space="preserve"> years of successful management in Oil &amp; Gas upstream. </w:t>
      </w:r>
    </w:p>
    <w:p w:rsidR="00B65DD9" w:rsidRDefault="00B65DD9" w:rsidP="00B65DD9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B65DD9">
        <w:rPr>
          <w:sz w:val="20"/>
          <w:szCs w:val="20"/>
        </w:rPr>
        <w:t xml:space="preserve">Formulating and implementing business plans for </w:t>
      </w:r>
      <w:r>
        <w:rPr>
          <w:sz w:val="20"/>
          <w:szCs w:val="20"/>
        </w:rPr>
        <w:t>Sales</w:t>
      </w:r>
      <w:r w:rsidRPr="00B65DD9">
        <w:rPr>
          <w:sz w:val="20"/>
          <w:szCs w:val="20"/>
        </w:rPr>
        <w:t xml:space="preserve"> in multi-country and multi-cultural </w:t>
      </w:r>
    </w:p>
    <w:p w:rsidR="0057246D" w:rsidRDefault="00B65DD9" w:rsidP="00B65DD9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e</w:t>
      </w:r>
      <w:r w:rsidRPr="00B65DD9">
        <w:rPr>
          <w:sz w:val="20"/>
          <w:szCs w:val="20"/>
        </w:rPr>
        <w:t xml:space="preserve">nvironment. Leading </w:t>
      </w:r>
      <w:r>
        <w:rPr>
          <w:sz w:val="20"/>
          <w:szCs w:val="20"/>
        </w:rPr>
        <w:t>tender</w:t>
      </w:r>
      <w:r w:rsidRPr="00B65DD9">
        <w:rPr>
          <w:sz w:val="20"/>
          <w:szCs w:val="20"/>
        </w:rPr>
        <w:t>s</w:t>
      </w:r>
      <w:r w:rsidR="0057246D">
        <w:rPr>
          <w:sz w:val="20"/>
          <w:szCs w:val="20"/>
        </w:rPr>
        <w:t xml:space="preserve"> and managing contracts</w:t>
      </w:r>
      <w:r w:rsidRPr="00B65DD9">
        <w:rPr>
          <w:sz w:val="20"/>
          <w:szCs w:val="20"/>
        </w:rPr>
        <w:t xml:space="preserve"> beyond $1b in </w:t>
      </w:r>
      <w:r>
        <w:rPr>
          <w:sz w:val="20"/>
          <w:szCs w:val="20"/>
        </w:rPr>
        <w:t>value</w:t>
      </w:r>
      <w:r w:rsidRPr="00B65DD9">
        <w:rPr>
          <w:sz w:val="20"/>
          <w:szCs w:val="20"/>
        </w:rPr>
        <w:t xml:space="preserve">, especially </w:t>
      </w:r>
    </w:p>
    <w:p w:rsidR="0057246D" w:rsidRDefault="0057246D" w:rsidP="0057246D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B65DD9" w:rsidRPr="00B65DD9">
        <w:rPr>
          <w:sz w:val="20"/>
          <w:szCs w:val="20"/>
        </w:rPr>
        <w:t xml:space="preserve">devising strategies targeting sustainable growth through market share gains, technology </w:t>
      </w:r>
    </w:p>
    <w:p w:rsidR="0057246D" w:rsidRDefault="0057246D" w:rsidP="0057246D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B65DD9" w:rsidRPr="00B65DD9">
        <w:rPr>
          <w:sz w:val="20"/>
          <w:szCs w:val="20"/>
        </w:rPr>
        <w:t>implementation, new business models, beating the odds in crisis sit</w:t>
      </w:r>
      <w:r w:rsidR="00B65DD9">
        <w:rPr>
          <w:sz w:val="20"/>
          <w:szCs w:val="20"/>
        </w:rPr>
        <w:t xml:space="preserve">uations and complex </w:t>
      </w:r>
    </w:p>
    <w:p w:rsidR="00B65DD9" w:rsidRDefault="0057246D" w:rsidP="0057246D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B65DD9">
        <w:rPr>
          <w:sz w:val="20"/>
          <w:szCs w:val="20"/>
        </w:rPr>
        <w:t>geographies</w:t>
      </w:r>
      <w:r w:rsidR="00B65DD9" w:rsidRPr="00B65DD9">
        <w:rPr>
          <w:sz w:val="20"/>
          <w:szCs w:val="20"/>
        </w:rPr>
        <w:t xml:space="preserve"> </w:t>
      </w:r>
    </w:p>
    <w:p w:rsidR="00B65DD9" w:rsidRDefault="00B65DD9" w:rsidP="00B65DD9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2860A2" w:rsidRDefault="002860A2" w:rsidP="000C211A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FA2280" w:rsidRPr="002860A2" w:rsidRDefault="00FA2280" w:rsidP="000C211A">
      <w:pPr>
        <w:tabs>
          <w:tab w:val="left" w:pos="1908"/>
          <w:tab w:val="left" w:pos="2763"/>
        </w:tabs>
        <w:contextualSpacing/>
        <w:rPr>
          <w:b/>
          <w:sz w:val="40"/>
          <w:szCs w:val="40"/>
        </w:rPr>
      </w:pPr>
      <w:r w:rsidRPr="002860A2">
        <w:rPr>
          <w:b/>
          <w:sz w:val="40"/>
          <w:szCs w:val="40"/>
        </w:rPr>
        <w:t>Employment History:</w:t>
      </w:r>
    </w:p>
    <w:p w:rsidR="00FA2280" w:rsidRDefault="00FA2280" w:rsidP="000C211A">
      <w:pPr>
        <w:tabs>
          <w:tab w:val="left" w:pos="1908"/>
          <w:tab w:val="left" w:pos="2763"/>
        </w:tabs>
        <w:contextualSpacing/>
      </w:pPr>
    </w:p>
    <w:p w:rsidR="00FA2280" w:rsidRPr="00FA2280" w:rsidRDefault="00FA2280" w:rsidP="000C211A">
      <w:pPr>
        <w:tabs>
          <w:tab w:val="left" w:pos="1908"/>
          <w:tab w:val="left" w:pos="2763"/>
        </w:tabs>
        <w:contextualSpacing/>
        <w:rPr>
          <w:b/>
          <w:i/>
          <w:sz w:val="28"/>
          <w:szCs w:val="28"/>
        </w:rPr>
      </w:pPr>
      <w:r w:rsidRPr="00FA2280">
        <w:rPr>
          <w:b/>
          <w:i/>
          <w:sz w:val="28"/>
          <w:szCs w:val="28"/>
        </w:rPr>
        <w:t xml:space="preserve">Schlumberger: March 1998 to </w:t>
      </w:r>
      <w:r w:rsidR="00B03928">
        <w:rPr>
          <w:b/>
          <w:i/>
          <w:sz w:val="28"/>
          <w:szCs w:val="28"/>
        </w:rPr>
        <w:t>March 2018</w:t>
      </w:r>
    </w:p>
    <w:p w:rsidR="00387BFB" w:rsidRDefault="00387BFB" w:rsidP="00387BFB">
      <w:pPr>
        <w:tabs>
          <w:tab w:val="left" w:pos="1908"/>
          <w:tab w:val="left" w:pos="2763"/>
        </w:tabs>
        <w:contextualSpacing/>
        <w:rPr>
          <w:b/>
        </w:rPr>
      </w:pPr>
    </w:p>
    <w:p w:rsidR="001659C9" w:rsidRPr="00C24068" w:rsidRDefault="00DD18FE" w:rsidP="001659C9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June 2016 to </w:t>
      </w:r>
      <w:r w:rsidR="00B03928">
        <w:rPr>
          <w:b/>
          <w:sz w:val="20"/>
          <w:szCs w:val="20"/>
        </w:rPr>
        <w:t>March 2018</w:t>
      </w:r>
      <w:r w:rsidR="001659C9" w:rsidRPr="00C24068">
        <w:rPr>
          <w:b/>
          <w:sz w:val="20"/>
          <w:szCs w:val="20"/>
        </w:rPr>
        <w:t xml:space="preserve">: </w:t>
      </w:r>
      <w:r w:rsidR="001659C9">
        <w:rPr>
          <w:b/>
          <w:sz w:val="20"/>
          <w:szCs w:val="20"/>
        </w:rPr>
        <w:t>Kuwait Transformation Deployment Lead</w:t>
      </w:r>
    </w:p>
    <w:p w:rsidR="001659C9" w:rsidRDefault="001659C9" w:rsidP="001659C9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>
        <w:rPr>
          <w:sz w:val="20"/>
          <w:szCs w:val="20"/>
        </w:rPr>
        <w:t>Member of the newly introduced function in Schlumberger, the Operations System function, which goal is to deploy the Transformation deliverables and various initiatives globally across all the company’s segments/product lines and functions to render the company more efficient and effective at the way it operates</w:t>
      </w:r>
    </w:p>
    <w:p w:rsidR="001659C9" w:rsidRDefault="001659C9" w:rsidP="001659C9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>
        <w:rPr>
          <w:sz w:val="20"/>
          <w:szCs w:val="20"/>
        </w:rPr>
        <w:t>Working on deploying the Transformation deliverables and initiatives in Kuwait for 14 product lines and 1 function</w:t>
      </w:r>
    </w:p>
    <w:p w:rsidR="001659C9" w:rsidRDefault="001659C9" w:rsidP="001659C9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>
        <w:rPr>
          <w:sz w:val="20"/>
          <w:szCs w:val="20"/>
        </w:rPr>
        <w:t>Some of the deliverables/initiatives deployed:</w:t>
      </w:r>
    </w:p>
    <w:p w:rsidR="001659C9" w:rsidRDefault="001659C9" w:rsidP="001659C9">
      <w:pPr>
        <w:pStyle w:val="ListParagraph"/>
        <w:numPr>
          <w:ilvl w:val="0"/>
          <w:numId w:val="14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1659C9">
        <w:rPr>
          <w:b/>
          <w:bCs/>
          <w:sz w:val="20"/>
          <w:szCs w:val="20"/>
        </w:rPr>
        <w:t xml:space="preserve">Operational Planning </w:t>
      </w:r>
      <w:r>
        <w:rPr>
          <w:sz w:val="20"/>
          <w:szCs w:val="20"/>
        </w:rPr>
        <w:t>(optimizers to proactively plan for workforce, assets and product/inventory</w:t>
      </w:r>
      <w:r w:rsidR="0060297C">
        <w:rPr>
          <w:sz w:val="20"/>
          <w:szCs w:val="20"/>
        </w:rPr>
        <w:t xml:space="preserve"> by balancing supply </w:t>
      </w:r>
      <w:r w:rsidR="00DD18FE">
        <w:rPr>
          <w:sz w:val="20"/>
          <w:szCs w:val="20"/>
        </w:rPr>
        <w:t xml:space="preserve">signal </w:t>
      </w:r>
      <w:r w:rsidR="0060297C">
        <w:rPr>
          <w:sz w:val="20"/>
          <w:szCs w:val="20"/>
        </w:rPr>
        <w:t>with demand signal</w:t>
      </w:r>
      <w:r>
        <w:rPr>
          <w:sz w:val="20"/>
          <w:szCs w:val="20"/>
        </w:rPr>
        <w:t>)</w:t>
      </w:r>
    </w:p>
    <w:p w:rsidR="001659C9" w:rsidRDefault="001659C9" w:rsidP="001659C9">
      <w:pPr>
        <w:pStyle w:val="ListParagraph"/>
        <w:numPr>
          <w:ilvl w:val="0"/>
          <w:numId w:val="14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1659C9">
        <w:rPr>
          <w:b/>
          <w:bCs/>
          <w:sz w:val="20"/>
          <w:szCs w:val="20"/>
        </w:rPr>
        <w:t>Global Traceability</w:t>
      </w:r>
      <w:r>
        <w:rPr>
          <w:sz w:val="20"/>
          <w:szCs w:val="20"/>
        </w:rPr>
        <w:t xml:space="preserve"> (tagging assets for better tracking from base to field passing by maintenance labs)</w:t>
      </w:r>
    </w:p>
    <w:p w:rsidR="001659C9" w:rsidRDefault="001659C9" w:rsidP="001659C9">
      <w:pPr>
        <w:pStyle w:val="ListParagraph"/>
        <w:numPr>
          <w:ilvl w:val="0"/>
          <w:numId w:val="14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1659C9">
        <w:rPr>
          <w:b/>
          <w:bCs/>
          <w:sz w:val="20"/>
          <w:szCs w:val="20"/>
        </w:rPr>
        <w:t>Remote Operations</w:t>
      </w:r>
      <w:r>
        <w:rPr>
          <w:sz w:val="20"/>
          <w:szCs w:val="20"/>
        </w:rPr>
        <w:t xml:space="preserve"> (important when having shortage in personnel or for rare high-profile jobs when no expertise is available in town)</w:t>
      </w:r>
    </w:p>
    <w:p w:rsidR="001659C9" w:rsidRDefault="001659C9" w:rsidP="001659C9">
      <w:pPr>
        <w:pStyle w:val="ListParagraph"/>
        <w:numPr>
          <w:ilvl w:val="0"/>
          <w:numId w:val="14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1659C9">
        <w:rPr>
          <w:b/>
          <w:bCs/>
          <w:sz w:val="20"/>
          <w:szCs w:val="20"/>
        </w:rPr>
        <w:t>Multi-Skilling</w:t>
      </w:r>
      <w:r>
        <w:rPr>
          <w:sz w:val="20"/>
          <w:szCs w:val="20"/>
        </w:rPr>
        <w:t xml:space="preserve"> (cross product line training for field engineers and operators for better flexibility in managing ups and downs cycles in the activity when having limited number of personnel)</w:t>
      </w:r>
    </w:p>
    <w:p w:rsidR="00387BFB" w:rsidRPr="00C24068" w:rsidRDefault="001659C9" w:rsidP="00C0366D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February 2015 to June 2016</w:t>
      </w:r>
      <w:r w:rsidR="00387BFB" w:rsidRPr="00C24068">
        <w:rPr>
          <w:b/>
          <w:sz w:val="20"/>
          <w:szCs w:val="20"/>
        </w:rPr>
        <w:t xml:space="preserve">: Sales and Marketing Manager in Ahmadi, Kuwait, for Wireline </w:t>
      </w:r>
      <w:r w:rsidR="00C0366D" w:rsidRPr="00C24068">
        <w:rPr>
          <w:b/>
          <w:sz w:val="20"/>
          <w:szCs w:val="20"/>
        </w:rPr>
        <w:t>segment</w:t>
      </w:r>
    </w:p>
    <w:p w:rsidR="00E457C2" w:rsidRPr="00C24068" w:rsidRDefault="00E457C2" w:rsidP="00BD0FDD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C24068">
        <w:rPr>
          <w:sz w:val="20"/>
          <w:szCs w:val="20"/>
        </w:rPr>
        <w:t>Leading a Sales team of 8 members (4 account managers and 4 domain champions)</w:t>
      </w:r>
    </w:p>
    <w:p w:rsidR="00B66B11" w:rsidRPr="00C24068" w:rsidRDefault="00B66B11" w:rsidP="00732639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C24068">
        <w:rPr>
          <w:sz w:val="20"/>
          <w:szCs w:val="20"/>
        </w:rPr>
        <w:t>Operat</w:t>
      </w:r>
      <w:r w:rsidR="00387BFB" w:rsidRPr="00C24068">
        <w:rPr>
          <w:sz w:val="20"/>
          <w:szCs w:val="20"/>
        </w:rPr>
        <w:t>ing in a highly co</w:t>
      </w:r>
      <w:r w:rsidR="00C0366D" w:rsidRPr="00C24068">
        <w:rPr>
          <w:sz w:val="20"/>
          <w:szCs w:val="20"/>
        </w:rPr>
        <w:t>mpetitive and dynamic market</w:t>
      </w:r>
      <w:r w:rsidR="00C24068">
        <w:rPr>
          <w:sz w:val="20"/>
          <w:szCs w:val="20"/>
        </w:rPr>
        <w:t xml:space="preserve"> imposed by current industry downturn</w:t>
      </w:r>
    </w:p>
    <w:p w:rsidR="00FA2280" w:rsidRPr="00C24068" w:rsidRDefault="00C24068" w:rsidP="00C24068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>
        <w:rPr>
          <w:sz w:val="20"/>
          <w:szCs w:val="20"/>
        </w:rPr>
        <w:t>Maintained m</w:t>
      </w:r>
      <w:r w:rsidR="00732639" w:rsidRPr="00C24068">
        <w:rPr>
          <w:sz w:val="20"/>
          <w:szCs w:val="20"/>
        </w:rPr>
        <w:t xml:space="preserve">arket share </w:t>
      </w:r>
      <w:r>
        <w:rPr>
          <w:sz w:val="20"/>
          <w:szCs w:val="20"/>
        </w:rPr>
        <w:t>above the 50%</w:t>
      </w:r>
      <w:r w:rsidR="00053E44" w:rsidRPr="00C240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mark </w:t>
      </w:r>
      <w:r w:rsidR="00053E44" w:rsidRPr="00C24068">
        <w:rPr>
          <w:sz w:val="20"/>
          <w:szCs w:val="20"/>
        </w:rPr>
        <w:t>by</w:t>
      </w:r>
      <w:r>
        <w:rPr>
          <w:sz w:val="20"/>
          <w:szCs w:val="20"/>
        </w:rPr>
        <w:t xml:space="preserve"> maximizing</w:t>
      </w:r>
      <w:r w:rsidR="00053E44" w:rsidRPr="00C24068">
        <w:rPr>
          <w:sz w:val="20"/>
          <w:szCs w:val="20"/>
        </w:rPr>
        <w:t xml:space="preserve"> </w:t>
      </w:r>
      <w:r w:rsidR="00387BFB" w:rsidRPr="00C24068">
        <w:rPr>
          <w:sz w:val="20"/>
          <w:szCs w:val="20"/>
        </w:rPr>
        <w:t>sell-ups of New Technology</w:t>
      </w:r>
      <w:r w:rsidR="00732639" w:rsidRPr="00C24068">
        <w:rPr>
          <w:sz w:val="20"/>
          <w:szCs w:val="20"/>
        </w:rPr>
        <w:t xml:space="preserve"> (unique)</w:t>
      </w:r>
      <w:r w:rsidR="00C0366D" w:rsidRPr="00C24068">
        <w:rPr>
          <w:sz w:val="20"/>
          <w:szCs w:val="20"/>
        </w:rPr>
        <w:t xml:space="preserve"> services</w:t>
      </w:r>
      <w:r w:rsidR="00387BFB" w:rsidRPr="00C24068">
        <w:rPr>
          <w:sz w:val="20"/>
          <w:szCs w:val="20"/>
        </w:rPr>
        <w:t xml:space="preserve"> and encroach</w:t>
      </w:r>
      <w:r>
        <w:rPr>
          <w:sz w:val="20"/>
          <w:szCs w:val="20"/>
        </w:rPr>
        <w:t>ing</w:t>
      </w:r>
      <w:r w:rsidR="00387BFB" w:rsidRPr="00C24068">
        <w:rPr>
          <w:sz w:val="20"/>
          <w:szCs w:val="20"/>
        </w:rPr>
        <w:t xml:space="preserve"> on competition rigs</w:t>
      </w:r>
    </w:p>
    <w:p w:rsidR="00387BFB" w:rsidRPr="00C24068" w:rsidRDefault="00E457C2" w:rsidP="00732639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C24068">
        <w:rPr>
          <w:sz w:val="20"/>
          <w:szCs w:val="20"/>
        </w:rPr>
        <w:t>L</w:t>
      </w:r>
      <w:r w:rsidR="00387BFB" w:rsidRPr="00C24068">
        <w:rPr>
          <w:sz w:val="20"/>
          <w:szCs w:val="20"/>
        </w:rPr>
        <w:t xml:space="preserve">ed </w:t>
      </w:r>
      <w:r w:rsidR="00B13794">
        <w:rPr>
          <w:sz w:val="20"/>
          <w:szCs w:val="20"/>
        </w:rPr>
        <w:t xml:space="preserve">and managed </w:t>
      </w:r>
      <w:r w:rsidR="00387BFB" w:rsidRPr="00C24068">
        <w:rPr>
          <w:sz w:val="20"/>
          <w:szCs w:val="20"/>
        </w:rPr>
        <w:t xml:space="preserve">the </w:t>
      </w:r>
      <w:r w:rsidRPr="00C24068">
        <w:rPr>
          <w:sz w:val="20"/>
          <w:szCs w:val="20"/>
        </w:rPr>
        <w:t xml:space="preserve">Logging and Perforating </w:t>
      </w:r>
      <w:r w:rsidR="00434BA7" w:rsidRPr="00C24068">
        <w:rPr>
          <w:sz w:val="20"/>
          <w:szCs w:val="20"/>
        </w:rPr>
        <w:t>Mega Tender</w:t>
      </w:r>
      <w:r w:rsidR="00053E44" w:rsidRPr="00C24068">
        <w:rPr>
          <w:sz w:val="20"/>
          <w:szCs w:val="20"/>
        </w:rPr>
        <w:t xml:space="preserve"> </w:t>
      </w:r>
      <w:r w:rsidRPr="00C24068">
        <w:rPr>
          <w:sz w:val="20"/>
          <w:szCs w:val="20"/>
        </w:rPr>
        <w:t>f</w:t>
      </w:r>
      <w:r w:rsidR="00053E44" w:rsidRPr="00C24068">
        <w:rPr>
          <w:sz w:val="20"/>
          <w:szCs w:val="20"/>
        </w:rPr>
        <w:t>or</w:t>
      </w:r>
      <w:r w:rsidRPr="00C24068">
        <w:rPr>
          <w:sz w:val="20"/>
          <w:szCs w:val="20"/>
        </w:rPr>
        <w:t xml:space="preserve"> </w:t>
      </w:r>
      <w:r w:rsidR="00387BFB" w:rsidRPr="00C24068">
        <w:rPr>
          <w:sz w:val="20"/>
          <w:szCs w:val="20"/>
        </w:rPr>
        <w:t>Kuwait Oil Company (</w:t>
      </w:r>
      <w:r w:rsidR="00434BA7" w:rsidRPr="00C24068">
        <w:rPr>
          <w:sz w:val="20"/>
          <w:szCs w:val="20"/>
        </w:rPr>
        <w:t xml:space="preserve">value of </w:t>
      </w:r>
      <w:r w:rsidR="00387BFB" w:rsidRPr="00C24068">
        <w:rPr>
          <w:sz w:val="20"/>
          <w:szCs w:val="20"/>
        </w:rPr>
        <w:t>$1.</w:t>
      </w:r>
      <w:r w:rsidRPr="00C24068">
        <w:rPr>
          <w:sz w:val="20"/>
          <w:szCs w:val="20"/>
        </w:rPr>
        <w:t>4</w:t>
      </w:r>
      <w:r w:rsidR="00387BFB" w:rsidRPr="00C24068">
        <w:rPr>
          <w:sz w:val="20"/>
          <w:szCs w:val="20"/>
        </w:rPr>
        <w:t>B</w:t>
      </w:r>
      <w:r w:rsidR="00053E44" w:rsidRPr="00C24068">
        <w:rPr>
          <w:sz w:val="20"/>
          <w:szCs w:val="20"/>
        </w:rPr>
        <w:t xml:space="preserve"> over </w:t>
      </w:r>
      <w:r w:rsidR="003369B8" w:rsidRPr="00C24068">
        <w:rPr>
          <w:sz w:val="20"/>
          <w:szCs w:val="20"/>
        </w:rPr>
        <w:t>5</w:t>
      </w:r>
      <w:r w:rsidR="00053E44" w:rsidRPr="00C24068">
        <w:rPr>
          <w:sz w:val="20"/>
          <w:szCs w:val="20"/>
        </w:rPr>
        <w:t xml:space="preserve"> years</w:t>
      </w:r>
      <w:r w:rsidR="00387BFB" w:rsidRPr="00C24068">
        <w:rPr>
          <w:sz w:val="20"/>
          <w:szCs w:val="20"/>
        </w:rPr>
        <w:t xml:space="preserve">) </w:t>
      </w:r>
      <w:r w:rsidR="00D15A43" w:rsidRPr="00C24068">
        <w:rPr>
          <w:sz w:val="20"/>
          <w:szCs w:val="20"/>
        </w:rPr>
        <w:t>and</w:t>
      </w:r>
      <w:r w:rsidR="00387BFB" w:rsidRPr="00C24068">
        <w:rPr>
          <w:sz w:val="20"/>
          <w:szCs w:val="20"/>
        </w:rPr>
        <w:t xml:space="preserve"> secur</w:t>
      </w:r>
      <w:r w:rsidR="003369B8" w:rsidRPr="00C24068">
        <w:rPr>
          <w:sz w:val="20"/>
          <w:szCs w:val="20"/>
        </w:rPr>
        <w:t>ed</w:t>
      </w:r>
      <w:r w:rsidR="00387BFB" w:rsidRPr="00C24068">
        <w:rPr>
          <w:sz w:val="20"/>
          <w:szCs w:val="20"/>
        </w:rPr>
        <w:t xml:space="preserve"> the </w:t>
      </w:r>
      <w:r w:rsidR="00434BA7" w:rsidRPr="00C24068">
        <w:rPr>
          <w:sz w:val="20"/>
          <w:szCs w:val="20"/>
        </w:rPr>
        <w:t>award</w:t>
      </w:r>
      <w:r w:rsidR="00387BFB" w:rsidRPr="00C24068">
        <w:rPr>
          <w:sz w:val="20"/>
          <w:szCs w:val="20"/>
        </w:rPr>
        <w:t xml:space="preserve"> of the h</w:t>
      </w:r>
      <w:r w:rsidR="00434BA7" w:rsidRPr="00C24068">
        <w:rPr>
          <w:sz w:val="20"/>
          <w:szCs w:val="20"/>
        </w:rPr>
        <w:t xml:space="preserve">ighest scope of work </w:t>
      </w:r>
      <w:r w:rsidR="005A6349" w:rsidRPr="00C24068">
        <w:rPr>
          <w:sz w:val="20"/>
          <w:szCs w:val="20"/>
        </w:rPr>
        <w:t>whilst pr</w:t>
      </w:r>
      <w:r w:rsidR="003369B8" w:rsidRPr="00C24068">
        <w:rPr>
          <w:sz w:val="20"/>
          <w:szCs w:val="20"/>
        </w:rPr>
        <w:t>eserv</w:t>
      </w:r>
      <w:r w:rsidR="005A6349" w:rsidRPr="00C24068">
        <w:rPr>
          <w:sz w:val="20"/>
          <w:szCs w:val="20"/>
        </w:rPr>
        <w:t xml:space="preserve">ing </w:t>
      </w:r>
      <w:r w:rsidR="00732639" w:rsidRPr="00C24068">
        <w:rPr>
          <w:sz w:val="20"/>
          <w:szCs w:val="20"/>
        </w:rPr>
        <w:t xml:space="preserve">our </w:t>
      </w:r>
      <w:r w:rsidR="005A6349" w:rsidRPr="00C24068">
        <w:rPr>
          <w:sz w:val="20"/>
          <w:szCs w:val="20"/>
        </w:rPr>
        <w:t>profit margins</w:t>
      </w:r>
    </w:p>
    <w:p w:rsidR="00A54702" w:rsidRPr="00C0711E" w:rsidRDefault="00A54702" w:rsidP="00BD0FDD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C0711E">
        <w:rPr>
          <w:b/>
          <w:sz w:val="20"/>
          <w:szCs w:val="20"/>
        </w:rPr>
        <w:t xml:space="preserve">September 2013 to </w:t>
      </w:r>
      <w:r w:rsidR="00387BFB" w:rsidRPr="00C0711E">
        <w:rPr>
          <w:b/>
          <w:sz w:val="20"/>
          <w:szCs w:val="20"/>
        </w:rPr>
        <w:t>January 2015:</w:t>
      </w:r>
      <w:r w:rsidRPr="00C0711E">
        <w:rPr>
          <w:b/>
          <w:sz w:val="20"/>
          <w:szCs w:val="20"/>
        </w:rPr>
        <w:t xml:space="preserve"> Sales and Marketing Manager in Doha, Qatar, for Wireline </w:t>
      </w:r>
      <w:r w:rsidR="00BD0FDD" w:rsidRPr="00C0711E">
        <w:rPr>
          <w:b/>
          <w:sz w:val="20"/>
          <w:szCs w:val="20"/>
        </w:rPr>
        <w:t>segment</w:t>
      </w:r>
    </w:p>
    <w:p w:rsidR="00BD0FDD" w:rsidRPr="00C0711E" w:rsidRDefault="00BD0FDD" w:rsidP="00C0711E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C0711E">
        <w:rPr>
          <w:sz w:val="20"/>
          <w:szCs w:val="20"/>
        </w:rPr>
        <w:t>Led a Sales team of 6 members (2 account managers and 4 domain champions)</w:t>
      </w:r>
    </w:p>
    <w:p w:rsidR="00BD0FDD" w:rsidRPr="00C0711E" w:rsidRDefault="00BD0FDD" w:rsidP="00BD0FDD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C0711E">
        <w:rPr>
          <w:sz w:val="20"/>
          <w:szCs w:val="20"/>
        </w:rPr>
        <w:t xml:space="preserve">Diverse working environment with </w:t>
      </w:r>
      <w:r w:rsidR="00864957" w:rsidRPr="00C0711E">
        <w:rPr>
          <w:sz w:val="20"/>
          <w:szCs w:val="20"/>
        </w:rPr>
        <w:t xml:space="preserve">a total of 12 Clients (2 NOC and 10 IOC) spread onshore and offshore, with activities ranging between Exploration, Development, </w:t>
      </w:r>
      <w:proofErr w:type="spellStart"/>
      <w:r w:rsidR="00864957" w:rsidRPr="00C0711E">
        <w:rPr>
          <w:sz w:val="20"/>
          <w:szCs w:val="20"/>
        </w:rPr>
        <w:t>Workover</w:t>
      </w:r>
      <w:proofErr w:type="spellEnd"/>
      <w:r w:rsidR="00864957" w:rsidRPr="00C0711E">
        <w:rPr>
          <w:sz w:val="20"/>
          <w:szCs w:val="20"/>
        </w:rPr>
        <w:t xml:space="preserve"> and </w:t>
      </w:r>
      <w:proofErr w:type="spellStart"/>
      <w:r w:rsidR="00864957" w:rsidRPr="00C0711E">
        <w:rPr>
          <w:sz w:val="20"/>
          <w:szCs w:val="20"/>
        </w:rPr>
        <w:t>Rigless</w:t>
      </w:r>
      <w:proofErr w:type="spellEnd"/>
    </w:p>
    <w:p w:rsidR="00BD0FDD" w:rsidRPr="00C02B8E" w:rsidRDefault="00C0711E" w:rsidP="00C0711E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</w:pPr>
      <w:r w:rsidRPr="00C0711E">
        <w:rPr>
          <w:sz w:val="20"/>
          <w:szCs w:val="20"/>
        </w:rPr>
        <w:t xml:space="preserve">Maintained our market share above 90% thanks to a high tender win rate resulting mainly from both a flawless service delivery and excellent safety records, hence establishing Schlumberger as the wireline service provider of </w:t>
      </w:r>
      <w:r w:rsidR="00DD18FE" w:rsidRPr="00C0711E">
        <w:rPr>
          <w:sz w:val="20"/>
          <w:szCs w:val="20"/>
        </w:rPr>
        <w:t>choice for</w:t>
      </w:r>
      <w:r w:rsidRPr="00C0711E">
        <w:rPr>
          <w:sz w:val="20"/>
          <w:szCs w:val="20"/>
        </w:rPr>
        <w:t xml:space="preserve"> our customers</w:t>
      </w:r>
    </w:p>
    <w:p w:rsidR="00C02B8E" w:rsidRDefault="00C02B8E" w:rsidP="00C0711E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</w:pPr>
      <w:r>
        <w:rPr>
          <w:sz w:val="20"/>
          <w:szCs w:val="20"/>
        </w:rPr>
        <w:t>Successfully bid and won one development and one exploration tender for OXY and JX Nippon respectively</w:t>
      </w:r>
    </w:p>
    <w:p w:rsidR="002860A2" w:rsidRDefault="002860A2" w:rsidP="00C0711E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</w:p>
    <w:p w:rsidR="002860A2" w:rsidRDefault="002860A2" w:rsidP="00C0711E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</w:p>
    <w:p w:rsidR="001922BD" w:rsidRDefault="001922BD" w:rsidP="00C0711E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</w:p>
    <w:p w:rsidR="001922BD" w:rsidRDefault="001922BD" w:rsidP="00C0711E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</w:p>
    <w:p w:rsidR="001922BD" w:rsidRDefault="001922BD" w:rsidP="00C0711E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</w:p>
    <w:p w:rsidR="00B51A45" w:rsidRPr="004B40D6" w:rsidRDefault="00B51A45" w:rsidP="00C0711E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4B40D6">
        <w:rPr>
          <w:b/>
          <w:sz w:val="20"/>
          <w:szCs w:val="20"/>
        </w:rPr>
        <w:lastRenderedPageBreak/>
        <w:t xml:space="preserve">August 2012 to </w:t>
      </w:r>
      <w:r w:rsidR="00A54702" w:rsidRPr="004B40D6">
        <w:rPr>
          <w:b/>
          <w:sz w:val="20"/>
          <w:szCs w:val="20"/>
        </w:rPr>
        <w:t>August 2013</w:t>
      </w:r>
      <w:r w:rsidRPr="004B40D6">
        <w:rPr>
          <w:b/>
          <w:sz w:val="20"/>
          <w:szCs w:val="20"/>
        </w:rPr>
        <w:t xml:space="preserve">: Account Manager in Doha, Qatar, for Wireline </w:t>
      </w:r>
      <w:r w:rsidR="00C0711E" w:rsidRPr="004B40D6">
        <w:rPr>
          <w:b/>
          <w:sz w:val="20"/>
          <w:szCs w:val="20"/>
        </w:rPr>
        <w:t>seg</w:t>
      </w:r>
      <w:r w:rsidRPr="004B40D6">
        <w:rPr>
          <w:b/>
          <w:sz w:val="20"/>
          <w:szCs w:val="20"/>
        </w:rPr>
        <w:t>ment</w:t>
      </w:r>
    </w:p>
    <w:p w:rsidR="000267B1" w:rsidRPr="004B40D6" w:rsidRDefault="00C0711E" w:rsidP="004B40D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4B40D6">
        <w:rPr>
          <w:sz w:val="20"/>
          <w:szCs w:val="20"/>
        </w:rPr>
        <w:t>Managed two</w:t>
      </w:r>
      <w:r w:rsidR="000267B1" w:rsidRPr="004B40D6">
        <w:rPr>
          <w:sz w:val="20"/>
          <w:szCs w:val="20"/>
        </w:rPr>
        <w:t xml:space="preserve"> clients with the biggest portfolio</w:t>
      </w:r>
      <w:r w:rsidR="004B40D6">
        <w:rPr>
          <w:sz w:val="20"/>
          <w:szCs w:val="20"/>
        </w:rPr>
        <w:t>s</w:t>
      </w:r>
      <w:r w:rsidR="000267B1" w:rsidRPr="004B40D6">
        <w:rPr>
          <w:sz w:val="20"/>
          <w:szCs w:val="20"/>
        </w:rPr>
        <w:t xml:space="preserve">: Qatar Petroleum (QP) and </w:t>
      </w:r>
      <w:proofErr w:type="spellStart"/>
      <w:r w:rsidR="000267B1" w:rsidRPr="004B40D6">
        <w:rPr>
          <w:sz w:val="20"/>
          <w:szCs w:val="20"/>
        </w:rPr>
        <w:t>RasGas</w:t>
      </w:r>
      <w:proofErr w:type="spellEnd"/>
      <w:r w:rsidR="000267B1" w:rsidRPr="004B40D6">
        <w:rPr>
          <w:sz w:val="20"/>
          <w:szCs w:val="20"/>
        </w:rPr>
        <w:t xml:space="preserve"> Company Limited (RGCL) that account to $50M/year in aggregate</w:t>
      </w:r>
      <w:r w:rsidRPr="004B40D6">
        <w:rPr>
          <w:sz w:val="20"/>
          <w:szCs w:val="20"/>
        </w:rPr>
        <w:t xml:space="preserve"> (56% of total revenue)</w:t>
      </w:r>
    </w:p>
    <w:p w:rsidR="000267B1" w:rsidRPr="004B40D6" w:rsidRDefault="000267B1" w:rsidP="00F57F4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4B40D6">
        <w:rPr>
          <w:sz w:val="20"/>
          <w:szCs w:val="20"/>
        </w:rPr>
        <w:t>Successfully negotiated and secured a 3-years contract extens</w:t>
      </w:r>
      <w:r w:rsidR="00F57F46" w:rsidRPr="004B40D6">
        <w:rPr>
          <w:sz w:val="20"/>
          <w:szCs w:val="20"/>
        </w:rPr>
        <w:t>ion for each of the above clients</w:t>
      </w:r>
    </w:p>
    <w:p w:rsidR="00B51A45" w:rsidRPr="004B40D6" w:rsidRDefault="00F57F46" w:rsidP="004B40D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4B40D6">
        <w:rPr>
          <w:sz w:val="20"/>
          <w:szCs w:val="20"/>
        </w:rPr>
        <w:t>Introduced</w:t>
      </w:r>
      <w:r w:rsidR="000267B1" w:rsidRPr="004B40D6">
        <w:rPr>
          <w:sz w:val="20"/>
          <w:szCs w:val="20"/>
        </w:rPr>
        <w:t xml:space="preserve"> N</w:t>
      </w:r>
      <w:r w:rsidR="00B51A45" w:rsidRPr="004B40D6">
        <w:rPr>
          <w:sz w:val="20"/>
          <w:szCs w:val="20"/>
        </w:rPr>
        <w:t xml:space="preserve">ew </w:t>
      </w:r>
      <w:r w:rsidR="000267B1" w:rsidRPr="004B40D6">
        <w:rPr>
          <w:sz w:val="20"/>
          <w:szCs w:val="20"/>
        </w:rPr>
        <w:t>T</w:t>
      </w:r>
      <w:r w:rsidR="00B51A45" w:rsidRPr="004B40D6">
        <w:rPr>
          <w:sz w:val="20"/>
          <w:szCs w:val="20"/>
        </w:rPr>
        <w:t>echnology</w:t>
      </w:r>
      <w:r w:rsidRPr="004B40D6">
        <w:rPr>
          <w:sz w:val="20"/>
          <w:szCs w:val="20"/>
        </w:rPr>
        <w:t xml:space="preserve"> services</w:t>
      </w:r>
      <w:r w:rsidR="000267B1" w:rsidRPr="004B40D6">
        <w:rPr>
          <w:sz w:val="20"/>
          <w:szCs w:val="20"/>
        </w:rPr>
        <w:t>, mainly in the C</w:t>
      </w:r>
      <w:r w:rsidR="003606E6" w:rsidRPr="004B40D6">
        <w:rPr>
          <w:sz w:val="20"/>
          <w:szCs w:val="20"/>
        </w:rPr>
        <w:t>onveyance domain (</w:t>
      </w:r>
      <w:proofErr w:type="spellStart"/>
      <w:r w:rsidR="003606E6" w:rsidRPr="004B40D6">
        <w:rPr>
          <w:sz w:val="20"/>
          <w:szCs w:val="20"/>
        </w:rPr>
        <w:t>tractoring</w:t>
      </w:r>
      <w:proofErr w:type="spellEnd"/>
      <w:r w:rsidR="003606E6" w:rsidRPr="004B40D6">
        <w:rPr>
          <w:sz w:val="20"/>
          <w:szCs w:val="20"/>
        </w:rPr>
        <w:t xml:space="preserve"> </w:t>
      </w:r>
      <w:proofErr w:type="spellStart"/>
      <w:r w:rsidR="003606E6" w:rsidRPr="004B40D6">
        <w:rPr>
          <w:sz w:val="20"/>
          <w:szCs w:val="20"/>
        </w:rPr>
        <w:t>wireline</w:t>
      </w:r>
      <w:proofErr w:type="spellEnd"/>
      <w:r w:rsidR="003606E6" w:rsidRPr="004B40D6">
        <w:rPr>
          <w:sz w:val="20"/>
          <w:szCs w:val="20"/>
        </w:rPr>
        <w:t xml:space="preserve"> tools in horizon</w:t>
      </w:r>
      <w:r w:rsidR="000267B1" w:rsidRPr="004B40D6">
        <w:rPr>
          <w:sz w:val="20"/>
          <w:szCs w:val="20"/>
        </w:rPr>
        <w:t>tal or highly deviated wells &amp;</w:t>
      </w:r>
      <w:r w:rsidR="003606E6" w:rsidRPr="004B40D6">
        <w:rPr>
          <w:sz w:val="20"/>
          <w:szCs w:val="20"/>
        </w:rPr>
        <w:t xml:space="preserve"> introducing Ultra </w:t>
      </w:r>
      <w:r w:rsidR="00C02B8E" w:rsidRPr="004B40D6">
        <w:rPr>
          <w:sz w:val="20"/>
          <w:szCs w:val="20"/>
        </w:rPr>
        <w:t>High-Tension</w:t>
      </w:r>
      <w:r w:rsidR="003606E6" w:rsidRPr="004B40D6">
        <w:rPr>
          <w:sz w:val="20"/>
          <w:szCs w:val="20"/>
        </w:rPr>
        <w:t xml:space="preserve"> cables in high sticking risk</w:t>
      </w:r>
      <w:r w:rsidR="000267B1" w:rsidRPr="004B40D6">
        <w:rPr>
          <w:sz w:val="20"/>
          <w:szCs w:val="20"/>
        </w:rPr>
        <w:t xml:space="preserve">s wells) as well as </w:t>
      </w:r>
      <w:r w:rsidR="00C0711E" w:rsidRPr="004B40D6">
        <w:rPr>
          <w:sz w:val="20"/>
          <w:szCs w:val="20"/>
        </w:rPr>
        <w:t xml:space="preserve">in </w:t>
      </w:r>
      <w:r w:rsidR="000267B1" w:rsidRPr="004B40D6">
        <w:rPr>
          <w:sz w:val="20"/>
          <w:szCs w:val="20"/>
        </w:rPr>
        <w:t>the Well Integrity domain which necessitates meticulous job planning due to the local high corrosive</w:t>
      </w:r>
      <w:r w:rsidR="004B40D6" w:rsidRPr="004B40D6">
        <w:rPr>
          <w:sz w:val="20"/>
          <w:szCs w:val="20"/>
        </w:rPr>
        <w:t xml:space="preserve"> concentration of </w:t>
      </w:r>
      <w:r w:rsidR="000267B1" w:rsidRPr="004B40D6">
        <w:rPr>
          <w:sz w:val="20"/>
          <w:szCs w:val="20"/>
        </w:rPr>
        <w:t>H</w:t>
      </w:r>
      <w:r w:rsidR="000267B1" w:rsidRPr="004B40D6">
        <w:rPr>
          <w:sz w:val="20"/>
          <w:szCs w:val="20"/>
          <w:vertAlign w:val="subscript"/>
        </w:rPr>
        <w:t>2</w:t>
      </w:r>
      <w:r w:rsidR="000267B1" w:rsidRPr="004B40D6">
        <w:rPr>
          <w:sz w:val="20"/>
          <w:szCs w:val="20"/>
        </w:rPr>
        <w:t>S &amp; CO</w:t>
      </w:r>
      <w:r w:rsidR="000267B1" w:rsidRPr="004B40D6">
        <w:rPr>
          <w:sz w:val="20"/>
          <w:szCs w:val="20"/>
          <w:vertAlign w:val="subscript"/>
        </w:rPr>
        <w:t>2</w:t>
      </w:r>
      <w:r w:rsidR="00B47A00" w:rsidRPr="004B40D6">
        <w:rPr>
          <w:sz w:val="20"/>
          <w:szCs w:val="20"/>
        </w:rPr>
        <w:t>,</w:t>
      </w:r>
      <w:r w:rsidR="000267B1" w:rsidRPr="004B40D6">
        <w:rPr>
          <w:sz w:val="20"/>
          <w:szCs w:val="20"/>
        </w:rPr>
        <w:t xml:space="preserve"> </w:t>
      </w:r>
    </w:p>
    <w:p w:rsidR="00F57F46" w:rsidRPr="004B40D6" w:rsidRDefault="00F57F46" w:rsidP="004B40D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4B40D6">
        <w:rPr>
          <w:sz w:val="20"/>
          <w:szCs w:val="20"/>
        </w:rPr>
        <w:t>Successfully bid and won one development and one exploration tender</w:t>
      </w:r>
      <w:r w:rsidR="00C02B8E">
        <w:rPr>
          <w:sz w:val="20"/>
          <w:szCs w:val="20"/>
        </w:rPr>
        <w:t xml:space="preserve"> for QPD and CNOOC respectively</w:t>
      </w:r>
      <w:r w:rsidRPr="004B40D6">
        <w:rPr>
          <w:sz w:val="20"/>
          <w:szCs w:val="20"/>
        </w:rPr>
        <w:t xml:space="preserve"> </w:t>
      </w:r>
    </w:p>
    <w:p w:rsidR="00FA2280" w:rsidRPr="00874F53" w:rsidRDefault="00FA2280" w:rsidP="00F57F46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74F53">
        <w:rPr>
          <w:b/>
          <w:sz w:val="20"/>
          <w:szCs w:val="20"/>
        </w:rPr>
        <w:t xml:space="preserve">April 2010 to </w:t>
      </w:r>
      <w:r w:rsidR="00B51A45" w:rsidRPr="00874F53">
        <w:rPr>
          <w:b/>
          <w:sz w:val="20"/>
          <w:szCs w:val="20"/>
        </w:rPr>
        <w:t>August 2012</w:t>
      </w:r>
      <w:r w:rsidRPr="00874F53">
        <w:rPr>
          <w:b/>
          <w:sz w:val="20"/>
          <w:szCs w:val="20"/>
        </w:rPr>
        <w:t xml:space="preserve">: Account Manager in Balikpapan, Indonesia, for Wireline </w:t>
      </w:r>
      <w:r w:rsidR="00F57F46" w:rsidRPr="00874F53">
        <w:rPr>
          <w:b/>
          <w:sz w:val="20"/>
          <w:szCs w:val="20"/>
        </w:rPr>
        <w:t>segment</w:t>
      </w:r>
    </w:p>
    <w:p w:rsidR="00F57F46" w:rsidRPr="00874F53" w:rsidRDefault="00F57F46" w:rsidP="00F57F4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Managed the two biggest clients in Indonesia</w:t>
      </w:r>
      <w:r w:rsidR="00F275E1" w:rsidRPr="00874F53">
        <w:rPr>
          <w:sz w:val="20"/>
          <w:szCs w:val="20"/>
        </w:rPr>
        <w:t>, Total and Chevron,</w:t>
      </w:r>
      <w:r w:rsidRPr="00874F53">
        <w:rPr>
          <w:sz w:val="20"/>
          <w:szCs w:val="20"/>
        </w:rPr>
        <w:t xml:space="preserve"> that account to more than half of the total </w:t>
      </w:r>
      <w:proofErr w:type="spellStart"/>
      <w:r w:rsidRPr="00874F53">
        <w:rPr>
          <w:sz w:val="20"/>
          <w:szCs w:val="20"/>
        </w:rPr>
        <w:t>Geomarket</w:t>
      </w:r>
      <w:proofErr w:type="spellEnd"/>
      <w:r w:rsidR="00F275E1" w:rsidRPr="00874F53">
        <w:rPr>
          <w:sz w:val="20"/>
          <w:szCs w:val="20"/>
        </w:rPr>
        <w:t xml:space="preserve"> (i.e. Business Unit) revenue</w:t>
      </w:r>
    </w:p>
    <w:p w:rsidR="00F275E1" w:rsidRPr="00874F53" w:rsidRDefault="00F275E1" w:rsidP="004B40D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 xml:space="preserve">Led </w:t>
      </w:r>
      <w:r w:rsidR="00241FB6">
        <w:rPr>
          <w:sz w:val="20"/>
          <w:szCs w:val="20"/>
        </w:rPr>
        <w:t xml:space="preserve">and managed </w:t>
      </w:r>
      <w:r w:rsidRPr="00874F53">
        <w:rPr>
          <w:sz w:val="20"/>
          <w:szCs w:val="20"/>
        </w:rPr>
        <w:t>several bids</w:t>
      </w:r>
      <w:r w:rsidR="007D76D9" w:rsidRPr="00874F53">
        <w:rPr>
          <w:sz w:val="20"/>
          <w:szCs w:val="20"/>
        </w:rPr>
        <w:t xml:space="preserve"> with values ranging from $24M to $105M</w:t>
      </w:r>
      <w:r w:rsidRPr="00874F53">
        <w:rPr>
          <w:sz w:val="20"/>
          <w:szCs w:val="20"/>
        </w:rPr>
        <w:t xml:space="preserve"> for open hole, cased hole and production in a </w:t>
      </w:r>
      <w:r w:rsidR="004B40D6" w:rsidRPr="00874F53">
        <w:rPr>
          <w:sz w:val="20"/>
          <w:szCs w:val="20"/>
        </w:rPr>
        <w:t>highly</w:t>
      </w:r>
      <w:r w:rsidRPr="00874F53">
        <w:rPr>
          <w:sz w:val="20"/>
          <w:szCs w:val="20"/>
        </w:rPr>
        <w:t xml:space="preserve"> competitive environment where “lowest bid wins” </w:t>
      </w:r>
      <w:r w:rsidR="004B40D6" w:rsidRPr="00874F53">
        <w:rPr>
          <w:sz w:val="20"/>
          <w:szCs w:val="20"/>
        </w:rPr>
        <w:t>with 84% tender win rate</w:t>
      </w:r>
      <w:r w:rsidR="00611E05">
        <w:rPr>
          <w:sz w:val="20"/>
          <w:szCs w:val="20"/>
        </w:rPr>
        <w:t xml:space="preserve">. </w:t>
      </w:r>
    </w:p>
    <w:p w:rsidR="00F275E1" w:rsidRPr="00874F53" w:rsidRDefault="004B40D6" w:rsidP="004B40D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I</w:t>
      </w:r>
      <w:r w:rsidR="00F275E1" w:rsidRPr="00874F53">
        <w:rPr>
          <w:sz w:val="20"/>
          <w:szCs w:val="20"/>
        </w:rPr>
        <w:t xml:space="preserve">dentified opportunities where Schlumberger offers unique technology and managed to materialize those into </w:t>
      </w:r>
      <w:r w:rsidRPr="00874F53">
        <w:rPr>
          <w:sz w:val="20"/>
          <w:szCs w:val="20"/>
        </w:rPr>
        <w:t>three</w:t>
      </w:r>
      <w:r w:rsidR="00F275E1" w:rsidRPr="00874F53">
        <w:rPr>
          <w:sz w:val="20"/>
          <w:szCs w:val="20"/>
        </w:rPr>
        <w:t xml:space="preserve"> direct award contracts</w:t>
      </w:r>
      <w:r w:rsidR="00241FB6">
        <w:rPr>
          <w:sz w:val="20"/>
          <w:szCs w:val="20"/>
        </w:rPr>
        <w:t xml:space="preserve"> totaling $12M</w:t>
      </w:r>
    </w:p>
    <w:p w:rsidR="00F275E1" w:rsidRPr="00874F53" w:rsidRDefault="004B40D6" w:rsidP="00874F53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Contributed to i</w:t>
      </w:r>
      <w:r w:rsidR="00F275E1" w:rsidRPr="00874F53">
        <w:rPr>
          <w:sz w:val="20"/>
          <w:szCs w:val="20"/>
        </w:rPr>
        <w:t>ncre</w:t>
      </w:r>
      <w:r w:rsidRPr="00874F53">
        <w:rPr>
          <w:sz w:val="20"/>
          <w:szCs w:val="20"/>
        </w:rPr>
        <w:t>asing</w:t>
      </w:r>
      <w:r w:rsidR="00F275E1" w:rsidRPr="00874F53">
        <w:rPr>
          <w:sz w:val="20"/>
          <w:szCs w:val="20"/>
        </w:rPr>
        <w:t xml:space="preserve"> </w:t>
      </w:r>
      <w:r w:rsidRPr="00874F53">
        <w:rPr>
          <w:sz w:val="20"/>
          <w:szCs w:val="20"/>
        </w:rPr>
        <w:t>both gross revenue by 32% YoY and net revenue by</w:t>
      </w:r>
      <w:r w:rsidR="00F275E1" w:rsidRPr="00874F53">
        <w:rPr>
          <w:sz w:val="20"/>
          <w:szCs w:val="20"/>
        </w:rPr>
        <w:t xml:space="preserve"> 23% YoY</w:t>
      </w:r>
    </w:p>
    <w:p w:rsidR="00874F53" w:rsidRPr="00874F53" w:rsidRDefault="00874F53" w:rsidP="00874F53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Received the Wireline Preside</w:t>
      </w:r>
      <w:r w:rsidR="00241FB6">
        <w:rPr>
          <w:sz w:val="20"/>
          <w:szCs w:val="20"/>
        </w:rPr>
        <w:t>nt New Technology award in 2012 for generating the highest revenue</w:t>
      </w:r>
      <w:r w:rsidR="00C02B8E">
        <w:rPr>
          <w:sz w:val="20"/>
          <w:szCs w:val="20"/>
        </w:rPr>
        <w:t xml:space="preserve"> from </w:t>
      </w:r>
      <w:proofErr w:type="spellStart"/>
      <w:r w:rsidR="00C02B8E">
        <w:rPr>
          <w:sz w:val="20"/>
          <w:szCs w:val="20"/>
        </w:rPr>
        <w:t>PowerJet</w:t>
      </w:r>
      <w:proofErr w:type="spellEnd"/>
      <w:r w:rsidR="00C02B8E">
        <w:rPr>
          <w:sz w:val="20"/>
          <w:szCs w:val="20"/>
        </w:rPr>
        <w:t xml:space="preserve"> Nova (Ultra Deep Penetrating charges) worldwide</w:t>
      </w:r>
    </w:p>
    <w:p w:rsidR="007D76D9" w:rsidRPr="00874F53" w:rsidRDefault="004B40D6" w:rsidP="004B40D6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Introduced</w:t>
      </w:r>
      <w:r w:rsidR="007D76D9" w:rsidRPr="00874F53">
        <w:rPr>
          <w:sz w:val="20"/>
          <w:szCs w:val="20"/>
        </w:rPr>
        <w:t xml:space="preserve"> New Technology services </w:t>
      </w:r>
      <w:r w:rsidRPr="00874F53">
        <w:rPr>
          <w:sz w:val="20"/>
          <w:szCs w:val="20"/>
        </w:rPr>
        <w:t>in several domains</w:t>
      </w:r>
      <w:r w:rsidR="007D76D9" w:rsidRPr="00874F53">
        <w:rPr>
          <w:sz w:val="20"/>
          <w:szCs w:val="20"/>
        </w:rPr>
        <w:t>:</w:t>
      </w:r>
    </w:p>
    <w:p w:rsidR="007D76D9" w:rsidRPr="00874F53" w:rsidRDefault="007D76D9" w:rsidP="007D76D9">
      <w:pPr>
        <w:pStyle w:val="ListParagraph"/>
        <w:numPr>
          <w:ilvl w:val="0"/>
          <w:numId w:val="10"/>
        </w:numPr>
        <w:tabs>
          <w:tab w:val="left" w:pos="1908"/>
          <w:tab w:val="left" w:pos="2763"/>
        </w:tabs>
        <w:rPr>
          <w:sz w:val="20"/>
          <w:szCs w:val="20"/>
        </w:rPr>
      </w:pPr>
      <w:proofErr w:type="spellStart"/>
      <w:r w:rsidRPr="00874F53">
        <w:rPr>
          <w:sz w:val="20"/>
          <w:szCs w:val="20"/>
        </w:rPr>
        <w:t>Petrophysics</w:t>
      </w:r>
      <w:proofErr w:type="spellEnd"/>
      <w:r w:rsidRPr="00874F53">
        <w:rPr>
          <w:sz w:val="20"/>
          <w:szCs w:val="20"/>
        </w:rPr>
        <w:t xml:space="preserve">: </w:t>
      </w:r>
      <w:r w:rsidR="004B40D6" w:rsidRPr="00874F53">
        <w:rPr>
          <w:sz w:val="20"/>
          <w:szCs w:val="20"/>
        </w:rPr>
        <w:t xml:space="preserve">1) vertical and horizontal </w:t>
      </w:r>
      <w:r w:rsidR="00C02B8E" w:rsidRPr="00874F53">
        <w:rPr>
          <w:sz w:val="20"/>
          <w:szCs w:val="20"/>
        </w:rPr>
        <w:t>high-resolution</w:t>
      </w:r>
      <w:r w:rsidR="004B40D6" w:rsidRPr="00874F53">
        <w:rPr>
          <w:sz w:val="20"/>
          <w:szCs w:val="20"/>
        </w:rPr>
        <w:t xml:space="preserve"> resistivity tool to detect bypassed hydrocarbon</w:t>
      </w:r>
      <w:r w:rsidR="00C02B8E">
        <w:rPr>
          <w:sz w:val="20"/>
          <w:szCs w:val="20"/>
        </w:rPr>
        <w:t xml:space="preserve"> (RT scanner)</w:t>
      </w:r>
      <w:r w:rsidR="004B40D6" w:rsidRPr="00874F53">
        <w:rPr>
          <w:sz w:val="20"/>
          <w:szCs w:val="20"/>
        </w:rPr>
        <w:t xml:space="preserve">, 2) dielectric scanner tool </w:t>
      </w:r>
      <w:r w:rsidR="00C02B8E">
        <w:rPr>
          <w:sz w:val="20"/>
          <w:szCs w:val="20"/>
        </w:rPr>
        <w:t>to distinguish</w:t>
      </w:r>
      <w:r w:rsidR="004B40D6" w:rsidRPr="00874F53">
        <w:rPr>
          <w:sz w:val="20"/>
          <w:szCs w:val="20"/>
        </w:rPr>
        <w:t xml:space="preserve"> fresh water zones from hydrocarbon zones and estimate water salinity</w:t>
      </w:r>
    </w:p>
    <w:p w:rsidR="007D76D9" w:rsidRPr="00874F53" w:rsidRDefault="007D76D9" w:rsidP="00874F53">
      <w:pPr>
        <w:pStyle w:val="ListParagraph"/>
        <w:numPr>
          <w:ilvl w:val="0"/>
          <w:numId w:val="10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Reservoir dynamics:</w:t>
      </w:r>
      <w:r w:rsidR="004B40D6" w:rsidRPr="00874F53">
        <w:rPr>
          <w:sz w:val="20"/>
          <w:szCs w:val="20"/>
        </w:rPr>
        <w:t xml:space="preserve"> 1) multiple probe testers for </w:t>
      </w:r>
      <w:r w:rsidR="00C02B8E" w:rsidRPr="00874F53">
        <w:rPr>
          <w:sz w:val="20"/>
          <w:szCs w:val="20"/>
        </w:rPr>
        <w:t>an improved pressure</w:t>
      </w:r>
      <w:r w:rsidR="00C02B8E">
        <w:rPr>
          <w:sz w:val="20"/>
          <w:szCs w:val="20"/>
        </w:rPr>
        <w:t xml:space="preserve"> and mobility</w:t>
      </w:r>
      <w:r w:rsidR="004B40D6" w:rsidRPr="00874F53">
        <w:rPr>
          <w:sz w:val="20"/>
          <w:szCs w:val="20"/>
        </w:rPr>
        <w:t xml:space="preserve"> estimation in thin laminated </w:t>
      </w:r>
      <w:r w:rsidR="00874F53" w:rsidRPr="00874F53">
        <w:rPr>
          <w:sz w:val="20"/>
          <w:szCs w:val="20"/>
        </w:rPr>
        <w:t>reservoir beds</w:t>
      </w:r>
      <w:r w:rsidR="00C02B8E">
        <w:rPr>
          <w:sz w:val="20"/>
          <w:szCs w:val="20"/>
        </w:rPr>
        <w:t xml:space="preserve"> (XLD vs E-Probe)</w:t>
      </w:r>
      <w:r w:rsidR="00874F53" w:rsidRPr="00874F53">
        <w:rPr>
          <w:sz w:val="20"/>
          <w:szCs w:val="20"/>
        </w:rPr>
        <w:t>, 2) Pressure Xpress tool</w:t>
      </w:r>
      <w:r w:rsidR="00C02B8E">
        <w:rPr>
          <w:sz w:val="20"/>
          <w:szCs w:val="20"/>
        </w:rPr>
        <w:t xml:space="preserve"> (XPT)</w:t>
      </w:r>
      <w:r w:rsidR="00874F53" w:rsidRPr="00874F53">
        <w:rPr>
          <w:sz w:val="20"/>
          <w:szCs w:val="20"/>
        </w:rPr>
        <w:t xml:space="preserve"> that is quicker than conventional testers with the ability to measure mobilities as low as 0.01 md/</w:t>
      </w:r>
      <w:proofErr w:type="spellStart"/>
      <w:r w:rsidR="00874F53" w:rsidRPr="00874F53">
        <w:rPr>
          <w:sz w:val="20"/>
          <w:szCs w:val="20"/>
        </w:rPr>
        <w:t>cp</w:t>
      </w:r>
      <w:proofErr w:type="spellEnd"/>
    </w:p>
    <w:p w:rsidR="00A84C1B" w:rsidRDefault="007D76D9" w:rsidP="000C211A">
      <w:pPr>
        <w:pStyle w:val="ListParagraph"/>
        <w:numPr>
          <w:ilvl w:val="0"/>
          <w:numId w:val="10"/>
        </w:numPr>
        <w:tabs>
          <w:tab w:val="left" w:pos="1908"/>
          <w:tab w:val="left" w:pos="2763"/>
        </w:tabs>
      </w:pPr>
      <w:r w:rsidRPr="00874F53">
        <w:rPr>
          <w:sz w:val="20"/>
          <w:szCs w:val="20"/>
        </w:rPr>
        <w:t>Perforation:</w:t>
      </w:r>
      <w:r w:rsidR="00874F53" w:rsidRPr="00874F53">
        <w:rPr>
          <w:sz w:val="20"/>
          <w:szCs w:val="20"/>
        </w:rPr>
        <w:t xml:space="preserve"> </w:t>
      </w:r>
      <w:r w:rsidRPr="00874F53">
        <w:rPr>
          <w:sz w:val="20"/>
          <w:szCs w:val="20"/>
        </w:rPr>
        <w:t>Ultra Deep Penetrating charges</w:t>
      </w:r>
      <w:r w:rsidR="00C02B8E">
        <w:rPr>
          <w:sz w:val="20"/>
          <w:szCs w:val="20"/>
        </w:rPr>
        <w:t xml:space="preserve"> (</w:t>
      </w:r>
      <w:proofErr w:type="spellStart"/>
      <w:r w:rsidR="00C02B8E">
        <w:rPr>
          <w:sz w:val="20"/>
          <w:szCs w:val="20"/>
        </w:rPr>
        <w:t>PowerJet</w:t>
      </w:r>
      <w:proofErr w:type="spellEnd"/>
      <w:r w:rsidR="00C02B8E">
        <w:rPr>
          <w:sz w:val="20"/>
          <w:szCs w:val="20"/>
        </w:rPr>
        <w:t xml:space="preserve"> Nova)</w:t>
      </w:r>
      <w:r w:rsidRPr="00874F53">
        <w:rPr>
          <w:sz w:val="20"/>
          <w:szCs w:val="20"/>
        </w:rPr>
        <w:t xml:space="preserve"> with 27% deeper penet</w:t>
      </w:r>
      <w:r w:rsidR="00874F53" w:rsidRPr="00874F53">
        <w:rPr>
          <w:sz w:val="20"/>
          <w:szCs w:val="20"/>
        </w:rPr>
        <w:t>ration than previous generation</w:t>
      </w:r>
      <w:r w:rsidR="00C02B8E">
        <w:rPr>
          <w:sz w:val="20"/>
          <w:szCs w:val="20"/>
        </w:rPr>
        <w:t xml:space="preserve"> charges</w:t>
      </w:r>
      <w:r w:rsidRPr="00874F53">
        <w:rPr>
          <w:sz w:val="20"/>
          <w:szCs w:val="20"/>
        </w:rPr>
        <w:t xml:space="preserve"> </w:t>
      </w:r>
      <w:r w:rsidR="00874F53" w:rsidRPr="00874F53">
        <w:rPr>
          <w:sz w:val="20"/>
          <w:szCs w:val="20"/>
        </w:rPr>
        <w:t>thus maximizing perforation channel contact with reservoir</w:t>
      </w:r>
    </w:p>
    <w:p w:rsidR="000B29C0" w:rsidRPr="00874F53" w:rsidRDefault="000B29C0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74F53">
        <w:rPr>
          <w:b/>
          <w:sz w:val="20"/>
          <w:szCs w:val="20"/>
        </w:rPr>
        <w:t>April 2008 to March 2010: Wireline Sales Engineer in Tehran, Iran</w:t>
      </w:r>
    </w:p>
    <w:p w:rsidR="00070111" w:rsidRPr="00874F53" w:rsidRDefault="007D76D9" w:rsidP="00874F53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>In charge of all international clients (TOTAL, Petrobras</w:t>
      </w:r>
      <w:r w:rsidR="00416201" w:rsidRPr="00874F53">
        <w:rPr>
          <w:sz w:val="20"/>
          <w:szCs w:val="20"/>
        </w:rPr>
        <w:t xml:space="preserve"> &amp;</w:t>
      </w:r>
      <w:r w:rsidRPr="00874F53">
        <w:rPr>
          <w:sz w:val="20"/>
          <w:szCs w:val="20"/>
        </w:rPr>
        <w:t xml:space="preserve"> PTTEP</w:t>
      </w:r>
      <w:r w:rsidR="00416201" w:rsidRPr="00874F53">
        <w:rPr>
          <w:sz w:val="20"/>
          <w:szCs w:val="20"/>
        </w:rPr>
        <w:t>) and 3 national clients (NIOC-Central</w:t>
      </w:r>
      <w:r w:rsidR="00874F53" w:rsidRPr="00874F53">
        <w:rPr>
          <w:sz w:val="20"/>
          <w:szCs w:val="20"/>
        </w:rPr>
        <w:t xml:space="preserve">, NIOC-Exploration &amp; </w:t>
      </w:r>
      <w:proofErr w:type="spellStart"/>
      <w:r w:rsidR="00874F53" w:rsidRPr="00874F53">
        <w:rPr>
          <w:sz w:val="20"/>
          <w:szCs w:val="20"/>
        </w:rPr>
        <w:t>PetroPars</w:t>
      </w:r>
      <w:proofErr w:type="spellEnd"/>
      <w:r w:rsidR="00874F53" w:rsidRPr="00874F53">
        <w:rPr>
          <w:sz w:val="20"/>
          <w:szCs w:val="20"/>
        </w:rPr>
        <w:t>)</w:t>
      </w:r>
    </w:p>
    <w:p w:rsidR="00416201" w:rsidRPr="00874F53" w:rsidRDefault="00416201" w:rsidP="00874F53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74F53">
        <w:rPr>
          <w:sz w:val="20"/>
          <w:szCs w:val="20"/>
        </w:rPr>
        <w:t xml:space="preserve">Introduced high tier services which were </w:t>
      </w:r>
      <w:r w:rsidR="00874F53">
        <w:rPr>
          <w:sz w:val="20"/>
          <w:szCs w:val="20"/>
        </w:rPr>
        <w:t>uncommon due to imposed embargo, s</w:t>
      </w:r>
      <w:r w:rsidRPr="00874F53">
        <w:rPr>
          <w:sz w:val="20"/>
          <w:szCs w:val="20"/>
        </w:rPr>
        <w:t>uch</w:t>
      </w:r>
      <w:r w:rsidR="00874F53">
        <w:rPr>
          <w:sz w:val="20"/>
          <w:szCs w:val="20"/>
        </w:rPr>
        <w:t xml:space="preserve"> as: </w:t>
      </w:r>
      <w:r w:rsidRPr="00874F53">
        <w:rPr>
          <w:sz w:val="20"/>
          <w:szCs w:val="20"/>
        </w:rPr>
        <w:t>Magnetic Resonance and Elemental Capture Spectroscopy tools (</w:t>
      </w:r>
      <w:proofErr w:type="spellStart"/>
      <w:r w:rsidRPr="00874F53">
        <w:rPr>
          <w:sz w:val="20"/>
          <w:szCs w:val="20"/>
        </w:rPr>
        <w:t>Petrophysics</w:t>
      </w:r>
      <w:proofErr w:type="spellEnd"/>
      <w:r w:rsidRPr="00874F53">
        <w:rPr>
          <w:sz w:val="20"/>
          <w:szCs w:val="20"/>
        </w:rPr>
        <w:t xml:space="preserve">), Oil Based Imaging tool (Geology), Isolation Scanner (Well Integrity), In-Situ Fluid Analyzer (Reservoir Sampling) and </w:t>
      </w:r>
      <w:proofErr w:type="spellStart"/>
      <w:r w:rsidRPr="00874F53">
        <w:rPr>
          <w:sz w:val="20"/>
          <w:szCs w:val="20"/>
        </w:rPr>
        <w:t>PowerJet</w:t>
      </w:r>
      <w:proofErr w:type="spellEnd"/>
      <w:r w:rsidRPr="00874F53">
        <w:rPr>
          <w:sz w:val="20"/>
          <w:szCs w:val="20"/>
        </w:rPr>
        <w:t xml:space="preserve"> Omega deep penetrating charges (Perforation)</w:t>
      </w:r>
    </w:p>
    <w:p w:rsidR="00416201" w:rsidRDefault="00416201" w:rsidP="00416201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</w:pPr>
      <w:r w:rsidRPr="00874F53">
        <w:rPr>
          <w:sz w:val="20"/>
          <w:szCs w:val="20"/>
        </w:rPr>
        <w:t>Won 2 major Exploration tenders in the Persian (Arabic) Gulf and Caspian Sea</w:t>
      </w:r>
      <w:r>
        <w:t xml:space="preserve"> </w:t>
      </w:r>
    </w:p>
    <w:p w:rsidR="00070111" w:rsidRPr="00834315" w:rsidRDefault="00070111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34315">
        <w:rPr>
          <w:b/>
          <w:sz w:val="20"/>
          <w:szCs w:val="20"/>
        </w:rPr>
        <w:t>April 2007 to March 2008: Wireline Service Quality Coach</w:t>
      </w:r>
      <w:r w:rsidR="005B4E77" w:rsidRPr="00834315">
        <w:rPr>
          <w:b/>
          <w:sz w:val="20"/>
          <w:szCs w:val="20"/>
        </w:rPr>
        <w:t xml:space="preserve"> and Acting Field Service Manager</w:t>
      </w:r>
      <w:r w:rsidRPr="00834315">
        <w:rPr>
          <w:b/>
          <w:sz w:val="20"/>
          <w:szCs w:val="20"/>
        </w:rPr>
        <w:t xml:space="preserve"> in Ahwaz, Iran</w:t>
      </w:r>
    </w:p>
    <w:p w:rsidR="005B4E77" w:rsidRPr="00834315" w:rsidRDefault="00834315" w:rsidP="00834315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>Supervising Field Engineers’</w:t>
      </w:r>
      <w:r w:rsidR="005B4E77" w:rsidRPr="00834315">
        <w:rPr>
          <w:sz w:val="20"/>
          <w:szCs w:val="20"/>
        </w:rPr>
        <w:t xml:space="preserve"> work</w:t>
      </w:r>
      <w:r w:rsidRPr="00834315">
        <w:rPr>
          <w:sz w:val="20"/>
          <w:szCs w:val="20"/>
        </w:rPr>
        <w:t xml:space="preserve"> and performance</w:t>
      </w:r>
      <w:r w:rsidR="005B4E77" w:rsidRPr="00834315">
        <w:rPr>
          <w:sz w:val="20"/>
          <w:szCs w:val="20"/>
        </w:rPr>
        <w:t xml:space="preserve"> </w:t>
      </w:r>
      <w:r w:rsidRPr="00834315">
        <w:rPr>
          <w:sz w:val="20"/>
          <w:szCs w:val="20"/>
        </w:rPr>
        <w:t>to</w:t>
      </w:r>
      <w:r w:rsidR="005B4E77" w:rsidRPr="00834315">
        <w:rPr>
          <w:sz w:val="20"/>
          <w:szCs w:val="20"/>
        </w:rPr>
        <w:t xml:space="preserve"> ensure it complies with the Company’s service delivery standards</w:t>
      </w:r>
    </w:p>
    <w:p w:rsidR="005B4E77" w:rsidRPr="00834315" w:rsidRDefault="005B4E77" w:rsidP="005B4E77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>Troubleshooting and investigating any service quality</w:t>
      </w:r>
      <w:r w:rsidR="00874F53" w:rsidRPr="00834315">
        <w:rPr>
          <w:sz w:val="20"/>
          <w:szCs w:val="20"/>
        </w:rPr>
        <w:t xml:space="preserve"> and safety</w:t>
      </w:r>
      <w:r w:rsidRPr="00834315">
        <w:rPr>
          <w:sz w:val="20"/>
          <w:szCs w:val="20"/>
        </w:rPr>
        <w:t xml:space="preserve"> incident and ensuring root causes are properly addressed with a remedial work plan in place to prevent recurrence</w:t>
      </w:r>
    </w:p>
    <w:p w:rsidR="005B4E77" w:rsidRPr="00834315" w:rsidRDefault="005B4E77" w:rsidP="005B4E77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>Mentoring Field Engineers and Field Specialists to complete their promotion curriculum path</w:t>
      </w:r>
    </w:p>
    <w:p w:rsidR="005F6916" w:rsidRPr="00834315" w:rsidRDefault="005F6916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34315">
        <w:rPr>
          <w:b/>
          <w:sz w:val="20"/>
          <w:szCs w:val="20"/>
        </w:rPr>
        <w:lastRenderedPageBreak/>
        <w:t>January 2006 to March 2007: Field Engineer in Kish Island, Iran</w:t>
      </w:r>
    </w:p>
    <w:p w:rsidR="005B4E77" w:rsidRDefault="005B4E77" w:rsidP="005B4E77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</w:pPr>
      <w:r w:rsidRPr="00834315">
        <w:rPr>
          <w:sz w:val="20"/>
          <w:szCs w:val="20"/>
        </w:rPr>
        <w:t>L</w:t>
      </w:r>
      <w:r w:rsidR="005F6916" w:rsidRPr="00834315">
        <w:rPr>
          <w:sz w:val="20"/>
          <w:szCs w:val="20"/>
        </w:rPr>
        <w:t xml:space="preserve">ogging Field Engineer in charge of completing TOTAL’s </w:t>
      </w:r>
      <w:r w:rsidR="00834315" w:rsidRPr="00834315">
        <w:rPr>
          <w:sz w:val="20"/>
          <w:szCs w:val="20"/>
        </w:rPr>
        <w:t xml:space="preserve">drilling </w:t>
      </w:r>
      <w:r w:rsidR="005F6916" w:rsidRPr="00834315">
        <w:rPr>
          <w:sz w:val="20"/>
          <w:szCs w:val="20"/>
        </w:rPr>
        <w:t xml:space="preserve">campaign on </w:t>
      </w:r>
      <w:proofErr w:type="spellStart"/>
      <w:r w:rsidR="005F6916" w:rsidRPr="00834315">
        <w:rPr>
          <w:sz w:val="20"/>
          <w:szCs w:val="20"/>
        </w:rPr>
        <w:t>Kh</w:t>
      </w:r>
      <w:r w:rsidRPr="00834315">
        <w:rPr>
          <w:sz w:val="20"/>
          <w:szCs w:val="20"/>
        </w:rPr>
        <w:t>arg</w:t>
      </w:r>
      <w:proofErr w:type="spellEnd"/>
      <w:r w:rsidRPr="00834315">
        <w:rPr>
          <w:sz w:val="20"/>
          <w:szCs w:val="20"/>
        </w:rPr>
        <w:t xml:space="preserve"> island (total of 26 wells)</w:t>
      </w:r>
      <w:r w:rsidR="00834315" w:rsidRPr="00834315">
        <w:rPr>
          <w:sz w:val="20"/>
          <w:szCs w:val="20"/>
        </w:rPr>
        <w:t>. Project was completed flawlessly with 0 NPT (Non Productive Time)</w:t>
      </w:r>
    </w:p>
    <w:p w:rsidR="005F6916" w:rsidRPr="00834315" w:rsidRDefault="005F6916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34315">
        <w:rPr>
          <w:b/>
          <w:sz w:val="20"/>
          <w:szCs w:val="20"/>
        </w:rPr>
        <w:t xml:space="preserve">August 2003 to December 2005: Field Engineer / Engineer </w:t>
      </w:r>
      <w:proofErr w:type="gramStart"/>
      <w:r w:rsidRPr="00834315">
        <w:rPr>
          <w:b/>
          <w:sz w:val="20"/>
          <w:szCs w:val="20"/>
        </w:rPr>
        <w:t>In</w:t>
      </w:r>
      <w:proofErr w:type="gramEnd"/>
      <w:r w:rsidRPr="00834315">
        <w:rPr>
          <w:b/>
          <w:sz w:val="20"/>
          <w:szCs w:val="20"/>
        </w:rPr>
        <w:t xml:space="preserve"> Charge in Adar, Sudan</w:t>
      </w:r>
    </w:p>
    <w:p w:rsidR="00B47A00" w:rsidRPr="00834315" w:rsidRDefault="009E0CE6" w:rsidP="00834315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>
        <w:rPr>
          <w:sz w:val="20"/>
          <w:szCs w:val="20"/>
        </w:rPr>
        <w:t xml:space="preserve">Managed a </w:t>
      </w:r>
      <w:r w:rsidR="005F6916" w:rsidRPr="00834315">
        <w:rPr>
          <w:sz w:val="20"/>
          <w:szCs w:val="20"/>
        </w:rPr>
        <w:t xml:space="preserve">3 logging </w:t>
      </w:r>
      <w:r w:rsidRPr="00834315">
        <w:rPr>
          <w:sz w:val="20"/>
          <w:szCs w:val="20"/>
        </w:rPr>
        <w:t>units’</w:t>
      </w:r>
      <w:r w:rsidR="005F6916" w:rsidRPr="008343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location </w:t>
      </w:r>
      <w:r w:rsidR="005F6916" w:rsidRPr="00834315">
        <w:rPr>
          <w:sz w:val="20"/>
          <w:szCs w:val="20"/>
        </w:rPr>
        <w:t xml:space="preserve">in </w:t>
      </w:r>
      <w:r w:rsidR="005B4E77" w:rsidRPr="00834315">
        <w:rPr>
          <w:sz w:val="20"/>
          <w:szCs w:val="20"/>
        </w:rPr>
        <w:t xml:space="preserve">a </w:t>
      </w:r>
      <w:r w:rsidR="005F6916" w:rsidRPr="00834315">
        <w:rPr>
          <w:sz w:val="20"/>
          <w:szCs w:val="20"/>
        </w:rPr>
        <w:t>remote field in Sudan</w:t>
      </w:r>
      <w:r w:rsidR="00B47A00" w:rsidRPr="00834315">
        <w:rPr>
          <w:sz w:val="20"/>
          <w:szCs w:val="20"/>
        </w:rPr>
        <w:t>,</w:t>
      </w:r>
      <w:r w:rsidR="005F6916" w:rsidRPr="00834315">
        <w:rPr>
          <w:sz w:val="20"/>
          <w:szCs w:val="20"/>
        </w:rPr>
        <w:t xml:space="preserve"> out of Adar base</w:t>
      </w:r>
      <w:r w:rsidR="005B4E77" w:rsidRPr="00834315">
        <w:rPr>
          <w:sz w:val="20"/>
          <w:szCs w:val="20"/>
        </w:rPr>
        <w:t xml:space="preserve"> (currently South Sudan</w:t>
      </w:r>
      <w:r>
        <w:rPr>
          <w:sz w:val="20"/>
          <w:szCs w:val="20"/>
        </w:rPr>
        <w:t>)</w:t>
      </w:r>
    </w:p>
    <w:p w:rsidR="00B47A00" w:rsidRPr="00834315" w:rsidRDefault="009E0CE6" w:rsidP="00834315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>
        <w:rPr>
          <w:sz w:val="20"/>
          <w:szCs w:val="20"/>
        </w:rPr>
        <w:t>Sustained</w:t>
      </w:r>
      <w:r w:rsidR="00B47A00" w:rsidRPr="00834315">
        <w:rPr>
          <w:sz w:val="20"/>
          <w:szCs w:val="20"/>
        </w:rPr>
        <w:t xml:space="preserve"> a decent service quality </w:t>
      </w:r>
      <w:r w:rsidR="00241FB6">
        <w:rPr>
          <w:sz w:val="20"/>
          <w:szCs w:val="20"/>
        </w:rPr>
        <w:t xml:space="preserve">and HSE record </w:t>
      </w:r>
      <w:r w:rsidR="00B47A00" w:rsidRPr="00834315">
        <w:rPr>
          <w:sz w:val="20"/>
          <w:szCs w:val="20"/>
        </w:rPr>
        <w:t>despite working</w:t>
      </w:r>
      <w:r w:rsidR="005F6916" w:rsidRPr="00834315">
        <w:rPr>
          <w:sz w:val="20"/>
          <w:szCs w:val="20"/>
        </w:rPr>
        <w:t xml:space="preserve"> </w:t>
      </w:r>
      <w:r w:rsidR="00B47A00" w:rsidRPr="00834315">
        <w:rPr>
          <w:sz w:val="20"/>
          <w:szCs w:val="20"/>
        </w:rPr>
        <w:t xml:space="preserve">in a harsh environment (tropical jungle, remote location) with known security issues (front lines between regular army and rebels) under an imposed embargo </w:t>
      </w:r>
      <w:r w:rsidR="00834315" w:rsidRPr="00834315">
        <w:rPr>
          <w:sz w:val="20"/>
          <w:szCs w:val="20"/>
        </w:rPr>
        <w:t>limiting our accessibility to spare parts</w:t>
      </w:r>
    </w:p>
    <w:p w:rsidR="0017159C" w:rsidRPr="00834315" w:rsidRDefault="0017159C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34315">
        <w:rPr>
          <w:b/>
          <w:sz w:val="20"/>
          <w:szCs w:val="20"/>
        </w:rPr>
        <w:t>February 2002 to July 2003: Field Engineer / Engineer in Charge in Sukkur &amp; Islamabad, Pakistan</w:t>
      </w:r>
    </w:p>
    <w:p w:rsidR="00B47A00" w:rsidRPr="00834315" w:rsidRDefault="008A4F18" w:rsidP="00B47A00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 xml:space="preserve">Field Engineer for first 6 </w:t>
      </w:r>
      <w:r w:rsidR="00025EE5" w:rsidRPr="00834315">
        <w:rPr>
          <w:sz w:val="20"/>
          <w:szCs w:val="20"/>
        </w:rPr>
        <w:t>months, based</w:t>
      </w:r>
      <w:r w:rsidR="00B47A00" w:rsidRPr="00834315">
        <w:rPr>
          <w:sz w:val="20"/>
          <w:szCs w:val="20"/>
        </w:rPr>
        <w:t xml:space="preserve"> in Islamabad,</w:t>
      </w:r>
      <w:r w:rsidRPr="00834315">
        <w:rPr>
          <w:sz w:val="20"/>
          <w:szCs w:val="20"/>
        </w:rPr>
        <w:t xml:space="preserve"> but also supporting remote field operati</w:t>
      </w:r>
      <w:r w:rsidR="00B47A00" w:rsidRPr="00834315">
        <w:rPr>
          <w:sz w:val="20"/>
          <w:szCs w:val="20"/>
        </w:rPr>
        <w:t>ons in Sindh</w:t>
      </w:r>
      <w:r w:rsidR="00834315" w:rsidRPr="00834315">
        <w:rPr>
          <w:sz w:val="20"/>
          <w:szCs w:val="20"/>
        </w:rPr>
        <w:t xml:space="preserve"> province</w:t>
      </w:r>
      <w:r w:rsidR="00025EE5">
        <w:rPr>
          <w:sz w:val="20"/>
          <w:szCs w:val="20"/>
        </w:rPr>
        <w:t xml:space="preserve"> out of Sukkur base</w:t>
      </w:r>
    </w:p>
    <w:p w:rsidR="0017159C" w:rsidRPr="00834315" w:rsidRDefault="00B47A00" w:rsidP="00B47A00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>S</w:t>
      </w:r>
      <w:r w:rsidR="008A4F18" w:rsidRPr="00834315">
        <w:rPr>
          <w:sz w:val="20"/>
          <w:szCs w:val="20"/>
        </w:rPr>
        <w:t>uccessfully</w:t>
      </w:r>
      <w:r w:rsidRPr="00834315">
        <w:rPr>
          <w:sz w:val="20"/>
          <w:szCs w:val="20"/>
        </w:rPr>
        <w:t xml:space="preserve"> completed</w:t>
      </w:r>
      <w:r w:rsidR="008A4F18" w:rsidRPr="00834315">
        <w:rPr>
          <w:sz w:val="20"/>
          <w:szCs w:val="20"/>
        </w:rPr>
        <w:t xml:space="preserve"> logging of a hot well (bottom hole temperature in</w:t>
      </w:r>
      <w:r w:rsidR="00025EE5">
        <w:rPr>
          <w:sz w:val="20"/>
          <w:szCs w:val="20"/>
        </w:rPr>
        <w:t xml:space="preserve"> excess of 375 </w:t>
      </w:r>
      <w:proofErr w:type="spellStart"/>
      <w:r w:rsidR="00025EE5">
        <w:rPr>
          <w:sz w:val="20"/>
          <w:szCs w:val="20"/>
        </w:rPr>
        <w:t>degF</w:t>
      </w:r>
      <w:proofErr w:type="spellEnd"/>
      <w:r w:rsidR="00025EE5">
        <w:rPr>
          <w:sz w:val="20"/>
          <w:szCs w:val="20"/>
        </w:rPr>
        <w:t>) with 0 NPT</w:t>
      </w:r>
    </w:p>
    <w:p w:rsidR="00B47A00" w:rsidRDefault="00025EE5" w:rsidP="00834315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</w:pPr>
      <w:r>
        <w:rPr>
          <w:sz w:val="20"/>
          <w:szCs w:val="20"/>
        </w:rPr>
        <w:t>Post first 6 months, m</w:t>
      </w:r>
      <w:r w:rsidR="00834315">
        <w:rPr>
          <w:sz w:val="20"/>
          <w:szCs w:val="20"/>
        </w:rPr>
        <w:t>anage</w:t>
      </w:r>
      <w:r>
        <w:rPr>
          <w:sz w:val="20"/>
          <w:szCs w:val="20"/>
        </w:rPr>
        <w:t>d as Engineer In Charge the</w:t>
      </w:r>
      <w:r w:rsidR="00834315">
        <w:rPr>
          <w:sz w:val="20"/>
          <w:szCs w:val="20"/>
        </w:rPr>
        <w:t xml:space="preserve"> operations</w:t>
      </w:r>
      <w:r w:rsidR="00B47A00" w:rsidRPr="00834315">
        <w:rPr>
          <w:sz w:val="20"/>
          <w:szCs w:val="20"/>
        </w:rPr>
        <w:t xml:space="preserve"> for both Islamabad and Sukkur bases, </w:t>
      </w:r>
      <w:r w:rsidR="00834315">
        <w:rPr>
          <w:sz w:val="20"/>
          <w:szCs w:val="20"/>
        </w:rPr>
        <w:t>covering</w:t>
      </w:r>
      <w:r w:rsidR="00B47A00" w:rsidRPr="00834315">
        <w:rPr>
          <w:sz w:val="20"/>
          <w:szCs w:val="20"/>
        </w:rPr>
        <w:t xml:space="preserve"> 13 clients </w:t>
      </w:r>
      <w:r w:rsidR="00834315">
        <w:rPr>
          <w:sz w:val="20"/>
          <w:szCs w:val="20"/>
        </w:rPr>
        <w:t>with</w:t>
      </w:r>
      <w:r w:rsidR="00B47A00" w:rsidRPr="00834315">
        <w:rPr>
          <w:sz w:val="20"/>
          <w:szCs w:val="20"/>
        </w:rPr>
        <w:t xml:space="preserve"> a total of 23 rigs scattered all over Pakistan with only 6 logging units and 7 Field Engineers. Achieved 200% growth in revenue </w:t>
      </w:r>
      <w:r w:rsidR="00834315" w:rsidRPr="00834315">
        <w:rPr>
          <w:sz w:val="20"/>
          <w:szCs w:val="20"/>
        </w:rPr>
        <w:t>YoY</w:t>
      </w:r>
      <w:r w:rsidR="00B47A00" w:rsidRPr="00834315">
        <w:rPr>
          <w:sz w:val="20"/>
          <w:szCs w:val="20"/>
        </w:rPr>
        <w:t xml:space="preserve"> with </w:t>
      </w:r>
      <w:r w:rsidR="00834315" w:rsidRPr="00834315">
        <w:rPr>
          <w:sz w:val="20"/>
          <w:szCs w:val="20"/>
        </w:rPr>
        <w:t xml:space="preserve">a </w:t>
      </w:r>
      <w:r w:rsidR="00B47A00" w:rsidRPr="00834315">
        <w:rPr>
          <w:sz w:val="20"/>
          <w:szCs w:val="20"/>
        </w:rPr>
        <w:t>90% market share</w:t>
      </w:r>
      <w:r w:rsidR="0057246D">
        <w:rPr>
          <w:sz w:val="20"/>
          <w:szCs w:val="20"/>
        </w:rPr>
        <w:t xml:space="preserve"> and no HSE incident despite the local challenges of driving long distances, security issues and harsh weather conditions in both winter and summer seasons</w:t>
      </w:r>
    </w:p>
    <w:p w:rsidR="008A4F18" w:rsidRPr="00834315" w:rsidRDefault="00F130A5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834315">
        <w:rPr>
          <w:b/>
          <w:sz w:val="20"/>
          <w:szCs w:val="20"/>
        </w:rPr>
        <w:t>January 1999 to January 2002: Field Engineer in Kuwait</w:t>
      </w:r>
    </w:p>
    <w:p w:rsidR="00F130A5" w:rsidRPr="00834315" w:rsidRDefault="00F92702" w:rsidP="00B47A00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 xml:space="preserve">Field Engineer in Kuwait working in all land fields spreading from the Joint </w:t>
      </w:r>
      <w:proofErr w:type="spellStart"/>
      <w:r w:rsidRPr="00834315">
        <w:rPr>
          <w:sz w:val="20"/>
          <w:szCs w:val="20"/>
        </w:rPr>
        <w:t>Wafra</w:t>
      </w:r>
      <w:proofErr w:type="spellEnd"/>
      <w:r w:rsidRPr="00834315">
        <w:rPr>
          <w:sz w:val="20"/>
          <w:szCs w:val="20"/>
        </w:rPr>
        <w:t xml:space="preserve"> </w:t>
      </w:r>
      <w:r w:rsidR="004633E2" w:rsidRPr="00834315">
        <w:rPr>
          <w:sz w:val="20"/>
          <w:szCs w:val="20"/>
        </w:rPr>
        <w:t>field with Saudi</w:t>
      </w:r>
      <w:r w:rsidR="00834315" w:rsidRPr="00834315">
        <w:rPr>
          <w:sz w:val="20"/>
          <w:szCs w:val="20"/>
        </w:rPr>
        <w:t xml:space="preserve"> Arabia</w:t>
      </w:r>
      <w:r w:rsidR="004633E2" w:rsidRPr="00834315">
        <w:rPr>
          <w:sz w:val="20"/>
          <w:szCs w:val="20"/>
        </w:rPr>
        <w:t xml:space="preserve"> in the South to</w:t>
      </w:r>
      <w:r w:rsidRPr="00834315">
        <w:rPr>
          <w:sz w:val="20"/>
          <w:szCs w:val="20"/>
        </w:rPr>
        <w:t xml:space="preserve"> the northern and western fields. Got exposed to both open and cased hole operations (perforations with Press</w:t>
      </w:r>
      <w:r w:rsidR="00025EE5">
        <w:rPr>
          <w:sz w:val="20"/>
          <w:szCs w:val="20"/>
        </w:rPr>
        <w:t>ure Control Equipment included)</w:t>
      </w:r>
    </w:p>
    <w:p w:rsidR="00B47A00" w:rsidRPr="00834315" w:rsidRDefault="00B47A00" w:rsidP="00B47A00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834315">
        <w:rPr>
          <w:sz w:val="20"/>
          <w:szCs w:val="20"/>
        </w:rPr>
        <w:t>Con</w:t>
      </w:r>
      <w:r w:rsidR="00025EE5">
        <w:rPr>
          <w:sz w:val="20"/>
          <w:szCs w:val="20"/>
        </w:rPr>
        <w:t xml:space="preserve">ducted the highest profile </w:t>
      </w:r>
      <w:r w:rsidRPr="00834315">
        <w:rPr>
          <w:sz w:val="20"/>
          <w:szCs w:val="20"/>
        </w:rPr>
        <w:t xml:space="preserve">exploration well logging in a, then, record breaking 22,000 </w:t>
      </w:r>
      <w:proofErr w:type="spellStart"/>
      <w:r w:rsidRPr="00834315">
        <w:rPr>
          <w:sz w:val="20"/>
          <w:szCs w:val="20"/>
        </w:rPr>
        <w:t>ft</w:t>
      </w:r>
      <w:proofErr w:type="spellEnd"/>
      <w:r w:rsidRPr="00834315">
        <w:rPr>
          <w:sz w:val="20"/>
          <w:szCs w:val="20"/>
        </w:rPr>
        <w:t xml:space="preserve"> de</w:t>
      </w:r>
      <w:r w:rsidR="00025EE5">
        <w:rPr>
          <w:sz w:val="20"/>
          <w:szCs w:val="20"/>
        </w:rPr>
        <w:t>e</w:t>
      </w:r>
      <w:r w:rsidRPr="00834315">
        <w:rPr>
          <w:sz w:val="20"/>
          <w:szCs w:val="20"/>
        </w:rPr>
        <w:t>p</w:t>
      </w:r>
      <w:r w:rsidR="00025EE5">
        <w:rPr>
          <w:sz w:val="20"/>
          <w:szCs w:val="20"/>
        </w:rPr>
        <w:t xml:space="preserve"> well</w:t>
      </w:r>
      <w:r w:rsidRPr="00834315">
        <w:rPr>
          <w:sz w:val="20"/>
          <w:szCs w:val="20"/>
        </w:rPr>
        <w:t xml:space="preserve"> where </w:t>
      </w:r>
      <w:r w:rsidR="00025EE5">
        <w:rPr>
          <w:sz w:val="20"/>
          <w:szCs w:val="20"/>
        </w:rPr>
        <w:t>we displaced our competition who failed to deliver</w:t>
      </w:r>
    </w:p>
    <w:p w:rsidR="00F92702" w:rsidRPr="00EF2742" w:rsidRDefault="00EF2742" w:rsidP="000C211A">
      <w:pPr>
        <w:tabs>
          <w:tab w:val="left" w:pos="1908"/>
          <w:tab w:val="left" w:pos="2763"/>
        </w:tabs>
        <w:contextualSpacing/>
        <w:rPr>
          <w:b/>
          <w:sz w:val="20"/>
          <w:szCs w:val="20"/>
        </w:rPr>
      </w:pPr>
      <w:r w:rsidRPr="00EF2742">
        <w:rPr>
          <w:b/>
          <w:sz w:val="20"/>
          <w:szCs w:val="20"/>
        </w:rPr>
        <w:t xml:space="preserve">March </w:t>
      </w:r>
      <w:r w:rsidR="00F92702" w:rsidRPr="00EF2742">
        <w:rPr>
          <w:b/>
          <w:sz w:val="20"/>
          <w:szCs w:val="20"/>
        </w:rPr>
        <w:t xml:space="preserve">to December 1998: </w:t>
      </w:r>
      <w:r w:rsidRPr="00EF2742">
        <w:rPr>
          <w:b/>
          <w:sz w:val="20"/>
          <w:szCs w:val="20"/>
        </w:rPr>
        <w:t xml:space="preserve">School in El-Tigre (Venezuela) &amp; </w:t>
      </w:r>
      <w:r w:rsidR="00F92702" w:rsidRPr="00EF2742">
        <w:rPr>
          <w:b/>
          <w:sz w:val="20"/>
          <w:szCs w:val="20"/>
        </w:rPr>
        <w:t>Post-school Junior Field Engineer in Reynosa, Mexico</w:t>
      </w:r>
    </w:p>
    <w:p w:rsidR="00F92702" w:rsidRPr="00EF2742" w:rsidRDefault="00F92702" w:rsidP="000C211A">
      <w:pPr>
        <w:tabs>
          <w:tab w:val="left" w:pos="1908"/>
          <w:tab w:val="left" w:pos="2763"/>
        </w:tabs>
        <w:contextualSpacing/>
        <w:rPr>
          <w:sz w:val="20"/>
          <w:szCs w:val="20"/>
        </w:rPr>
      </w:pPr>
    </w:p>
    <w:p w:rsidR="00C5304C" w:rsidRPr="00EF2742" w:rsidRDefault="00AC5330" w:rsidP="00C5304C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EF2742">
        <w:rPr>
          <w:sz w:val="20"/>
          <w:szCs w:val="20"/>
        </w:rPr>
        <w:t xml:space="preserve">Joined </w:t>
      </w:r>
      <w:r w:rsidR="00025EE5" w:rsidRPr="00EF2742">
        <w:rPr>
          <w:sz w:val="20"/>
          <w:szCs w:val="20"/>
        </w:rPr>
        <w:t>Schlumberger. Training</w:t>
      </w:r>
      <w:r w:rsidR="00025EE5">
        <w:rPr>
          <w:sz w:val="20"/>
          <w:szCs w:val="20"/>
        </w:rPr>
        <w:t xml:space="preserve"> school</w:t>
      </w:r>
      <w:r w:rsidRPr="00EF2742">
        <w:rPr>
          <w:sz w:val="20"/>
          <w:szCs w:val="20"/>
        </w:rPr>
        <w:t xml:space="preserve"> in El-Tigre, </w:t>
      </w:r>
      <w:r w:rsidR="00C5304C" w:rsidRPr="00EF2742">
        <w:rPr>
          <w:sz w:val="20"/>
          <w:szCs w:val="20"/>
        </w:rPr>
        <w:t>Venezuela,</w:t>
      </w:r>
    </w:p>
    <w:p w:rsidR="00C5304C" w:rsidRPr="00EF2742" w:rsidRDefault="00C5304C" w:rsidP="00C5304C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EF2742">
        <w:rPr>
          <w:sz w:val="20"/>
          <w:szCs w:val="20"/>
        </w:rPr>
        <w:t>Ranked 2</w:t>
      </w:r>
      <w:r w:rsidRPr="00EF2742">
        <w:rPr>
          <w:sz w:val="20"/>
          <w:szCs w:val="20"/>
          <w:vertAlign w:val="superscript"/>
        </w:rPr>
        <w:t>nd</w:t>
      </w:r>
      <w:r w:rsidRPr="00EF2742">
        <w:rPr>
          <w:sz w:val="20"/>
          <w:szCs w:val="20"/>
        </w:rPr>
        <w:t xml:space="preserve"> amongst 15 students in total with a “B” rating (“B” = Above Expectation)</w:t>
      </w:r>
    </w:p>
    <w:p w:rsidR="00EF2742" w:rsidRDefault="00EF2742" w:rsidP="00EF2742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</w:pPr>
      <w:r w:rsidRPr="00EF2742">
        <w:rPr>
          <w:sz w:val="20"/>
          <w:szCs w:val="20"/>
        </w:rPr>
        <w:t>Post-school assignment in Reynosa, North of Mexico. The oil down-turn of 1998 forced me to be re-assigned to Kuwait</w:t>
      </w:r>
    </w:p>
    <w:p w:rsidR="00EF2742" w:rsidRDefault="00EF2742" w:rsidP="00EF2742">
      <w:pPr>
        <w:pStyle w:val="ListParagraph"/>
        <w:tabs>
          <w:tab w:val="left" w:pos="1908"/>
          <w:tab w:val="left" w:pos="2763"/>
        </w:tabs>
      </w:pPr>
    </w:p>
    <w:p w:rsidR="00A20094" w:rsidRPr="00FA2280" w:rsidRDefault="00A20094" w:rsidP="00A20094">
      <w:pPr>
        <w:tabs>
          <w:tab w:val="left" w:pos="1908"/>
          <w:tab w:val="left" w:pos="2763"/>
        </w:tabs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</w:t>
      </w:r>
      <w:r w:rsidRPr="00FA2280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 xml:space="preserve"> Al-Handasah</w:t>
      </w:r>
      <w:r w:rsidRPr="00FA2280">
        <w:rPr>
          <w:b/>
          <w:i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September 1997 to March 1998</w:t>
      </w:r>
    </w:p>
    <w:p w:rsidR="00AC5330" w:rsidRPr="00EF2742" w:rsidRDefault="00C5304C" w:rsidP="00C5304C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EF2742">
        <w:rPr>
          <w:sz w:val="20"/>
          <w:szCs w:val="20"/>
        </w:rPr>
        <w:t>J</w:t>
      </w:r>
      <w:r w:rsidR="00AC5330" w:rsidRPr="00EF2742">
        <w:rPr>
          <w:sz w:val="20"/>
          <w:szCs w:val="20"/>
        </w:rPr>
        <w:t xml:space="preserve">oined Dar Al </w:t>
      </w:r>
      <w:proofErr w:type="spellStart"/>
      <w:r w:rsidR="00AC5330" w:rsidRPr="00EF2742">
        <w:rPr>
          <w:sz w:val="20"/>
          <w:szCs w:val="20"/>
        </w:rPr>
        <w:t>Handasah</w:t>
      </w:r>
      <w:proofErr w:type="spellEnd"/>
      <w:r w:rsidR="00AC5330" w:rsidRPr="00EF2742">
        <w:rPr>
          <w:sz w:val="20"/>
          <w:szCs w:val="20"/>
        </w:rPr>
        <w:t xml:space="preserve">, </w:t>
      </w:r>
      <w:r w:rsidR="00E25AEE" w:rsidRPr="00EF2742">
        <w:rPr>
          <w:sz w:val="20"/>
          <w:szCs w:val="20"/>
        </w:rPr>
        <w:t xml:space="preserve">a </w:t>
      </w:r>
      <w:r w:rsidR="00AC5330" w:rsidRPr="00EF2742">
        <w:rPr>
          <w:sz w:val="20"/>
          <w:szCs w:val="20"/>
        </w:rPr>
        <w:t>leading consulting firm in Lebanon, as Electrical Engineer</w:t>
      </w:r>
      <w:r w:rsidRPr="00EF2742">
        <w:rPr>
          <w:sz w:val="20"/>
          <w:szCs w:val="20"/>
        </w:rPr>
        <w:t xml:space="preserve"> </w:t>
      </w:r>
    </w:p>
    <w:p w:rsidR="00EF2742" w:rsidRDefault="00EF2742" w:rsidP="00A20094">
      <w:pPr>
        <w:tabs>
          <w:tab w:val="left" w:pos="1908"/>
          <w:tab w:val="left" w:pos="2763"/>
        </w:tabs>
        <w:contextualSpacing/>
        <w:rPr>
          <w:b/>
          <w:i/>
          <w:sz w:val="28"/>
          <w:szCs w:val="28"/>
        </w:rPr>
      </w:pPr>
    </w:p>
    <w:p w:rsidR="00A20094" w:rsidRPr="00FA2280" w:rsidRDefault="00A20094" w:rsidP="00A20094">
      <w:pPr>
        <w:tabs>
          <w:tab w:val="left" w:pos="1908"/>
          <w:tab w:val="left" w:pos="2763"/>
        </w:tabs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Military Service</w:t>
      </w:r>
      <w:r w:rsidRPr="00FA2280">
        <w:rPr>
          <w:b/>
          <w:i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September 1996 to September 1997</w:t>
      </w:r>
    </w:p>
    <w:p w:rsidR="00AC5330" w:rsidRPr="00EF2742" w:rsidRDefault="00C5304C" w:rsidP="00EF2742">
      <w:pPr>
        <w:pStyle w:val="ListParagraph"/>
        <w:numPr>
          <w:ilvl w:val="0"/>
          <w:numId w:val="8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EF2742">
        <w:rPr>
          <w:sz w:val="20"/>
          <w:szCs w:val="20"/>
        </w:rPr>
        <w:t>One</w:t>
      </w:r>
      <w:r w:rsidR="00AC5330" w:rsidRPr="00EF2742">
        <w:rPr>
          <w:sz w:val="20"/>
          <w:szCs w:val="20"/>
        </w:rPr>
        <w:t xml:space="preserve">-year obligatory military service </w:t>
      </w:r>
      <w:r w:rsidRPr="00EF2742">
        <w:rPr>
          <w:sz w:val="20"/>
          <w:szCs w:val="20"/>
        </w:rPr>
        <w:t>where I s</w:t>
      </w:r>
      <w:r w:rsidR="00AC5330" w:rsidRPr="00EF2742">
        <w:rPr>
          <w:sz w:val="20"/>
          <w:szCs w:val="20"/>
        </w:rPr>
        <w:t xml:space="preserve">erved as lieutenant and was posted in several locations </w:t>
      </w:r>
      <w:r w:rsidR="00EF2742">
        <w:rPr>
          <w:sz w:val="20"/>
          <w:szCs w:val="20"/>
        </w:rPr>
        <w:t xml:space="preserve">with </w:t>
      </w:r>
      <w:r w:rsidR="00AC5330" w:rsidRPr="00EF2742">
        <w:rPr>
          <w:sz w:val="20"/>
          <w:szCs w:val="20"/>
        </w:rPr>
        <w:t>main</w:t>
      </w:r>
      <w:r w:rsidR="00EF2742">
        <w:rPr>
          <w:sz w:val="20"/>
          <w:szCs w:val="20"/>
        </w:rPr>
        <w:t xml:space="preserve"> duty</w:t>
      </w:r>
      <w:r w:rsidR="00AC5330" w:rsidRPr="00EF2742">
        <w:rPr>
          <w:sz w:val="20"/>
          <w:szCs w:val="20"/>
        </w:rPr>
        <w:t xml:space="preserve"> </w:t>
      </w:r>
      <w:r w:rsidR="00EF2742">
        <w:rPr>
          <w:sz w:val="20"/>
          <w:szCs w:val="20"/>
        </w:rPr>
        <w:t>to</w:t>
      </w:r>
      <w:r w:rsidR="00AC5330" w:rsidRPr="00EF2742">
        <w:rPr>
          <w:sz w:val="20"/>
          <w:szCs w:val="20"/>
        </w:rPr>
        <w:t xml:space="preserve"> supervis</w:t>
      </w:r>
      <w:r w:rsidR="00EF2742">
        <w:rPr>
          <w:sz w:val="20"/>
          <w:szCs w:val="20"/>
        </w:rPr>
        <w:t>e the</w:t>
      </w:r>
      <w:r w:rsidR="00AC5330" w:rsidRPr="00EF2742">
        <w:rPr>
          <w:sz w:val="20"/>
          <w:szCs w:val="20"/>
        </w:rPr>
        <w:t xml:space="preserve"> electrical maintenance of the barracks</w:t>
      </w:r>
    </w:p>
    <w:p w:rsidR="00A20094" w:rsidRDefault="00A20094" w:rsidP="000C211A">
      <w:pPr>
        <w:tabs>
          <w:tab w:val="left" w:pos="1908"/>
          <w:tab w:val="left" w:pos="2763"/>
        </w:tabs>
        <w:contextualSpacing/>
      </w:pPr>
    </w:p>
    <w:p w:rsidR="006C57A6" w:rsidRDefault="00A20094" w:rsidP="00A20094">
      <w:pPr>
        <w:tabs>
          <w:tab w:val="left" w:pos="1908"/>
          <w:tab w:val="left" w:pos="2763"/>
        </w:tabs>
        <w:contextualSpacing/>
      </w:pPr>
      <w:r>
        <w:t xml:space="preserve"> </w:t>
      </w:r>
    </w:p>
    <w:p w:rsidR="006C57A6" w:rsidRDefault="006C57A6" w:rsidP="00A20094">
      <w:pPr>
        <w:tabs>
          <w:tab w:val="left" w:pos="1908"/>
          <w:tab w:val="left" w:pos="2763"/>
        </w:tabs>
        <w:contextualSpacing/>
      </w:pPr>
    </w:p>
    <w:p w:rsidR="006C57A6" w:rsidRDefault="006C57A6" w:rsidP="00A20094">
      <w:pPr>
        <w:tabs>
          <w:tab w:val="left" w:pos="1908"/>
          <w:tab w:val="left" w:pos="2763"/>
        </w:tabs>
        <w:contextualSpacing/>
      </w:pPr>
    </w:p>
    <w:p w:rsidR="00A20094" w:rsidRDefault="00A20094" w:rsidP="00A20094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  <w:r w:rsidRPr="00FA2280">
        <w:rPr>
          <w:b/>
          <w:sz w:val="32"/>
          <w:szCs w:val="32"/>
        </w:rPr>
        <w:t>:</w:t>
      </w:r>
    </w:p>
    <w:p w:rsidR="00A20094" w:rsidRPr="00EF2742" w:rsidRDefault="00A20094" w:rsidP="00C5304C">
      <w:pPr>
        <w:pStyle w:val="ListParagraph"/>
        <w:numPr>
          <w:ilvl w:val="0"/>
          <w:numId w:val="2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EF2742">
        <w:rPr>
          <w:sz w:val="20"/>
          <w:szCs w:val="20"/>
        </w:rPr>
        <w:t>Bachelors of Electrical Engineering from the American University of Beirut (1992 to 1996). Graduated with distinction</w:t>
      </w:r>
    </w:p>
    <w:p w:rsidR="00A20094" w:rsidRPr="00EF2742" w:rsidRDefault="00A20094" w:rsidP="00A20094">
      <w:pPr>
        <w:pStyle w:val="ListParagraph"/>
        <w:numPr>
          <w:ilvl w:val="0"/>
          <w:numId w:val="2"/>
        </w:numPr>
        <w:tabs>
          <w:tab w:val="left" w:pos="1908"/>
          <w:tab w:val="left" w:pos="2763"/>
        </w:tabs>
        <w:rPr>
          <w:sz w:val="20"/>
          <w:szCs w:val="20"/>
        </w:rPr>
      </w:pPr>
      <w:r w:rsidRPr="00EF2742">
        <w:rPr>
          <w:sz w:val="20"/>
          <w:szCs w:val="20"/>
        </w:rPr>
        <w:t>Primary and Secondary school at Colle</w:t>
      </w:r>
      <w:r w:rsidR="0057246D">
        <w:rPr>
          <w:sz w:val="20"/>
          <w:szCs w:val="20"/>
        </w:rPr>
        <w:t xml:space="preserve">ge Louise </w:t>
      </w:r>
      <w:proofErr w:type="spellStart"/>
      <w:r w:rsidR="0057246D">
        <w:rPr>
          <w:sz w:val="20"/>
          <w:szCs w:val="20"/>
        </w:rPr>
        <w:t>Wegmann</w:t>
      </w:r>
      <w:proofErr w:type="spellEnd"/>
      <w:r w:rsidR="0057246D">
        <w:rPr>
          <w:sz w:val="20"/>
          <w:szCs w:val="20"/>
        </w:rPr>
        <w:t xml:space="preserve"> (</w:t>
      </w:r>
      <w:proofErr w:type="spellStart"/>
      <w:r w:rsidR="0057246D">
        <w:rPr>
          <w:sz w:val="20"/>
          <w:szCs w:val="20"/>
        </w:rPr>
        <w:t>Bchamoun</w:t>
      </w:r>
      <w:proofErr w:type="spellEnd"/>
      <w:r w:rsidR="0057246D">
        <w:rPr>
          <w:sz w:val="20"/>
          <w:szCs w:val="20"/>
        </w:rPr>
        <w:t xml:space="preserve"> &amp;</w:t>
      </w:r>
      <w:r w:rsidRPr="00EF2742">
        <w:rPr>
          <w:sz w:val="20"/>
          <w:szCs w:val="20"/>
        </w:rPr>
        <w:t xml:space="preserve"> </w:t>
      </w:r>
      <w:proofErr w:type="spellStart"/>
      <w:r w:rsidRPr="00EF2742">
        <w:rPr>
          <w:sz w:val="20"/>
          <w:szCs w:val="20"/>
        </w:rPr>
        <w:t>Broummana</w:t>
      </w:r>
      <w:proofErr w:type="spellEnd"/>
      <w:r w:rsidRPr="00EF2742">
        <w:rPr>
          <w:sz w:val="20"/>
          <w:szCs w:val="20"/>
        </w:rPr>
        <w:t>)</w:t>
      </w:r>
      <w:r w:rsidR="00C5304C" w:rsidRPr="00EF2742">
        <w:rPr>
          <w:sz w:val="20"/>
          <w:szCs w:val="20"/>
        </w:rPr>
        <w:t xml:space="preserve"> (1977 to 1992)</w:t>
      </w:r>
    </w:p>
    <w:p w:rsidR="00351393" w:rsidRDefault="00351393" w:rsidP="00A20094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</w:p>
    <w:p w:rsidR="00A20094" w:rsidRDefault="00EF2742" w:rsidP="00A20094">
      <w:pPr>
        <w:tabs>
          <w:tab w:val="left" w:pos="1908"/>
          <w:tab w:val="left" w:pos="2763"/>
        </w:tabs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Affiliation</w:t>
      </w:r>
      <w:r w:rsidR="00A20094">
        <w:rPr>
          <w:b/>
          <w:sz w:val="32"/>
          <w:szCs w:val="32"/>
        </w:rPr>
        <w:t>s</w:t>
      </w:r>
      <w:r w:rsidR="00A20094" w:rsidRPr="00FA2280">
        <w:rPr>
          <w:b/>
          <w:sz w:val="32"/>
          <w:szCs w:val="32"/>
        </w:rPr>
        <w:t>:</w:t>
      </w:r>
    </w:p>
    <w:p w:rsidR="00EF2742" w:rsidRPr="00EF2742" w:rsidRDefault="00EF2742" w:rsidP="00EF2742">
      <w:pPr>
        <w:pStyle w:val="ListParagraph"/>
        <w:numPr>
          <w:ilvl w:val="0"/>
          <w:numId w:val="2"/>
        </w:numPr>
        <w:tabs>
          <w:tab w:val="left" w:pos="1908"/>
          <w:tab w:val="left" w:pos="2763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>Member of the Order of Engineers and Architects (Beirut)</w:t>
      </w:r>
    </w:p>
    <w:p w:rsidR="00EF2742" w:rsidRPr="00EF2742" w:rsidRDefault="00EF2742" w:rsidP="00EF2742">
      <w:pPr>
        <w:pStyle w:val="ListParagraph"/>
        <w:numPr>
          <w:ilvl w:val="0"/>
          <w:numId w:val="2"/>
        </w:numPr>
        <w:tabs>
          <w:tab w:val="left" w:pos="1908"/>
          <w:tab w:val="left" w:pos="2763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>Member of SPE (Society of Petroleum Engineers)</w:t>
      </w:r>
    </w:p>
    <w:p w:rsidR="00FA2280" w:rsidRDefault="00FA2280" w:rsidP="000C211A">
      <w:pPr>
        <w:tabs>
          <w:tab w:val="left" w:pos="1908"/>
          <w:tab w:val="left" w:pos="2763"/>
        </w:tabs>
      </w:pPr>
      <w:r>
        <w:t xml:space="preserve">           </w:t>
      </w:r>
    </w:p>
    <w:sectPr w:rsidR="00FA2280" w:rsidSect="000C211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195"/>
    <w:multiLevelType w:val="hybridMultilevel"/>
    <w:tmpl w:val="910635C8"/>
    <w:lvl w:ilvl="0" w:tplc="94587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651B"/>
    <w:multiLevelType w:val="hybridMultilevel"/>
    <w:tmpl w:val="CF9E940E"/>
    <w:lvl w:ilvl="0" w:tplc="559CC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E5AA7"/>
    <w:multiLevelType w:val="hybridMultilevel"/>
    <w:tmpl w:val="28D00A5E"/>
    <w:lvl w:ilvl="0" w:tplc="0E3A055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3321FFC"/>
    <w:multiLevelType w:val="hybridMultilevel"/>
    <w:tmpl w:val="01F2243E"/>
    <w:lvl w:ilvl="0" w:tplc="0F60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72B5"/>
    <w:multiLevelType w:val="hybridMultilevel"/>
    <w:tmpl w:val="905810FE"/>
    <w:lvl w:ilvl="0" w:tplc="A502D1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200A5"/>
    <w:multiLevelType w:val="hybridMultilevel"/>
    <w:tmpl w:val="2F4E3696"/>
    <w:lvl w:ilvl="0" w:tplc="2278D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161BB0"/>
    <w:multiLevelType w:val="hybridMultilevel"/>
    <w:tmpl w:val="2FC2AF7C"/>
    <w:lvl w:ilvl="0" w:tplc="26109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50FCF"/>
    <w:multiLevelType w:val="hybridMultilevel"/>
    <w:tmpl w:val="00DC4218"/>
    <w:lvl w:ilvl="0" w:tplc="9ED4A2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B521FC"/>
    <w:multiLevelType w:val="hybridMultilevel"/>
    <w:tmpl w:val="8796F1C8"/>
    <w:lvl w:ilvl="0" w:tplc="44EEB6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9455D1"/>
    <w:multiLevelType w:val="hybridMultilevel"/>
    <w:tmpl w:val="4DCAD798"/>
    <w:lvl w:ilvl="0" w:tplc="EA741E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7A3BFD"/>
    <w:multiLevelType w:val="hybridMultilevel"/>
    <w:tmpl w:val="350A44E8"/>
    <w:lvl w:ilvl="0" w:tplc="EB1EA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4E6C5B"/>
    <w:multiLevelType w:val="hybridMultilevel"/>
    <w:tmpl w:val="A904AF8E"/>
    <w:lvl w:ilvl="0" w:tplc="A814A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AE1384"/>
    <w:multiLevelType w:val="hybridMultilevel"/>
    <w:tmpl w:val="BB2E793A"/>
    <w:lvl w:ilvl="0" w:tplc="7248CFA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76FE3726"/>
    <w:multiLevelType w:val="hybridMultilevel"/>
    <w:tmpl w:val="F08A9468"/>
    <w:lvl w:ilvl="0" w:tplc="0638F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C0639"/>
    <w:multiLevelType w:val="hybridMultilevel"/>
    <w:tmpl w:val="5EF69602"/>
    <w:lvl w:ilvl="0" w:tplc="D3947B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1A"/>
    <w:rsid w:val="00002347"/>
    <w:rsid w:val="00003EB6"/>
    <w:rsid w:val="00005AFF"/>
    <w:rsid w:val="000148F2"/>
    <w:rsid w:val="00017317"/>
    <w:rsid w:val="00024054"/>
    <w:rsid w:val="00025EE5"/>
    <w:rsid w:val="000267B1"/>
    <w:rsid w:val="000343C4"/>
    <w:rsid w:val="00045566"/>
    <w:rsid w:val="00053E44"/>
    <w:rsid w:val="00054524"/>
    <w:rsid w:val="00066B8D"/>
    <w:rsid w:val="00070111"/>
    <w:rsid w:val="00072329"/>
    <w:rsid w:val="000763DE"/>
    <w:rsid w:val="00091453"/>
    <w:rsid w:val="00092CD2"/>
    <w:rsid w:val="000A47BC"/>
    <w:rsid w:val="000B29C0"/>
    <w:rsid w:val="000C211A"/>
    <w:rsid w:val="000D29CE"/>
    <w:rsid w:val="000D3DED"/>
    <w:rsid w:val="000D5406"/>
    <w:rsid w:val="000D712D"/>
    <w:rsid w:val="000D7F84"/>
    <w:rsid w:val="000E3924"/>
    <w:rsid w:val="000F3A83"/>
    <w:rsid w:val="0010217F"/>
    <w:rsid w:val="00102A0E"/>
    <w:rsid w:val="0010346D"/>
    <w:rsid w:val="00104185"/>
    <w:rsid w:val="001072A5"/>
    <w:rsid w:val="00107573"/>
    <w:rsid w:val="001147A2"/>
    <w:rsid w:val="001200CE"/>
    <w:rsid w:val="001265DA"/>
    <w:rsid w:val="00130944"/>
    <w:rsid w:val="00137751"/>
    <w:rsid w:val="00143366"/>
    <w:rsid w:val="00144AD8"/>
    <w:rsid w:val="00147B82"/>
    <w:rsid w:val="00150FC4"/>
    <w:rsid w:val="001659C9"/>
    <w:rsid w:val="00167C66"/>
    <w:rsid w:val="0017110A"/>
    <w:rsid w:val="0017159C"/>
    <w:rsid w:val="0017187F"/>
    <w:rsid w:val="00186DC5"/>
    <w:rsid w:val="001922BD"/>
    <w:rsid w:val="00197C70"/>
    <w:rsid w:val="001A0CCD"/>
    <w:rsid w:val="001A735A"/>
    <w:rsid w:val="001B37B6"/>
    <w:rsid w:val="001B48D2"/>
    <w:rsid w:val="001B7402"/>
    <w:rsid w:val="001C62CF"/>
    <w:rsid w:val="001E5F7A"/>
    <w:rsid w:val="001E6770"/>
    <w:rsid w:val="001E6EF0"/>
    <w:rsid w:val="001E727A"/>
    <w:rsid w:val="001F0E2E"/>
    <w:rsid w:val="0020179B"/>
    <w:rsid w:val="00204A53"/>
    <w:rsid w:val="002230E0"/>
    <w:rsid w:val="00223D46"/>
    <w:rsid w:val="00235903"/>
    <w:rsid w:val="00241FB6"/>
    <w:rsid w:val="00250540"/>
    <w:rsid w:val="00251A76"/>
    <w:rsid w:val="00266757"/>
    <w:rsid w:val="0027402A"/>
    <w:rsid w:val="00277BB9"/>
    <w:rsid w:val="002851CA"/>
    <w:rsid w:val="002860A2"/>
    <w:rsid w:val="0029588B"/>
    <w:rsid w:val="002A0B42"/>
    <w:rsid w:val="002A0D82"/>
    <w:rsid w:val="002B6BD6"/>
    <w:rsid w:val="002C09D0"/>
    <w:rsid w:val="002D02C4"/>
    <w:rsid w:val="002E292E"/>
    <w:rsid w:val="00305CE7"/>
    <w:rsid w:val="00315852"/>
    <w:rsid w:val="00316DBC"/>
    <w:rsid w:val="0032451B"/>
    <w:rsid w:val="0032688B"/>
    <w:rsid w:val="00330DA2"/>
    <w:rsid w:val="00336416"/>
    <w:rsid w:val="003369B8"/>
    <w:rsid w:val="0034779F"/>
    <w:rsid w:val="00351393"/>
    <w:rsid w:val="00351E10"/>
    <w:rsid w:val="003606E6"/>
    <w:rsid w:val="00366DFE"/>
    <w:rsid w:val="0036761F"/>
    <w:rsid w:val="00367D3E"/>
    <w:rsid w:val="00372383"/>
    <w:rsid w:val="00373C99"/>
    <w:rsid w:val="00374412"/>
    <w:rsid w:val="00387BFB"/>
    <w:rsid w:val="00391447"/>
    <w:rsid w:val="003A7238"/>
    <w:rsid w:val="003B4363"/>
    <w:rsid w:val="003B6E08"/>
    <w:rsid w:val="003B7205"/>
    <w:rsid w:val="003D6303"/>
    <w:rsid w:val="003F2905"/>
    <w:rsid w:val="003F5C93"/>
    <w:rsid w:val="00402670"/>
    <w:rsid w:val="00403849"/>
    <w:rsid w:val="00403BA9"/>
    <w:rsid w:val="00416201"/>
    <w:rsid w:val="00422334"/>
    <w:rsid w:val="004341CC"/>
    <w:rsid w:val="00434BA7"/>
    <w:rsid w:val="00442F70"/>
    <w:rsid w:val="00450DD3"/>
    <w:rsid w:val="004567AA"/>
    <w:rsid w:val="004633E2"/>
    <w:rsid w:val="00464EF1"/>
    <w:rsid w:val="00471F54"/>
    <w:rsid w:val="00485C2F"/>
    <w:rsid w:val="004915F9"/>
    <w:rsid w:val="004A7E79"/>
    <w:rsid w:val="004B2F62"/>
    <w:rsid w:val="004B39FC"/>
    <w:rsid w:val="004B40D6"/>
    <w:rsid w:val="004C692D"/>
    <w:rsid w:val="004D4B3A"/>
    <w:rsid w:val="004E00A2"/>
    <w:rsid w:val="004E12B9"/>
    <w:rsid w:val="004E1AC1"/>
    <w:rsid w:val="004F0BD2"/>
    <w:rsid w:val="005010AB"/>
    <w:rsid w:val="0050715E"/>
    <w:rsid w:val="00527B73"/>
    <w:rsid w:val="0053262B"/>
    <w:rsid w:val="00541B97"/>
    <w:rsid w:val="00557C4F"/>
    <w:rsid w:val="00561194"/>
    <w:rsid w:val="0057246D"/>
    <w:rsid w:val="0057393A"/>
    <w:rsid w:val="00573FAF"/>
    <w:rsid w:val="0057487B"/>
    <w:rsid w:val="005822B9"/>
    <w:rsid w:val="005903D8"/>
    <w:rsid w:val="00590F2F"/>
    <w:rsid w:val="00592DD4"/>
    <w:rsid w:val="005963D0"/>
    <w:rsid w:val="005A19A3"/>
    <w:rsid w:val="005A6349"/>
    <w:rsid w:val="005B4B37"/>
    <w:rsid w:val="005B4E77"/>
    <w:rsid w:val="005C526B"/>
    <w:rsid w:val="005C6742"/>
    <w:rsid w:val="005E26DB"/>
    <w:rsid w:val="005F1635"/>
    <w:rsid w:val="005F6916"/>
    <w:rsid w:val="0060297C"/>
    <w:rsid w:val="00611E05"/>
    <w:rsid w:val="0061366D"/>
    <w:rsid w:val="006306A0"/>
    <w:rsid w:val="00636738"/>
    <w:rsid w:val="00644775"/>
    <w:rsid w:val="006465C5"/>
    <w:rsid w:val="006554A5"/>
    <w:rsid w:val="00656FA1"/>
    <w:rsid w:val="006833AC"/>
    <w:rsid w:val="00685343"/>
    <w:rsid w:val="00686757"/>
    <w:rsid w:val="00686785"/>
    <w:rsid w:val="00692869"/>
    <w:rsid w:val="006931EA"/>
    <w:rsid w:val="006B040F"/>
    <w:rsid w:val="006B1D7D"/>
    <w:rsid w:val="006B2FFC"/>
    <w:rsid w:val="006B3064"/>
    <w:rsid w:val="006B7351"/>
    <w:rsid w:val="006C57A6"/>
    <w:rsid w:val="006C7666"/>
    <w:rsid w:val="006D286B"/>
    <w:rsid w:val="006D2F3E"/>
    <w:rsid w:val="006D5305"/>
    <w:rsid w:val="006E1F6F"/>
    <w:rsid w:val="006E5C72"/>
    <w:rsid w:val="006F5E81"/>
    <w:rsid w:val="006F6248"/>
    <w:rsid w:val="0070171C"/>
    <w:rsid w:val="00732639"/>
    <w:rsid w:val="007466C6"/>
    <w:rsid w:val="007663BD"/>
    <w:rsid w:val="00776AA8"/>
    <w:rsid w:val="00776C53"/>
    <w:rsid w:val="00787D37"/>
    <w:rsid w:val="00797BFF"/>
    <w:rsid w:val="007A1B7A"/>
    <w:rsid w:val="007A2DB4"/>
    <w:rsid w:val="007A73EA"/>
    <w:rsid w:val="007B210B"/>
    <w:rsid w:val="007B2783"/>
    <w:rsid w:val="007C180C"/>
    <w:rsid w:val="007C643E"/>
    <w:rsid w:val="007D04E8"/>
    <w:rsid w:val="007D3B22"/>
    <w:rsid w:val="007D4AD8"/>
    <w:rsid w:val="007D76D9"/>
    <w:rsid w:val="007E0E44"/>
    <w:rsid w:val="007F0AE0"/>
    <w:rsid w:val="007F5B1D"/>
    <w:rsid w:val="00807AEF"/>
    <w:rsid w:val="00810D90"/>
    <w:rsid w:val="00811611"/>
    <w:rsid w:val="00814583"/>
    <w:rsid w:val="00816CB4"/>
    <w:rsid w:val="0082660A"/>
    <w:rsid w:val="00832906"/>
    <w:rsid w:val="00832D6E"/>
    <w:rsid w:val="00834315"/>
    <w:rsid w:val="008357F5"/>
    <w:rsid w:val="00835B1D"/>
    <w:rsid w:val="008404A5"/>
    <w:rsid w:val="00842F10"/>
    <w:rsid w:val="00847F6C"/>
    <w:rsid w:val="00864957"/>
    <w:rsid w:val="00870A41"/>
    <w:rsid w:val="00874F53"/>
    <w:rsid w:val="00875F33"/>
    <w:rsid w:val="00877B7C"/>
    <w:rsid w:val="0088029B"/>
    <w:rsid w:val="0088225C"/>
    <w:rsid w:val="00885069"/>
    <w:rsid w:val="00885781"/>
    <w:rsid w:val="00886F8E"/>
    <w:rsid w:val="008916B0"/>
    <w:rsid w:val="0089278C"/>
    <w:rsid w:val="00894269"/>
    <w:rsid w:val="008945E8"/>
    <w:rsid w:val="0089759B"/>
    <w:rsid w:val="008A0736"/>
    <w:rsid w:val="008A4E67"/>
    <w:rsid w:val="008A4F18"/>
    <w:rsid w:val="008A6ECC"/>
    <w:rsid w:val="008C741E"/>
    <w:rsid w:val="008C7EA6"/>
    <w:rsid w:val="008F0EC4"/>
    <w:rsid w:val="008F783F"/>
    <w:rsid w:val="00914F7D"/>
    <w:rsid w:val="00922044"/>
    <w:rsid w:val="00922550"/>
    <w:rsid w:val="00926028"/>
    <w:rsid w:val="00926F7F"/>
    <w:rsid w:val="0093079D"/>
    <w:rsid w:val="00932F0A"/>
    <w:rsid w:val="0093774C"/>
    <w:rsid w:val="009404A1"/>
    <w:rsid w:val="00956795"/>
    <w:rsid w:val="00956EC8"/>
    <w:rsid w:val="00960DEF"/>
    <w:rsid w:val="0096703D"/>
    <w:rsid w:val="0097087C"/>
    <w:rsid w:val="00970B00"/>
    <w:rsid w:val="0097294A"/>
    <w:rsid w:val="00984D34"/>
    <w:rsid w:val="00995764"/>
    <w:rsid w:val="009978E5"/>
    <w:rsid w:val="009A3DDB"/>
    <w:rsid w:val="009A72BD"/>
    <w:rsid w:val="009B497E"/>
    <w:rsid w:val="009C3B1B"/>
    <w:rsid w:val="009C7F1F"/>
    <w:rsid w:val="009D434F"/>
    <w:rsid w:val="009D4C71"/>
    <w:rsid w:val="009E0CE6"/>
    <w:rsid w:val="009E3055"/>
    <w:rsid w:val="009E3DDF"/>
    <w:rsid w:val="009E6F03"/>
    <w:rsid w:val="009F01AC"/>
    <w:rsid w:val="009F0A04"/>
    <w:rsid w:val="00A0073C"/>
    <w:rsid w:val="00A04115"/>
    <w:rsid w:val="00A103C7"/>
    <w:rsid w:val="00A105EF"/>
    <w:rsid w:val="00A1433D"/>
    <w:rsid w:val="00A20094"/>
    <w:rsid w:val="00A2327A"/>
    <w:rsid w:val="00A23C30"/>
    <w:rsid w:val="00A37773"/>
    <w:rsid w:val="00A405C7"/>
    <w:rsid w:val="00A51144"/>
    <w:rsid w:val="00A54702"/>
    <w:rsid w:val="00A57B36"/>
    <w:rsid w:val="00A60226"/>
    <w:rsid w:val="00A60D4B"/>
    <w:rsid w:val="00A61549"/>
    <w:rsid w:val="00A63CB3"/>
    <w:rsid w:val="00A66BE8"/>
    <w:rsid w:val="00A74EA8"/>
    <w:rsid w:val="00A7502D"/>
    <w:rsid w:val="00A753A2"/>
    <w:rsid w:val="00A84C1B"/>
    <w:rsid w:val="00A979F5"/>
    <w:rsid w:val="00AA2E5E"/>
    <w:rsid w:val="00AA4B39"/>
    <w:rsid w:val="00AA5479"/>
    <w:rsid w:val="00AA6A1E"/>
    <w:rsid w:val="00AA6A29"/>
    <w:rsid w:val="00AB52C4"/>
    <w:rsid w:val="00AB54BD"/>
    <w:rsid w:val="00AC5330"/>
    <w:rsid w:val="00AC7D23"/>
    <w:rsid w:val="00AD4872"/>
    <w:rsid w:val="00AE6342"/>
    <w:rsid w:val="00B03928"/>
    <w:rsid w:val="00B05308"/>
    <w:rsid w:val="00B13794"/>
    <w:rsid w:val="00B140E8"/>
    <w:rsid w:val="00B1727A"/>
    <w:rsid w:val="00B26B46"/>
    <w:rsid w:val="00B26E24"/>
    <w:rsid w:val="00B366F0"/>
    <w:rsid w:val="00B42E25"/>
    <w:rsid w:val="00B467DE"/>
    <w:rsid w:val="00B47A00"/>
    <w:rsid w:val="00B50FAB"/>
    <w:rsid w:val="00B51A45"/>
    <w:rsid w:val="00B52C7F"/>
    <w:rsid w:val="00B549F0"/>
    <w:rsid w:val="00B64B68"/>
    <w:rsid w:val="00B65DD9"/>
    <w:rsid w:val="00B66B11"/>
    <w:rsid w:val="00B73A3D"/>
    <w:rsid w:val="00B73B33"/>
    <w:rsid w:val="00B7696F"/>
    <w:rsid w:val="00B77F8B"/>
    <w:rsid w:val="00B871AA"/>
    <w:rsid w:val="00B95367"/>
    <w:rsid w:val="00B96CE2"/>
    <w:rsid w:val="00BA0133"/>
    <w:rsid w:val="00BA3E13"/>
    <w:rsid w:val="00BB071D"/>
    <w:rsid w:val="00BB0CC2"/>
    <w:rsid w:val="00BB526A"/>
    <w:rsid w:val="00BB590E"/>
    <w:rsid w:val="00BC123E"/>
    <w:rsid w:val="00BC2A9A"/>
    <w:rsid w:val="00BD0FDD"/>
    <w:rsid w:val="00BD42D4"/>
    <w:rsid w:val="00BE40BA"/>
    <w:rsid w:val="00BE4C51"/>
    <w:rsid w:val="00BF1D96"/>
    <w:rsid w:val="00BF5FA7"/>
    <w:rsid w:val="00C02B8E"/>
    <w:rsid w:val="00C0366D"/>
    <w:rsid w:val="00C0711E"/>
    <w:rsid w:val="00C13105"/>
    <w:rsid w:val="00C14124"/>
    <w:rsid w:val="00C16F14"/>
    <w:rsid w:val="00C2297B"/>
    <w:rsid w:val="00C24068"/>
    <w:rsid w:val="00C25CF0"/>
    <w:rsid w:val="00C353B8"/>
    <w:rsid w:val="00C362A9"/>
    <w:rsid w:val="00C40D89"/>
    <w:rsid w:val="00C42573"/>
    <w:rsid w:val="00C50FCB"/>
    <w:rsid w:val="00C5304C"/>
    <w:rsid w:val="00C567B8"/>
    <w:rsid w:val="00C664BA"/>
    <w:rsid w:val="00C831C8"/>
    <w:rsid w:val="00C877B4"/>
    <w:rsid w:val="00C914D9"/>
    <w:rsid w:val="00C91565"/>
    <w:rsid w:val="00C975DB"/>
    <w:rsid w:val="00CA6389"/>
    <w:rsid w:val="00CA6612"/>
    <w:rsid w:val="00CA7013"/>
    <w:rsid w:val="00CB058F"/>
    <w:rsid w:val="00CB2F76"/>
    <w:rsid w:val="00CC1793"/>
    <w:rsid w:val="00CC3A2E"/>
    <w:rsid w:val="00CC4212"/>
    <w:rsid w:val="00CC6195"/>
    <w:rsid w:val="00CD7062"/>
    <w:rsid w:val="00CD7E0E"/>
    <w:rsid w:val="00CE7FE1"/>
    <w:rsid w:val="00CF0E99"/>
    <w:rsid w:val="00CF2CBA"/>
    <w:rsid w:val="00CF6B0A"/>
    <w:rsid w:val="00D0032A"/>
    <w:rsid w:val="00D056E1"/>
    <w:rsid w:val="00D15A43"/>
    <w:rsid w:val="00D17934"/>
    <w:rsid w:val="00D17D92"/>
    <w:rsid w:val="00D249EE"/>
    <w:rsid w:val="00D274CF"/>
    <w:rsid w:val="00D31F06"/>
    <w:rsid w:val="00D51D0E"/>
    <w:rsid w:val="00D600DF"/>
    <w:rsid w:val="00D66A98"/>
    <w:rsid w:val="00D714CB"/>
    <w:rsid w:val="00D80A2A"/>
    <w:rsid w:val="00D92466"/>
    <w:rsid w:val="00D95250"/>
    <w:rsid w:val="00DA2554"/>
    <w:rsid w:val="00DA2AB8"/>
    <w:rsid w:val="00DA43E5"/>
    <w:rsid w:val="00DB4BAF"/>
    <w:rsid w:val="00DB4C4A"/>
    <w:rsid w:val="00DB53AC"/>
    <w:rsid w:val="00DC4A46"/>
    <w:rsid w:val="00DC5B8D"/>
    <w:rsid w:val="00DD18FE"/>
    <w:rsid w:val="00DD2ACE"/>
    <w:rsid w:val="00DD4370"/>
    <w:rsid w:val="00DD7848"/>
    <w:rsid w:val="00DE3254"/>
    <w:rsid w:val="00DF0E61"/>
    <w:rsid w:val="00DF26ED"/>
    <w:rsid w:val="00DF662A"/>
    <w:rsid w:val="00E03685"/>
    <w:rsid w:val="00E072AA"/>
    <w:rsid w:val="00E07ECE"/>
    <w:rsid w:val="00E1014E"/>
    <w:rsid w:val="00E12E99"/>
    <w:rsid w:val="00E14BDC"/>
    <w:rsid w:val="00E25AEE"/>
    <w:rsid w:val="00E30308"/>
    <w:rsid w:val="00E34614"/>
    <w:rsid w:val="00E40325"/>
    <w:rsid w:val="00E44F95"/>
    <w:rsid w:val="00E457C2"/>
    <w:rsid w:val="00E54934"/>
    <w:rsid w:val="00E57575"/>
    <w:rsid w:val="00E63CF2"/>
    <w:rsid w:val="00E64EB3"/>
    <w:rsid w:val="00E73EA9"/>
    <w:rsid w:val="00E804E4"/>
    <w:rsid w:val="00E81FEB"/>
    <w:rsid w:val="00E87F22"/>
    <w:rsid w:val="00E9044E"/>
    <w:rsid w:val="00EA10E5"/>
    <w:rsid w:val="00EA3AD7"/>
    <w:rsid w:val="00EA6D62"/>
    <w:rsid w:val="00EB5E5E"/>
    <w:rsid w:val="00EB64C6"/>
    <w:rsid w:val="00EC045B"/>
    <w:rsid w:val="00EC0748"/>
    <w:rsid w:val="00EC5E8E"/>
    <w:rsid w:val="00EC7A7E"/>
    <w:rsid w:val="00ED04D6"/>
    <w:rsid w:val="00ED4B00"/>
    <w:rsid w:val="00EE2884"/>
    <w:rsid w:val="00EF2742"/>
    <w:rsid w:val="00EF28B3"/>
    <w:rsid w:val="00EF4A48"/>
    <w:rsid w:val="00F02255"/>
    <w:rsid w:val="00F02A5B"/>
    <w:rsid w:val="00F130A5"/>
    <w:rsid w:val="00F2607D"/>
    <w:rsid w:val="00F26383"/>
    <w:rsid w:val="00F275E1"/>
    <w:rsid w:val="00F314D8"/>
    <w:rsid w:val="00F36615"/>
    <w:rsid w:val="00F4087F"/>
    <w:rsid w:val="00F45D0C"/>
    <w:rsid w:val="00F51CD0"/>
    <w:rsid w:val="00F55449"/>
    <w:rsid w:val="00F55990"/>
    <w:rsid w:val="00F5622C"/>
    <w:rsid w:val="00F57F46"/>
    <w:rsid w:val="00F61EA9"/>
    <w:rsid w:val="00F64F13"/>
    <w:rsid w:val="00F64FB1"/>
    <w:rsid w:val="00F7053E"/>
    <w:rsid w:val="00F75E71"/>
    <w:rsid w:val="00F85E8F"/>
    <w:rsid w:val="00F90F85"/>
    <w:rsid w:val="00F92702"/>
    <w:rsid w:val="00F96AE1"/>
    <w:rsid w:val="00FA1EB9"/>
    <w:rsid w:val="00FA2280"/>
    <w:rsid w:val="00FA4A5B"/>
    <w:rsid w:val="00FA5179"/>
    <w:rsid w:val="00FA70FA"/>
    <w:rsid w:val="00FC029C"/>
    <w:rsid w:val="00FC75A6"/>
    <w:rsid w:val="00FC77C8"/>
    <w:rsid w:val="00FD0BD2"/>
    <w:rsid w:val="00FD6B4F"/>
    <w:rsid w:val="00FD6BDB"/>
    <w:rsid w:val="00FE1607"/>
    <w:rsid w:val="00FE1EAF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2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09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92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2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09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9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ar1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mattar19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D2C1-0CEB-40F5-B20D-E5BEA493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MMattar</dc:creator>
  <cp:lastModifiedBy>TOSHIBA</cp:lastModifiedBy>
  <cp:revision>5</cp:revision>
  <cp:lastPrinted>2014-01-08T18:00:00Z</cp:lastPrinted>
  <dcterms:created xsi:type="dcterms:W3CDTF">2018-07-19T07:12:00Z</dcterms:created>
  <dcterms:modified xsi:type="dcterms:W3CDTF">2019-05-08T07:13:00Z</dcterms:modified>
</cp:coreProperties>
</file>