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2A1" w:rsidRDefault="006162A1" w:rsidP="006162A1">
      <w:pPr>
        <w:pStyle w:val="paragraph"/>
        <w:numPr>
          <w:ilvl w:val="0"/>
          <w:numId w:val="1"/>
        </w:numPr>
        <w:ind w:left="1440" w:firstLine="0"/>
        <w:jc w:val="center"/>
        <w:textAlignment w:val="baseline"/>
        <w:rPr>
          <w:sz w:val="22"/>
          <w:szCs w:val="22"/>
        </w:rPr>
      </w:pPr>
      <w:proofErr w:type="spellStart"/>
      <w:r>
        <w:rPr>
          <w:rStyle w:val="spellingerror"/>
          <w:b/>
          <w:bCs/>
          <w:color w:val="000000"/>
          <w:sz w:val="52"/>
          <w:szCs w:val="52"/>
        </w:rPr>
        <w:t>Hiyam</w:t>
      </w:r>
      <w:proofErr w:type="spellEnd"/>
      <w:r>
        <w:rPr>
          <w:rStyle w:val="normaltextrun1"/>
          <w:b/>
          <w:bCs/>
          <w:color w:val="000000"/>
          <w:sz w:val="52"/>
          <w:szCs w:val="52"/>
        </w:rPr>
        <w:t xml:space="preserve"> N. Mansour                                </w:t>
      </w:r>
      <w:r>
        <w:rPr>
          <w:rStyle w:val="normaltextrun1"/>
          <w:color w:val="000000"/>
          <w:sz w:val="2"/>
          <w:szCs w:val="2"/>
          <w:shd w:val="clear" w:color="auto" w:fill="000000"/>
        </w:rPr>
        <w:t> </w:t>
      </w:r>
      <w:r>
        <w:rPr>
          <w:rStyle w:val="eop"/>
          <w:sz w:val="2"/>
          <w:szCs w:val="2"/>
        </w:rPr>
        <w:t> </w:t>
      </w:r>
    </w:p>
    <w:p w:rsidR="006162A1" w:rsidRDefault="006162A1" w:rsidP="006162A1">
      <w:pPr>
        <w:pStyle w:val="paragraph"/>
        <w:ind w:left="1440"/>
        <w:jc w:val="center"/>
        <w:textAlignment w:val="baseline"/>
        <w:rPr>
          <w:sz w:val="22"/>
          <w:szCs w:val="22"/>
        </w:rPr>
      </w:pPr>
      <w:r>
        <w:rPr>
          <w:rStyle w:val="normaltextrun1"/>
          <w:rFonts w:ascii="Lucida Calligraphy" w:hAnsi="Lucida Calligraphy"/>
          <w:b/>
          <w:bCs/>
          <w:color w:val="000000"/>
          <w:sz w:val="32"/>
          <w:szCs w:val="32"/>
        </w:rPr>
        <w:t>Personal Information</w:t>
      </w:r>
      <w:r>
        <w:rPr>
          <w:rStyle w:val="eop"/>
          <w:rFonts w:ascii="Lucida Calligraphy" w:hAnsi="Lucida Calligraphy"/>
          <w:sz w:val="32"/>
          <w:szCs w:val="32"/>
        </w:rPr>
        <w:t> </w:t>
      </w:r>
    </w:p>
    <w:p w:rsidR="006162A1" w:rsidRDefault="006162A1" w:rsidP="006162A1">
      <w:pPr>
        <w:pStyle w:val="paragraph"/>
        <w:ind w:left="1440" w:firstLine="720"/>
        <w:textAlignment w:val="baseline"/>
        <w:rPr>
          <w:sz w:val="22"/>
          <w:szCs w:val="22"/>
        </w:rPr>
      </w:pPr>
      <w:r>
        <w:rPr>
          <w:rStyle w:val="eop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proofErr w:type="spellStart"/>
      <w:r>
        <w:rPr>
          <w:rStyle w:val="spellingerror"/>
          <w:b/>
          <w:bCs/>
          <w:color w:val="000000"/>
        </w:rPr>
        <w:t>Nationality</w:t>
      </w:r>
      <w:r>
        <w:rPr>
          <w:rStyle w:val="spellingerror"/>
          <w:color w:val="000000"/>
        </w:rPr>
        <w:t>Lebanese</w:t>
      </w:r>
      <w:proofErr w:type="spellEnd"/>
      <w:r>
        <w:rPr>
          <w:rStyle w:val="eop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proofErr w:type="spellStart"/>
      <w:r>
        <w:rPr>
          <w:rStyle w:val="spellingerror"/>
          <w:b/>
          <w:bCs/>
          <w:color w:val="000000"/>
        </w:rPr>
        <w:t>Address</w:t>
      </w:r>
      <w:r>
        <w:rPr>
          <w:rStyle w:val="spellingerror"/>
          <w:color w:val="000000"/>
        </w:rPr>
        <w:t>Batrakieh</w:t>
      </w:r>
      <w:proofErr w:type="spellEnd"/>
      <w:r>
        <w:rPr>
          <w:rStyle w:val="normaltextrun1"/>
          <w:color w:val="000000"/>
        </w:rPr>
        <w:t xml:space="preserve"> 8th floor </w:t>
      </w:r>
      <w:proofErr w:type="spellStart"/>
      <w:r>
        <w:rPr>
          <w:rStyle w:val="spellingerror"/>
          <w:color w:val="000000"/>
        </w:rPr>
        <w:t>Sonboula</w:t>
      </w:r>
      <w:proofErr w:type="spellEnd"/>
      <w:r>
        <w:rPr>
          <w:rStyle w:val="normaltextrun1"/>
          <w:color w:val="000000"/>
        </w:rPr>
        <w:t xml:space="preserve"> </w:t>
      </w:r>
      <w:proofErr w:type="spellStart"/>
      <w:r>
        <w:rPr>
          <w:rStyle w:val="spellingerror"/>
          <w:color w:val="000000"/>
        </w:rPr>
        <w:t>Bldg</w:t>
      </w:r>
      <w:proofErr w:type="spellEnd"/>
      <w:r>
        <w:rPr>
          <w:rStyle w:val="normaltextrun1"/>
          <w:color w:val="000000"/>
        </w:rPr>
        <w:t>, Beirut, Lebanon</w:t>
      </w:r>
      <w:r>
        <w:rPr>
          <w:rStyle w:val="eop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normaltextrun1"/>
          <w:b/>
          <w:bCs/>
          <w:color w:val="000000"/>
        </w:rPr>
        <w:t>Telephone</w:t>
      </w:r>
      <w:r>
        <w:rPr>
          <w:rStyle w:val="normaltextrun1"/>
          <w:color w:val="000000"/>
        </w:rPr>
        <w:t>+961 3 693 413</w:t>
      </w:r>
      <w:r>
        <w:rPr>
          <w:rStyle w:val="eop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normaltextrun1"/>
          <w:b/>
          <w:bCs/>
          <w:color w:val="000000"/>
        </w:rPr>
        <w:t>Email </w:t>
      </w:r>
      <w:r>
        <w:rPr>
          <w:rStyle w:val="normaltextrun1"/>
          <w:color w:val="000000"/>
        </w:rPr>
        <w:t xml:space="preserve">    </w:t>
      </w:r>
      <w:hyperlink r:id="rId5" w:tgtFrame="_blank" w:history="1">
        <w:r>
          <w:rPr>
            <w:rStyle w:val="normaltextrun1"/>
            <w:color w:val="0000FF"/>
            <w:u w:val="single"/>
          </w:rPr>
          <w:t>hyam-mansour@hotmail.com</w:t>
        </w:r>
      </w:hyperlink>
      <w:r>
        <w:rPr>
          <w:rStyle w:val="eop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eop"/>
          <w:rFonts w:ascii="Arial" w:hAnsi="Arial" w:cs="Arial"/>
        </w:rPr>
        <w:t> </w:t>
      </w:r>
    </w:p>
    <w:p w:rsidR="006162A1" w:rsidRDefault="006162A1" w:rsidP="006162A1">
      <w:pPr>
        <w:pStyle w:val="paragraph"/>
        <w:ind w:left="1440"/>
        <w:jc w:val="center"/>
        <w:textAlignment w:val="baseline"/>
        <w:rPr>
          <w:sz w:val="22"/>
          <w:szCs w:val="22"/>
        </w:rPr>
      </w:pPr>
      <w:r>
        <w:rPr>
          <w:rStyle w:val="normaltextrun1"/>
          <w:rFonts w:ascii="Lucida Calligraphy" w:hAnsi="Lucida Calligraphy"/>
          <w:b/>
          <w:bCs/>
          <w:color w:val="000000"/>
          <w:sz w:val="28"/>
          <w:szCs w:val="28"/>
        </w:rPr>
        <w:t>Main Highlights</w:t>
      </w:r>
      <w:r>
        <w:rPr>
          <w:rStyle w:val="eop"/>
          <w:rFonts w:ascii="Lucida Calligraphy" w:hAnsi="Lucida Calligraphy"/>
          <w:sz w:val="28"/>
          <w:szCs w:val="28"/>
        </w:rPr>
        <w:t> </w:t>
      </w:r>
    </w:p>
    <w:p w:rsidR="006162A1" w:rsidRDefault="006162A1" w:rsidP="006162A1">
      <w:pPr>
        <w:pStyle w:val="paragraph"/>
        <w:ind w:left="216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444444"/>
          <w:sz w:val="22"/>
          <w:szCs w:val="22"/>
        </w:rPr>
        <w:t>Awarded the ‘Professional Skills’ Certificate by MasterCard International – Dubai.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444444"/>
          <w:sz w:val="22"/>
          <w:szCs w:val="22"/>
        </w:rPr>
        <w:t>Excellent inter-personal skills with a great ability to communicate clearly at all levels.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444444"/>
          <w:sz w:val="22"/>
          <w:szCs w:val="22"/>
        </w:rPr>
        <w:t xml:space="preserve">Self-motivated and </w:t>
      </w:r>
      <w:r>
        <w:rPr>
          <w:rStyle w:val="contextualspellingandgrammarerror"/>
          <w:color w:val="444444"/>
          <w:sz w:val="22"/>
          <w:szCs w:val="22"/>
        </w:rPr>
        <w:t>ability</w:t>
      </w:r>
      <w:r>
        <w:rPr>
          <w:rStyle w:val="normaltextrun1"/>
          <w:color w:val="444444"/>
          <w:sz w:val="22"/>
          <w:szCs w:val="22"/>
        </w:rPr>
        <w:t xml:space="preserve"> to work under </w:t>
      </w:r>
      <w:r>
        <w:rPr>
          <w:rStyle w:val="contextualspellingandgrammarerror"/>
          <w:color w:val="444444"/>
          <w:sz w:val="22"/>
          <w:szCs w:val="22"/>
        </w:rPr>
        <w:t>pressure</w:t>
      </w:r>
      <w:r>
        <w:rPr>
          <w:rStyle w:val="normaltextrun1"/>
          <w:color w:val="444444"/>
          <w:sz w:val="22"/>
          <w:szCs w:val="22"/>
        </w:rPr>
        <w:t xml:space="preserve"> of time and resources to meet deadlines.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444444"/>
          <w:sz w:val="22"/>
          <w:szCs w:val="22"/>
        </w:rPr>
        <w:t>Ability to evaluate alternatives and implement solutions to solve problems and ensure satisfactory outcomes for both the client and the company.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444444"/>
          <w:sz w:val="22"/>
          <w:szCs w:val="22"/>
        </w:rPr>
        <w:t>Organized, responsible and multi-tasked.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444444"/>
          <w:sz w:val="22"/>
          <w:szCs w:val="22"/>
        </w:rPr>
        <w:t>Common-sense approach and a calm demeanor while balancing sensitive and often time sensitive situations.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444444"/>
          <w:sz w:val="22"/>
          <w:szCs w:val="22"/>
        </w:rPr>
        <w:t>Recognized for taking on major initiatives and adapting to rapidly changing environments.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216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jc w:val="center"/>
        <w:textAlignment w:val="baseline"/>
        <w:rPr>
          <w:sz w:val="22"/>
          <w:szCs w:val="22"/>
        </w:rPr>
      </w:pPr>
      <w:r>
        <w:rPr>
          <w:rStyle w:val="normaltextrun1"/>
          <w:rFonts w:ascii="Lucida Calligraphy" w:hAnsi="Lucida Calligraphy"/>
          <w:b/>
          <w:bCs/>
          <w:color w:val="000000"/>
          <w:sz w:val="28"/>
          <w:szCs w:val="28"/>
        </w:rPr>
        <w:t>Work Experience</w:t>
      </w:r>
      <w:r>
        <w:rPr>
          <w:rStyle w:val="eop"/>
          <w:rFonts w:ascii="Lucida Calligraphy" w:hAnsi="Lucida Calligraphy"/>
          <w:sz w:val="28"/>
          <w:szCs w:val="28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eop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 xml:space="preserve">Nov.2011 – Present </w:t>
      </w:r>
      <w:r>
        <w:rPr>
          <w:rStyle w:val="normaltextrun1"/>
          <w:b/>
          <w:bCs/>
          <w:color w:val="000000"/>
          <w:sz w:val="22"/>
          <w:szCs w:val="22"/>
        </w:rPr>
        <w:t>SUNCRAFT (Holdings) SAL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 w:firstLine="288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Multi National Company-Construction/Agriculture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 w:firstLine="288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Assistant Manager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normaltextrun1"/>
          <w:b/>
          <w:bCs/>
          <w:color w:val="000000"/>
          <w:sz w:val="22"/>
          <w:szCs w:val="22"/>
        </w:rPr>
        <w:t>Responsibilities: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665" w:firstLine="480"/>
        <w:jc w:val="both"/>
        <w:textAlignment w:val="baseline"/>
        <w:rPr>
          <w:sz w:val="22"/>
          <w:szCs w:val="22"/>
        </w:rPr>
      </w:pPr>
      <w:r>
        <w:rPr>
          <w:rStyle w:val="normaltextrun1"/>
          <w:sz w:val="22"/>
          <w:szCs w:val="22"/>
        </w:rPr>
        <w:t>Manage the Chairman’s appointment book and business travels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665" w:firstLine="480"/>
        <w:jc w:val="both"/>
        <w:textAlignment w:val="baseline"/>
        <w:rPr>
          <w:sz w:val="22"/>
          <w:szCs w:val="22"/>
        </w:rPr>
      </w:pPr>
      <w:r>
        <w:rPr>
          <w:rStyle w:val="normaltextrun1"/>
          <w:sz w:val="22"/>
          <w:szCs w:val="22"/>
        </w:rPr>
        <w:t>Maintain the Chairman’s business and personal files and handle his communications and correspondences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textAlignment w:val="baseline"/>
        <w:rPr>
          <w:sz w:val="22"/>
          <w:szCs w:val="22"/>
        </w:rPr>
      </w:pPr>
      <w:r>
        <w:rPr>
          <w:rStyle w:val="normaltextrun1"/>
          <w:sz w:val="22"/>
          <w:szCs w:val="22"/>
        </w:rPr>
        <w:t>Review and approve expense reports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Ensure all files are complete, organized and up to date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Conduct various business researches necessary for new projects and plan meeting with third parties if necessary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Plan events and conferences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Coordination with companies to perform and deliver the services.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483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 xml:space="preserve">Oct.2013 – </w:t>
      </w:r>
      <w:proofErr w:type="spellStart"/>
      <w:r>
        <w:rPr>
          <w:rStyle w:val="spellingerror"/>
          <w:color w:val="000000"/>
          <w:sz w:val="22"/>
          <w:szCs w:val="22"/>
        </w:rPr>
        <w:t>Present</w:t>
      </w:r>
      <w:r>
        <w:rPr>
          <w:rStyle w:val="spellingerror"/>
          <w:b/>
          <w:bCs/>
          <w:color w:val="000000"/>
          <w:sz w:val="22"/>
          <w:szCs w:val="22"/>
        </w:rPr>
        <w:t>Scuderia</w:t>
      </w:r>
      <w:proofErr w:type="spellEnd"/>
      <w:r>
        <w:rPr>
          <w:rStyle w:val="normaltextrun1"/>
          <w:b/>
          <w:bCs/>
          <w:color w:val="000000"/>
          <w:sz w:val="22"/>
          <w:szCs w:val="22"/>
        </w:rPr>
        <w:t xml:space="preserve"> Lebanon </w:t>
      </w:r>
      <w:proofErr w:type="spellStart"/>
      <w:r>
        <w:rPr>
          <w:rStyle w:val="spellingerror"/>
          <w:b/>
          <w:bCs/>
          <w:color w:val="000000"/>
          <w:sz w:val="22"/>
          <w:szCs w:val="22"/>
        </w:rPr>
        <w:t>sal</w:t>
      </w:r>
      <w:proofErr w:type="spellEnd"/>
      <w:r>
        <w:rPr>
          <w:rStyle w:val="normaltextrun1"/>
          <w:b/>
          <w:bCs/>
          <w:color w:val="000000"/>
          <w:sz w:val="22"/>
          <w:szCs w:val="22"/>
        </w:rPr>
        <w:t xml:space="preserve"> (Same owner as SUNCRAFT)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 w:firstLine="2880"/>
        <w:textAlignment w:val="baseline"/>
        <w:rPr>
          <w:sz w:val="22"/>
          <w:szCs w:val="22"/>
        </w:rPr>
      </w:pPr>
      <w:proofErr w:type="spellStart"/>
      <w:r>
        <w:rPr>
          <w:rStyle w:val="spellingerror"/>
          <w:color w:val="000000"/>
          <w:sz w:val="22"/>
          <w:szCs w:val="22"/>
        </w:rPr>
        <w:t>Ferari</w:t>
      </w:r>
      <w:proofErr w:type="spellEnd"/>
      <w:r>
        <w:rPr>
          <w:rStyle w:val="normaltextrun1"/>
          <w:color w:val="000000"/>
          <w:sz w:val="22"/>
          <w:szCs w:val="22"/>
        </w:rPr>
        <w:t xml:space="preserve"> Cars Dealers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3600" w:firstLine="72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Personal Assistant to the Owner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normaltextrun1"/>
          <w:b/>
          <w:bCs/>
          <w:color w:val="000000"/>
          <w:sz w:val="22"/>
          <w:szCs w:val="22"/>
        </w:rPr>
        <w:t>Responsibilities: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lastRenderedPageBreak/>
        <w:t>Manage a complex schedule for the CEO. That includes booking meetings, conference calls and travel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Manage all aspects of the President and Executive Team travel schedule and itineraries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Prepare, submit and track expense reports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Handle confidential and non-routine information and facilitate communication between appropriate departments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Serve as event coordinator and oversee all office functions, to include, but not limited to executive meetings/retreats, luncheons, and other corporate celebrations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Maintain close and frequent contact with clients to strengthen rapport between the company and its clients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Manage day-to-day client activities, including research, planning, implementation and evaluation of public relations activities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Peruse daily newspapers and business magazines for pertinent articles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Coordinate and supervise staff and vendors needed to carry out clients’ service requirements efficiently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Ensure that client’s files are complete and kept up to date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Handle inventory and asset insurance with staff personal insurance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Handle other duties that make the company and management team more efficient and productive, as assigned.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 w:hanging="288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Nov.’1996 – Oct.’2011</w:t>
      </w:r>
      <w:r>
        <w:rPr>
          <w:rStyle w:val="normaltextrun1"/>
          <w:b/>
          <w:bCs/>
          <w:color w:val="000000"/>
          <w:sz w:val="22"/>
          <w:szCs w:val="22"/>
        </w:rPr>
        <w:t>CSCBank SAL (</w:t>
      </w:r>
      <w:proofErr w:type="spellStart"/>
      <w:r>
        <w:rPr>
          <w:rStyle w:val="spellingerror"/>
          <w:b/>
          <w:bCs/>
          <w:color w:val="000000"/>
          <w:sz w:val="22"/>
          <w:szCs w:val="22"/>
        </w:rPr>
        <w:t>CreditCard</w:t>
      </w:r>
      <w:proofErr w:type="spellEnd"/>
      <w:r>
        <w:rPr>
          <w:rStyle w:val="normaltextrun1"/>
          <w:b/>
          <w:bCs/>
          <w:color w:val="000000"/>
          <w:sz w:val="22"/>
          <w:szCs w:val="22"/>
        </w:rPr>
        <w:t xml:space="preserve"> Services Company SAL)    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432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Providing Issuing &amp; Acquiring Credit Card Services to Banks and Institutions in the Middle East and African Regions.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2310" w:firstLine="2160"/>
        <w:textAlignment w:val="baseline"/>
        <w:rPr>
          <w:b/>
          <w:bCs/>
          <w:i/>
          <w:iCs/>
          <w:sz w:val="22"/>
          <w:szCs w:val="22"/>
        </w:rPr>
      </w:pPr>
      <w:r>
        <w:rPr>
          <w:rStyle w:val="normaltextrun1"/>
          <w:b/>
          <w:bCs/>
          <w:i/>
          <w:iCs/>
          <w:color w:val="000000"/>
          <w:sz w:val="20"/>
          <w:szCs w:val="20"/>
        </w:rPr>
        <w:t>Executive and Personal Assistant to CEO</w:t>
      </w:r>
      <w:r>
        <w:rPr>
          <w:rStyle w:val="eop"/>
          <w:b/>
          <w:bCs/>
          <w:i/>
          <w:iCs/>
          <w:sz w:val="20"/>
          <w:szCs w:val="20"/>
        </w:rPr>
        <w:t> </w:t>
      </w:r>
    </w:p>
    <w:p w:rsidR="006162A1" w:rsidRDefault="006162A1" w:rsidP="006162A1">
      <w:pPr>
        <w:pStyle w:val="paragraph"/>
        <w:ind w:left="1440" w:right="675" w:firstLine="288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 w:right="675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 </w:t>
      </w:r>
      <w:r>
        <w:rPr>
          <w:rStyle w:val="normaltextrun1"/>
          <w:b/>
          <w:bCs/>
          <w:color w:val="000000"/>
          <w:sz w:val="22"/>
          <w:szCs w:val="22"/>
        </w:rPr>
        <w:t>Responsibilities: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Manage and organize the CEO’s business meetings and appointments (Local &amp; Overseas).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Draft press releases, arrange press conferences and meetings with media professionals and organize events for the media as a group.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Organize in-house and external events, seminars and conferences.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Flesh out the profile of the "company behind the brand" (corporate branding).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Plan and organize the group’s business trips, visas, flights, accommodations and the schedule of business meetings.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Determine the appropriateness of travel expenses incurred by the staff group.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Maintain all business letters, minutes of meetings, memos and business plans.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 xml:space="preserve">Formulate and execute effective procedures </w:t>
      </w:r>
      <w:proofErr w:type="gramStart"/>
      <w:r>
        <w:rPr>
          <w:rStyle w:val="normaltextrun1"/>
          <w:color w:val="000000"/>
          <w:sz w:val="22"/>
          <w:szCs w:val="22"/>
        </w:rPr>
        <w:t>in order to</w:t>
      </w:r>
      <w:proofErr w:type="gramEnd"/>
      <w:r>
        <w:rPr>
          <w:rStyle w:val="normaltextrun1"/>
          <w:color w:val="000000"/>
          <w:sz w:val="22"/>
          <w:szCs w:val="22"/>
        </w:rPr>
        <w:t xml:space="preserve"> facilitate decisions making regarding communication matters.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Handle VIP clients’ requests and communicate them to the concerned departments.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Perform researches related to business development upon the CEO’s request and recommend new ideas to minimize any discrepancy between the company's desired identity and brand features.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468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4695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b/>
          <w:bCs/>
          <w:sz w:val="22"/>
          <w:szCs w:val="22"/>
        </w:rPr>
      </w:pPr>
      <w:r>
        <w:rPr>
          <w:rStyle w:val="normaltextrun1"/>
          <w:color w:val="000000"/>
          <w:sz w:val="20"/>
          <w:szCs w:val="20"/>
        </w:rPr>
        <w:t xml:space="preserve">1992 – </w:t>
      </w:r>
      <w:proofErr w:type="gramStart"/>
      <w:r>
        <w:rPr>
          <w:rStyle w:val="normaltextrun1"/>
          <w:color w:val="000000"/>
          <w:sz w:val="20"/>
          <w:szCs w:val="20"/>
        </w:rPr>
        <w:t>1993</w:t>
      </w:r>
      <w:r>
        <w:rPr>
          <w:rStyle w:val="normaltextrun1"/>
          <w:b/>
          <w:bCs/>
          <w:color w:val="000000"/>
          <w:sz w:val="20"/>
          <w:szCs w:val="20"/>
        </w:rPr>
        <w:t xml:space="preserve">  </w:t>
      </w:r>
      <w:proofErr w:type="spellStart"/>
      <w:r>
        <w:rPr>
          <w:rStyle w:val="spellingerror"/>
          <w:b/>
          <w:bCs/>
          <w:color w:val="000000"/>
          <w:sz w:val="20"/>
          <w:szCs w:val="20"/>
        </w:rPr>
        <w:t>Fartex</w:t>
      </w:r>
      <w:proofErr w:type="spellEnd"/>
      <w:proofErr w:type="gramEnd"/>
      <w:r>
        <w:rPr>
          <w:rStyle w:val="normaltextrun1"/>
          <w:b/>
          <w:bCs/>
          <w:color w:val="000000"/>
          <w:sz w:val="20"/>
          <w:szCs w:val="20"/>
        </w:rPr>
        <w:t>  Gambia (</w:t>
      </w:r>
      <w:r>
        <w:rPr>
          <w:rStyle w:val="normaltextrun1"/>
          <w:color w:val="000000"/>
          <w:sz w:val="20"/>
          <w:szCs w:val="20"/>
        </w:rPr>
        <w:t>Import &amp; Export Textile Company)</w:t>
      </w:r>
      <w:r>
        <w:rPr>
          <w:rStyle w:val="eop"/>
          <w:b/>
          <w:bCs/>
          <w:sz w:val="20"/>
          <w:szCs w:val="20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normaltextrun1"/>
          <w:b/>
          <w:bCs/>
          <w:color w:val="000000"/>
          <w:sz w:val="22"/>
          <w:szCs w:val="22"/>
        </w:rPr>
        <w:t>                   Operations Manager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normaltextrun1"/>
          <w:b/>
          <w:bCs/>
          <w:color w:val="000000"/>
          <w:sz w:val="22"/>
          <w:szCs w:val="22"/>
        </w:rPr>
        <w:t>Responsibilities: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lastRenderedPageBreak/>
        <w:t>Analyze the sales, receivables and notes payable accounts.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Maintain correspondence and conduct follow-ups with suppliers regarding shipments, delivery etc.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Perform the reconciliation of bank and inventory accounts.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Handle payments to suppliers.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Review the proper collection of receivables.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b/>
          <w:bCs/>
          <w:sz w:val="22"/>
          <w:szCs w:val="22"/>
        </w:rPr>
      </w:pPr>
      <w:r>
        <w:rPr>
          <w:rStyle w:val="eop"/>
          <w:b/>
          <w:bCs/>
          <w:sz w:val="20"/>
          <w:szCs w:val="20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b/>
          <w:bCs/>
          <w:sz w:val="22"/>
          <w:szCs w:val="22"/>
        </w:rPr>
      </w:pPr>
      <w:r>
        <w:rPr>
          <w:rStyle w:val="normaltextrun1"/>
          <w:color w:val="000000"/>
          <w:sz w:val="20"/>
          <w:szCs w:val="20"/>
        </w:rPr>
        <w:t>1990 - 1992</w:t>
      </w:r>
      <w:r>
        <w:rPr>
          <w:rStyle w:val="normaltextrun1"/>
          <w:b/>
          <w:bCs/>
          <w:color w:val="000000"/>
          <w:sz w:val="20"/>
          <w:szCs w:val="20"/>
        </w:rPr>
        <w:t xml:space="preserve"> Astons Supermarket Gambia</w:t>
      </w:r>
      <w:r>
        <w:rPr>
          <w:rStyle w:val="eop"/>
          <w:b/>
          <w:bCs/>
          <w:sz w:val="20"/>
          <w:szCs w:val="20"/>
        </w:rPr>
        <w:t> </w:t>
      </w:r>
    </w:p>
    <w:p w:rsidR="006162A1" w:rsidRDefault="006162A1" w:rsidP="006162A1">
      <w:pPr>
        <w:pStyle w:val="paragraph"/>
        <w:ind w:left="1440" w:firstLine="2880"/>
        <w:textAlignment w:val="baseline"/>
        <w:rPr>
          <w:sz w:val="22"/>
          <w:szCs w:val="22"/>
        </w:rPr>
      </w:pPr>
      <w:r>
        <w:rPr>
          <w:rStyle w:val="normaltextrun1"/>
          <w:b/>
          <w:bCs/>
          <w:color w:val="000000"/>
          <w:sz w:val="22"/>
          <w:szCs w:val="22"/>
        </w:rPr>
        <w:t>Sales Manager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normaltextrun1"/>
          <w:b/>
          <w:bCs/>
          <w:color w:val="000000"/>
          <w:sz w:val="22"/>
          <w:szCs w:val="22"/>
        </w:rPr>
        <w:t>Responsibilities: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Schedule, supervise and administrate the marketing/sales operations. 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Monitor, control and evaluate the performance and accomplishment of various employees and vendors. 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 xml:space="preserve">Prioritize and allocate resources </w:t>
      </w:r>
      <w:proofErr w:type="gramStart"/>
      <w:r>
        <w:rPr>
          <w:rStyle w:val="normaltextrun1"/>
          <w:color w:val="000000"/>
          <w:sz w:val="22"/>
          <w:szCs w:val="22"/>
        </w:rPr>
        <w:t>in order to</w:t>
      </w:r>
      <w:proofErr w:type="gramEnd"/>
      <w:r>
        <w:rPr>
          <w:rStyle w:val="normaltextrun1"/>
          <w:color w:val="000000"/>
          <w:sz w:val="22"/>
          <w:szCs w:val="22"/>
        </w:rPr>
        <w:t xml:space="preserve"> meet customer demands.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Assist and supervise the accounting division in relation to book keeping, payroll, and banking.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eop"/>
          <w:rFonts w:ascii="Arial" w:hAnsi="Arial" w:cs="Arial"/>
        </w:rPr>
        <w:t> </w:t>
      </w:r>
    </w:p>
    <w:p w:rsidR="006162A1" w:rsidRDefault="006162A1" w:rsidP="006162A1">
      <w:pPr>
        <w:pStyle w:val="paragraph"/>
        <w:ind w:left="1440"/>
        <w:jc w:val="center"/>
        <w:textAlignment w:val="baseline"/>
        <w:rPr>
          <w:sz w:val="22"/>
          <w:szCs w:val="22"/>
        </w:rPr>
      </w:pPr>
      <w:r>
        <w:rPr>
          <w:rStyle w:val="normaltextrun1"/>
          <w:rFonts w:ascii="Lucida Calligraphy" w:hAnsi="Lucida Calligraphy"/>
          <w:b/>
          <w:bCs/>
          <w:color w:val="000000"/>
          <w:sz w:val="28"/>
          <w:szCs w:val="28"/>
        </w:rPr>
        <w:t>Education</w:t>
      </w:r>
      <w:r>
        <w:rPr>
          <w:rStyle w:val="eop"/>
          <w:rFonts w:ascii="Lucida Calligraphy" w:hAnsi="Lucida Calligraphy"/>
          <w:sz w:val="28"/>
          <w:szCs w:val="28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eop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 xml:space="preserve">1984 – 1986 </w:t>
      </w:r>
      <w:r>
        <w:rPr>
          <w:rStyle w:val="normaltextrun1"/>
          <w:b/>
          <w:bCs/>
          <w:color w:val="000000"/>
          <w:sz w:val="22"/>
          <w:szCs w:val="22"/>
        </w:rPr>
        <w:t>St. Stephens College (Kent - UK)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 w:firstLine="144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     ‘O’ Level + ‘A’ Level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2011 – 2012</w:t>
      </w:r>
      <w:r>
        <w:rPr>
          <w:rStyle w:val="normaltextrun1"/>
          <w:b/>
          <w:bCs/>
          <w:color w:val="000000"/>
          <w:sz w:val="22"/>
          <w:szCs w:val="22"/>
        </w:rPr>
        <w:t>American Language Center</w:t>
      </w:r>
      <w:r>
        <w:rPr>
          <w:rStyle w:val="normaltextrun1"/>
          <w:color w:val="000000"/>
          <w:sz w:val="22"/>
          <w:szCs w:val="22"/>
        </w:rPr>
        <w:t> 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 w:firstLine="2880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English Business Writing Level 1 &amp; 2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eop"/>
        </w:rPr>
        <w:t> </w:t>
      </w:r>
    </w:p>
    <w:p w:rsidR="006162A1" w:rsidRDefault="006162A1" w:rsidP="006162A1">
      <w:pPr>
        <w:pStyle w:val="paragraph"/>
        <w:ind w:left="1440"/>
        <w:jc w:val="center"/>
        <w:textAlignment w:val="baseline"/>
        <w:rPr>
          <w:sz w:val="22"/>
          <w:szCs w:val="22"/>
        </w:rPr>
      </w:pPr>
      <w:r>
        <w:rPr>
          <w:rStyle w:val="normaltextrun1"/>
          <w:rFonts w:ascii="Lucida Calligraphy" w:hAnsi="Lucida Calligraphy"/>
          <w:b/>
          <w:bCs/>
          <w:color w:val="000000"/>
          <w:sz w:val="28"/>
          <w:szCs w:val="28"/>
        </w:rPr>
        <w:t>Training and Skills</w:t>
      </w:r>
      <w:r>
        <w:rPr>
          <w:rStyle w:val="eop"/>
          <w:rFonts w:ascii="Lucida Calligraphy" w:hAnsi="Lucida Calligraphy"/>
          <w:sz w:val="28"/>
          <w:szCs w:val="28"/>
        </w:rPr>
        <w:t> </w:t>
      </w:r>
    </w:p>
    <w:p w:rsidR="006162A1" w:rsidRDefault="006162A1" w:rsidP="006162A1">
      <w:pPr>
        <w:pStyle w:val="paragraph"/>
        <w:ind w:left="1440"/>
        <w:textAlignment w:val="baseline"/>
        <w:rPr>
          <w:sz w:val="22"/>
          <w:szCs w:val="22"/>
        </w:rPr>
      </w:pPr>
      <w:r>
        <w:rPr>
          <w:rStyle w:val="normaltextrun1"/>
          <w:b/>
          <w:bCs/>
          <w:color w:val="000000"/>
          <w:sz w:val="22"/>
          <w:szCs w:val="22"/>
          <w:u w:val="single"/>
        </w:rPr>
        <w:t>Trainings: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Mass Communication &amp; Interaction organized by the Arab Academy.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Public Relation &amp; Customer Service organized by the Arab Academy.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ind w:left="1440" w:right="675"/>
        <w:textAlignment w:val="baseline"/>
        <w:rPr>
          <w:sz w:val="22"/>
          <w:szCs w:val="22"/>
        </w:rPr>
      </w:pPr>
      <w:r>
        <w:rPr>
          <w:rStyle w:val="normaltextrun1"/>
          <w:b/>
          <w:bCs/>
          <w:color w:val="000000"/>
          <w:sz w:val="22"/>
          <w:szCs w:val="22"/>
          <w:u w:val="single"/>
        </w:rPr>
        <w:t>Skills</w:t>
      </w:r>
      <w:r>
        <w:rPr>
          <w:rStyle w:val="normaltextrun1"/>
          <w:b/>
          <w:bCs/>
          <w:color w:val="000000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Computer skills: Microsoft Office (Word, Excel, Power Point, Access, MS Project), Microsoft Outlook and Internet.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1"/>
        </w:numPr>
        <w:ind w:left="180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Languages: 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2"/>
        </w:numPr>
        <w:ind w:left="288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>English and Arabic:  Spoken, written and read fluently.</w:t>
      </w:r>
      <w:r>
        <w:rPr>
          <w:rStyle w:val="eop"/>
          <w:sz w:val="22"/>
          <w:szCs w:val="22"/>
        </w:rPr>
        <w:t> </w:t>
      </w:r>
    </w:p>
    <w:p w:rsidR="006162A1" w:rsidRDefault="006162A1" w:rsidP="006162A1">
      <w:pPr>
        <w:pStyle w:val="paragraph"/>
        <w:numPr>
          <w:ilvl w:val="1"/>
          <w:numId w:val="2"/>
        </w:numPr>
        <w:ind w:left="2880" w:firstLine="0"/>
        <w:jc w:val="both"/>
        <w:textAlignment w:val="baseline"/>
        <w:rPr>
          <w:sz w:val="22"/>
          <w:szCs w:val="22"/>
        </w:rPr>
      </w:pPr>
      <w:r>
        <w:rPr>
          <w:rStyle w:val="normaltextrun1"/>
          <w:color w:val="000000"/>
          <w:sz w:val="22"/>
          <w:szCs w:val="22"/>
        </w:rPr>
        <w:t xml:space="preserve">French: Spoken, written and read to </w:t>
      </w:r>
      <w:r>
        <w:rPr>
          <w:rStyle w:val="contextualspellingandgrammarerror"/>
          <w:color w:val="000000"/>
          <w:sz w:val="22"/>
          <w:szCs w:val="22"/>
        </w:rPr>
        <w:t>intermediate</w:t>
      </w:r>
      <w:r>
        <w:rPr>
          <w:rStyle w:val="normaltextrun1"/>
          <w:color w:val="000000"/>
          <w:sz w:val="22"/>
          <w:szCs w:val="22"/>
        </w:rPr>
        <w:t xml:space="preserve"> level.</w:t>
      </w:r>
      <w:r>
        <w:rPr>
          <w:rStyle w:val="eop"/>
          <w:sz w:val="22"/>
          <w:szCs w:val="22"/>
        </w:rPr>
        <w:t> </w:t>
      </w:r>
    </w:p>
    <w:p w:rsidR="006162A1" w:rsidRDefault="006162A1">
      <w:bookmarkStart w:id="0" w:name="_GoBack"/>
      <w:bookmarkEnd w:id="0"/>
    </w:p>
    <w:sectPr w:rsidR="00616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76027"/>
    <w:multiLevelType w:val="multilevel"/>
    <w:tmpl w:val="F53495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1"/>
    <w:rsid w:val="0061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D204"/>
  <w15:chartTrackingRefBased/>
  <w15:docId w15:val="{D311E1A7-70B6-4D87-9909-41198329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1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6162A1"/>
  </w:style>
  <w:style w:type="character" w:customStyle="1" w:styleId="contextualspellingandgrammarerror">
    <w:name w:val="contextualspellingandgrammarerror"/>
    <w:basedOn w:val="DefaultParagraphFont"/>
    <w:rsid w:val="006162A1"/>
  </w:style>
  <w:style w:type="character" w:customStyle="1" w:styleId="normaltextrun1">
    <w:name w:val="normaltextrun1"/>
    <w:basedOn w:val="DefaultParagraphFont"/>
    <w:rsid w:val="006162A1"/>
  </w:style>
  <w:style w:type="character" w:customStyle="1" w:styleId="eop">
    <w:name w:val="eop"/>
    <w:basedOn w:val="DefaultParagraphFont"/>
    <w:rsid w:val="00616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4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93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76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6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29143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7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5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974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28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769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35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0358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6355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2310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624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636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1828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0939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62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7993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270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3951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9308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244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1218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0369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023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6323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638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9939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2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737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432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9796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791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9250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890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7858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864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31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4560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6605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701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5500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84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6231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073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422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062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117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3536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4748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95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1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4386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068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5128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499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9626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720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4204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9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505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32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124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86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7489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5818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610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333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315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092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2963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76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1620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4964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731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539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373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249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6137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7987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0098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73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9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9670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117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3559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8954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7279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8912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705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638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yam-mansou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Farage</dc:creator>
  <cp:keywords/>
  <dc:description/>
  <cp:lastModifiedBy>Sara Farage</cp:lastModifiedBy>
  <cp:revision>1</cp:revision>
  <dcterms:created xsi:type="dcterms:W3CDTF">2019-04-03T12:47:00Z</dcterms:created>
  <dcterms:modified xsi:type="dcterms:W3CDTF">2019-04-03T12:47:00Z</dcterms:modified>
</cp:coreProperties>
</file>