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C15" w:rsidRDefault="007430E4">
      <w:pPr>
        <w:spacing w:before="60"/>
        <w:ind w:right="292"/>
        <w:jc w:val="center"/>
        <w:rPr>
          <w:b/>
          <w:sz w:val="24"/>
        </w:rPr>
      </w:pPr>
      <w:r>
        <w:rPr>
          <w:b/>
          <w:color w:val="231F20"/>
          <w:sz w:val="24"/>
        </w:rPr>
        <w:t>RODRIGUE TOHME</w:t>
      </w:r>
    </w:p>
    <w:p w:rsidR="00B63C15" w:rsidRDefault="00F94140">
      <w:pPr>
        <w:spacing w:before="1"/>
        <w:ind w:left="2094"/>
        <w:rPr>
          <w:sz w:val="18"/>
        </w:rPr>
      </w:pPr>
      <w:r>
        <w:pict>
          <v:line id="_x0000_s1028" style="position:absolute;left:0;text-align:left;z-index:-251658240;mso-wrap-distance-left:0;mso-wrap-distance-right:0;mso-position-horizontal-relative:page" from="34.55pt,16.6pt" to="560.85pt,16.6pt" strokecolor="#231f20" strokeweight=".48pt">
            <w10:wrap type="topAndBottom" anchorx="page"/>
          </v:line>
        </w:pict>
      </w:r>
      <w:hyperlink r:id="rId5">
        <w:r w:rsidR="007430E4">
          <w:rPr>
            <w:color w:val="231F20"/>
            <w:sz w:val="18"/>
          </w:rPr>
          <w:t>Rodrigue.Tohme@gmail.com</w:t>
        </w:r>
      </w:hyperlink>
      <w:r w:rsidR="007430E4">
        <w:rPr>
          <w:color w:val="231F20"/>
          <w:sz w:val="18"/>
        </w:rPr>
        <w:t xml:space="preserve"> | +961 (70) 464261 | linkedin.com/in/rodrigue-tohme-19796857/</w:t>
      </w:r>
    </w:p>
    <w:p w:rsidR="007430E4" w:rsidRDefault="007430E4">
      <w:pPr>
        <w:ind w:right="38"/>
        <w:jc w:val="center"/>
        <w:rPr>
          <w:b/>
          <w:color w:val="231F20"/>
          <w:sz w:val="20"/>
          <w:u w:val="single" w:color="231F20"/>
        </w:rPr>
      </w:pPr>
    </w:p>
    <w:p w:rsidR="00B63C15" w:rsidRDefault="007430E4">
      <w:pPr>
        <w:ind w:right="38"/>
        <w:jc w:val="center"/>
        <w:rPr>
          <w:b/>
          <w:sz w:val="20"/>
        </w:rPr>
      </w:pPr>
      <w:r>
        <w:rPr>
          <w:b/>
          <w:color w:val="231F20"/>
          <w:sz w:val="20"/>
          <w:u w:val="single" w:color="231F20"/>
        </w:rPr>
        <w:t>EDUCATION</w:t>
      </w:r>
    </w:p>
    <w:p w:rsidR="00B63C15" w:rsidRDefault="007430E4">
      <w:pPr>
        <w:tabs>
          <w:tab w:val="left" w:pos="8598"/>
        </w:tabs>
        <w:spacing w:before="122"/>
        <w:ind w:right="35"/>
        <w:jc w:val="center"/>
        <w:rPr>
          <w:b/>
          <w:sz w:val="18"/>
        </w:rPr>
      </w:pPr>
      <w:r>
        <w:rPr>
          <w:b/>
          <w:color w:val="231F20"/>
          <w:sz w:val="18"/>
        </w:rPr>
        <w:t>ANTONINE UNIVERSITY</w:t>
      </w:r>
      <w:r>
        <w:rPr>
          <w:b/>
          <w:color w:val="231F20"/>
          <w:sz w:val="18"/>
        </w:rPr>
        <w:tab/>
        <w:t>August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2009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–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>June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2014</w:t>
      </w:r>
      <w:bookmarkStart w:id="0" w:name="_GoBack"/>
      <w:bookmarkEnd w:id="0"/>
    </w:p>
    <w:p w:rsidR="00B63C15" w:rsidRDefault="007430E4">
      <w:pPr>
        <w:ind w:left="139"/>
        <w:rPr>
          <w:b/>
          <w:sz w:val="18"/>
        </w:rPr>
      </w:pPr>
      <w:r>
        <w:rPr>
          <w:b/>
          <w:color w:val="231F20"/>
          <w:sz w:val="18"/>
        </w:rPr>
        <w:t>Master of Science in International Marketing</w:t>
      </w:r>
    </w:p>
    <w:p w:rsidR="00B63C15" w:rsidRDefault="00B63C15">
      <w:pPr>
        <w:pStyle w:val="BodyText"/>
        <w:spacing w:before="0"/>
        <w:ind w:left="0" w:firstLine="0"/>
        <w:rPr>
          <w:b/>
          <w:sz w:val="20"/>
        </w:rPr>
      </w:pPr>
    </w:p>
    <w:p w:rsidR="00B63C15" w:rsidRDefault="007430E4">
      <w:pPr>
        <w:tabs>
          <w:tab w:val="left" w:pos="7921"/>
        </w:tabs>
        <w:spacing w:before="170" w:line="207" w:lineRule="exact"/>
        <w:ind w:right="35"/>
        <w:jc w:val="center"/>
        <w:rPr>
          <w:b/>
          <w:sz w:val="18"/>
        </w:rPr>
      </w:pPr>
      <w:r>
        <w:rPr>
          <w:b/>
          <w:color w:val="231F20"/>
          <w:sz w:val="18"/>
        </w:rPr>
        <w:t>AMERICAN UNIVERSITY OF SCIENCE AND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TECHNOLOGY BEIRUT</w:t>
      </w:r>
      <w:r>
        <w:rPr>
          <w:b/>
          <w:color w:val="231F20"/>
          <w:sz w:val="18"/>
        </w:rPr>
        <w:tab/>
        <w:t>September 2015 – February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2017</w:t>
      </w:r>
    </w:p>
    <w:p w:rsidR="00B63C15" w:rsidRDefault="00F94140">
      <w:pPr>
        <w:spacing w:line="207" w:lineRule="exact"/>
        <w:ind w:left="139"/>
        <w:rPr>
          <w:b/>
          <w:sz w:val="18"/>
        </w:rPr>
      </w:pPr>
      <w:r>
        <w:pict>
          <v:line id="_x0000_s1027" style="position:absolute;left:0;text-align:left;z-index:-251657216;mso-wrap-distance-left:0;mso-wrap-distance-right:0;mso-position-horizontal-relative:page" from="34.55pt,16.55pt" to="560.85pt,16.55pt" strokecolor="#231f20" strokeweight=".48pt">
            <w10:wrap type="topAndBottom" anchorx="page"/>
          </v:line>
        </w:pict>
      </w:r>
      <w:r w:rsidR="007430E4">
        <w:rPr>
          <w:b/>
          <w:color w:val="231F20"/>
          <w:sz w:val="18"/>
        </w:rPr>
        <w:t>Bachelor of Science in Business Marketing</w:t>
      </w:r>
    </w:p>
    <w:p w:rsidR="007430E4" w:rsidRDefault="007430E4">
      <w:pPr>
        <w:ind w:right="40"/>
        <w:jc w:val="center"/>
        <w:rPr>
          <w:b/>
          <w:color w:val="231F20"/>
          <w:sz w:val="20"/>
          <w:u w:val="single" w:color="231F20"/>
        </w:rPr>
      </w:pPr>
    </w:p>
    <w:p w:rsidR="00B63C15" w:rsidRDefault="007430E4">
      <w:pPr>
        <w:ind w:right="40"/>
        <w:jc w:val="center"/>
        <w:rPr>
          <w:b/>
          <w:sz w:val="20"/>
        </w:rPr>
      </w:pPr>
      <w:r>
        <w:rPr>
          <w:b/>
          <w:color w:val="231F20"/>
          <w:sz w:val="20"/>
          <w:u w:val="single" w:color="231F20"/>
        </w:rPr>
        <w:t>EXPERIENCE</w:t>
      </w:r>
    </w:p>
    <w:p w:rsidR="00B63C15" w:rsidRDefault="00B63C15">
      <w:pPr>
        <w:pStyle w:val="BodyText"/>
        <w:spacing w:before="1"/>
        <w:ind w:left="0" w:firstLine="0"/>
        <w:rPr>
          <w:b/>
          <w:sz w:val="10"/>
        </w:rPr>
      </w:pPr>
    </w:p>
    <w:p w:rsidR="00B63C15" w:rsidRDefault="007430E4">
      <w:pPr>
        <w:tabs>
          <w:tab w:val="left" w:pos="8198"/>
        </w:tabs>
        <w:spacing w:before="92" w:line="207" w:lineRule="exact"/>
        <w:ind w:left="140"/>
        <w:jc w:val="both"/>
        <w:rPr>
          <w:b/>
          <w:sz w:val="18"/>
        </w:rPr>
      </w:pPr>
      <w:r>
        <w:rPr>
          <w:b/>
          <w:color w:val="231F20"/>
          <w:sz w:val="18"/>
        </w:rPr>
        <w:t>Projkt X</w:t>
      </w:r>
      <w:r w:rsidR="00FB0F1E">
        <w:rPr>
          <w:b/>
          <w:color w:val="231F20"/>
          <w:sz w:val="18"/>
        </w:rPr>
        <w:t xml:space="preserve"> </w:t>
      </w:r>
      <w:r w:rsidR="00FB0F1E">
        <w:rPr>
          <w:color w:val="231F20"/>
        </w:rPr>
        <w:t>– Beirut, Lebanon</w:t>
      </w:r>
      <w:r>
        <w:rPr>
          <w:b/>
          <w:color w:val="231F20"/>
          <w:sz w:val="18"/>
        </w:rPr>
        <w:tab/>
        <w:t>September 2016 – August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2019</w:t>
      </w:r>
    </w:p>
    <w:p w:rsidR="00B63C15" w:rsidRDefault="007430E4">
      <w:pPr>
        <w:spacing w:line="207" w:lineRule="exact"/>
        <w:ind w:left="140"/>
        <w:jc w:val="both"/>
        <w:rPr>
          <w:b/>
          <w:sz w:val="18"/>
        </w:rPr>
      </w:pPr>
      <w:r>
        <w:rPr>
          <w:b/>
          <w:color w:val="231F20"/>
          <w:sz w:val="18"/>
        </w:rPr>
        <w:t>Founder - Marketing Communication Manager</w:t>
      </w:r>
    </w:p>
    <w:p w:rsidR="00B63C15" w:rsidRDefault="007430E4">
      <w:pPr>
        <w:pStyle w:val="BodyText"/>
        <w:spacing w:before="168" w:line="249" w:lineRule="auto"/>
        <w:ind w:left="140" w:right="268" w:firstLine="0"/>
        <w:jc w:val="both"/>
      </w:pPr>
      <w:r>
        <w:rPr>
          <w:color w:val="231F20"/>
        </w:rPr>
        <w:t>Lead a team of Creative professionals helping a portfolio of diversiﬁed local, regional and international brands across sectors including F&amp;B, FMCG, healthcare, automotive, agriculture and other through formulating and executing integrated marketing communication strategies across different marketing disciplines which includes advertising, content Marketing, activation campaigns, and events with budgets totaling $500K in Lebanon, Qatar and Iraq.</w:t>
      </w:r>
    </w:p>
    <w:p w:rsidR="00B63C15" w:rsidRDefault="00B63C15">
      <w:pPr>
        <w:pStyle w:val="BodyText"/>
        <w:spacing w:before="10"/>
        <w:ind w:left="0" w:firstLine="0"/>
      </w:pPr>
    </w:p>
    <w:p w:rsidR="00B63C15" w:rsidRDefault="007430E4">
      <w:pPr>
        <w:pStyle w:val="Heading3"/>
      </w:pPr>
      <w:r>
        <w:rPr>
          <w:color w:val="231F20"/>
        </w:rPr>
        <w:t>In-business Activities: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spacing w:line="249" w:lineRule="auto"/>
        <w:ind w:right="657" w:firstLine="0"/>
        <w:rPr>
          <w:sz w:val="16"/>
        </w:rPr>
      </w:pPr>
      <w:r>
        <w:rPr>
          <w:color w:val="231F20"/>
          <w:sz w:val="16"/>
        </w:rPr>
        <w:t>Built strong collaborative relationships with client departments and developed trusted advisor status through excellent customer and account management relationship by sharing, responding to and delivering tactical and strategic solutions.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spacing w:before="2" w:line="249" w:lineRule="auto"/>
        <w:ind w:right="112" w:firstLine="0"/>
        <w:rPr>
          <w:sz w:val="16"/>
        </w:rPr>
      </w:pPr>
      <w:r>
        <w:rPr>
          <w:color w:val="231F20"/>
          <w:sz w:val="16"/>
        </w:rPr>
        <w:t>Understood Client’s needs and help articulate, advise and inﬂuence client departments on an appropriate communication investment that fully realizes the beneﬁts of an integrated, market driven communications strategies.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spacing w:before="1"/>
        <w:ind w:left="233"/>
        <w:rPr>
          <w:sz w:val="16"/>
        </w:rPr>
      </w:pPr>
      <w:r>
        <w:rPr>
          <w:color w:val="231F20"/>
          <w:sz w:val="16"/>
        </w:rPr>
        <w:t>Directed and managed strategical and tactical campaigns for clients by delivering on-brand, integrated, cost-efﬁcient and aligned integrated communication</w:t>
      </w:r>
    </w:p>
    <w:p w:rsidR="00B63C15" w:rsidRDefault="007430E4">
      <w:pPr>
        <w:pStyle w:val="BodyText"/>
        <w:ind w:left="140" w:firstLine="0"/>
      </w:pPr>
      <w:r>
        <w:rPr>
          <w:color w:val="231F20"/>
        </w:rPr>
        <w:t>solutions.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Developed a deep understanding of consumer behavior across different platforms, built a strong knowledge of media buying, ad performance and social media</w:t>
      </w:r>
    </w:p>
    <w:p w:rsidR="00B63C15" w:rsidRDefault="007430E4">
      <w:pPr>
        <w:pStyle w:val="BodyText"/>
        <w:ind w:left="140" w:firstLine="0"/>
      </w:pPr>
      <w:r>
        <w:rPr>
          <w:color w:val="231F20"/>
        </w:rPr>
        <w:t>marketing landscape.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Provided strategical plans to enhance brand perception and serve as drivers of digital brand advertising.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Managed events spreading across the country on clients</w:t>
      </w:r>
      <w:r w:rsidR="00F94140">
        <w:rPr>
          <w:color w:val="231F20"/>
          <w:sz w:val="16"/>
        </w:rPr>
        <w:t>’</w:t>
      </w:r>
      <w:r>
        <w:rPr>
          <w:color w:val="231F20"/>
          <w:sz w:val="16"/>
        </w:rPr>
        <w:t xml:space="preserve"> </w:t>
      </w:r>
      <w:r w:rsidR="00F94140">
        <w:rPr>
          <w:color w:val="231F20"/>
          <w:sz w:val="16"/>
        </w:rPr>
        <w:t xml:space="preserve">behalf </w:t>
      </w:r>
      <w:r>
        <w:rPr>
          <w:color w:val="231F20"/>
          <w:sz w:val="16"/>
        </w:rPr>
        <w:t>to ensure efﬁciency and effectiveness of campaigns.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Helped brands reach the right people at the right time with the right message on the right platform.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Developed sustainable Digital and social media campaigns that delivered timely conversion results, and turn prospects into customers.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Adopted a data-driven approach to measurably increase the proﬁtability of campaigns and ensures sustainable growth.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Formulated communication plans with detailed budgets and forecasts that helped serve as benchmarks for result measurement.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Measured the effectiveness of communication activities by determining awareness metrics, desire metrics and interest metrics.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Created lead generation campaigns as direct response marketing tactics to enhance clients’ database and create new Sales opportunities.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Created a rating system for ad copy and corporate messages that tests and identify top performing assets in order to scale.</w:t>
      </w:r>
    </w:p>
    <w:p w:rsidR="00B63C15" w:rsidRDefault="00B63C15">
      <w:pPr>
        <w:pStyle w:val="BodyText"/>
        <w:spacing w:before="5"/>
        <w:ind w:left="0" w:firstLine="0"/>
        <w:rPr>
          <w:sz w:val="17"/>
        </w:rPr>
      </w:pPr>
    </w:p>
    <w:p w:rsidR="00B63C15" w:rsidRDefault="007430E4">
      <w:pPr>
        <w:pStyle w:val="Heading3"/>
      </w:pPr>
      <w:r>
        <w:rPr>
          <w:color w:val="231F20"/>
        </w:rPr>
        <w:t>On-business Activities: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Served as the sole business development personnel in charge of sales and marketing of Projkt X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Prospecting clients and Identify top interest clients and projects by auditing all digital assets past and present.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Identiﬁed Potential Clients goals and objectives and advised accordingly.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Proposed and pitched marketing solutions and deﬁned scope and budget.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Managed the execution of projects with great respect to deadlines and scope using trello.</w:t>
      </w:r>
    </w:p>
    <w:p w:rsidR="00B63C15" w:rsidRDefault="00B63C15">
      <w:pPr>
        <w:pStyle w:val="BodyText"/>
        <w:spacing w:before="4"/>
        <w:ind w:left="0" w:firstLine="0"/>
        <w:rPr>
          <w:sz w:val="17"/>
        </w:rPr>
      </w:pPr>
    </w:p>
    <w:p w:rsidR="00B63C15" w:rsidRDefault="007430E4">
      <w:pPr>
        <w:pStyle w:val="Heading3"/>
      </w:pPr>
      <w:r>
        <w:rPr>
          <w:color w:val="231F20"/>
        </w:rPr>
        <w:t>Accomplishments:</w:t>
      </w:r>
    </w:p>
    <w:p w:rsidR="00B63C15" w:rsidRDefault="007430E4">
      <w:pPr>
        <w:pStyle w:val="BodyText"/>
        <w:spacing w:line="249" w:lineRule="auto"/>
        <w:ind w:left="140" w:right="5986" w:firstLine="0"/>
      </w:pPr>
      <w:r>
        <w:rPr>
          <w:color w:val="231F20"/>
        </w:rPr>
        <w:t>Created a launching campaign of Nordiﬂex pen for novo nordisk. Created an activation campaign for Mall of Qatar.</w:t>
      </w:r>
    </w:p>
    <w:p w:rsidR="00B63C15" w:rsidRDefault="007430E4">
      <w:pPr>
        <w:pStyle w:val="BodyText"/>
        <w:spacing w:before="2"/>
        <w:ind w:left="140" w:firstLine="0"/>
      </w:pPr>
      <w:r>
        <w:rPr>
          <w:color w:val="231F20"/>
        </w:rPr>
        <w:t>Created a Diabetes campaign for Lebanese ministry of health to awareness.</w:t>
      </w:r>
    </w:p>
    <w:p w:rsidR="00B63C15" w:rsidRDefault="007430E4">
      <w:pPr>
        <w:pStyle w:val="BodyText"/>
        <w:spacing w:line="249" w:lineRule="auto"/>
        <w:ind w:left="140" w:right="1273" w:firstLine="0"/>
      </w:pPr>
      <w:r>
        <w:rPr>
          <w:color w:val="231F20"/>
        </w:rPr>
        <w:t>Created an integrated marketing campaign for Blacklion Tries to increase sales and awareness, and lead to a sales growth of 15% in 6 mos. Created and executed content strategies for Avene, Rene Furterer, USAID.</w:t>
      </w:r>
    </w:p>
    <w:p w:rsidR="00B63C15" w:rsidRDefault="007430E4">
      <w:pPr>
        <w:pStyle w:val="BodyText"/>
        <w:spacing w:before="1"/>
        <w:ind w:left="140" w:firstLine="0"/>
      </w:pPr>
      <w:r>
        <w:rPr>
          <w:color w:val="231F20"/>
        </w:rPr>
        <w:t>Created a back to school campaign for lulu hypermarket.</w:t>
      </w:r>
    </w:p>
    <w:p w:rsidR="00B63C15" w:rsidRDefault="007430E4">
      <w:pPr>
        <w:pStyle w:val="BodyText"/>
        <w:ind w:left="140" w:firstLine="0"/>
      </w:pPr>
      <w:r>
        <w:rPr>
          <w:color w:val="231F20"/>
        </w:rPr>
        <w:t>Executed Facebook based marketing program for Knefe Express resulted in 1500%ROAS</w:t>
      </w: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B63C15">
      <w:pPr>
        <w:pStyle w:val="BodyText"/>
        <w:spacing w:before="9"/>
        <w:ind w:left="0" w:firstLine="0"/>
        <w:rPr>
          <w:sz w:val="15"/>
        </w:rPr>
      </w:pPr>
    </w:p>
    <w:p w:rsidR="00B63C15" w:rsidRDefault="00B63C15">
      <w:pPr>
        <w:rPr>
          <w:sz w:val="15"/>
        </w:rPr>
        <w:sectPr w:rsidR="00B63C15">
          <w:type w:val="continuous"/>
          <w:pgSz w:w="11910" w:h="16840"/>
          <w:pgMar w:top="1440" w:right="540" w:bottom="280" w:left="580" w:header="720" w:footer="720" w:gutter="0"/>
          <w:cols w:space="720"/>
        </w:sectPr>
      </w:pPr>
    </w:p>
    <w:p w:rsidR="00B63C15" w:rsidRDefault="007430E4">
      <w:pPr>
        <w:pStyle w:val="Heading2"/>
        <w:spacing w:before="93"/>
      </w:pPr>
      <w:r>
        <w:rPr>
          <w:color w:val="231F20"/>
        </w:rPr>
        <w:t>Blueﬁeldco</w:t>
      </w:r>
      <w:r w:rsidR="00FB0F1E">
        <w:rPr>
          <w:color w:val="231F20"/>
        </w:rPr>
        <w:t xml:space="preserve"> </w:t>
      </w:r>
      <w:r w:rsidR="00FB0F1E">
        <w:rPr>
          <w:color w:val="231F20"/>
        </w:rPr>
        <w:t>– Beirut, Lebanon</w:t>
      </w:r>
    </w:p>
    <w:p w:rsidR="00B63C15" w:rsidRDefault="007430E4">
      <w:pPr>
        <w:spacing w:line="207" w:lineRule="exact"/>
        <w:ind w:left="140"/>
        <w:rPr>
          <w:b/>
          <w:sz w:val="18"/>
        </w:rPr>
      </w:pPr>
      <w:r>
        <w:rPr>
          <w:b/>
          <w:color w:val="231F20"/>
          <w:sz w:val="18"/>
        </w:rPr>
        <w:t>Account manager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spacing w:before="134"/>
        <w:ind w:left="233"/>
        <w:rPr>
          <w:sz w:val="16"/>
        </w:rPr>
      </w:pPr>
      <w:r>
        <w:rPr>
          <w:color w:val="231F20"/>
          <w:sz w:val="16"/>
        </w:rPr>
        <w:t>In charge of marketing and co</w:t>
      </w:r>
      <w:r w:rsidR="00F94140">
        <w:rPr>
          <w:color w:val="231F20"/>
          <w:sz w:val="16"/>
        </w:rPr>
        <w:t>mmunication for all the companies’</w:t>
      </w:r>
      <w:r>
        <w:rPr>
          <w:color w:val="231F20"/>
          <w:sz w:val="16"/>
        </w:rPr>
        <w:t xml:space="preserve"> </w:t>
      </w:r>
      <w:r w:rsidR="00F94140">
        <w:rPr>
          <w:color w:val="231F20"/>
          <w:sz w:val="16"/>
        </w:rPr>
        <w:t>subsidiaries</w:t>
      </w:r>
      <w:r>
        <w:rPr>
          <w:color w:val="231F20"/>
          <w:sz w:val="16"/>
        </w:rPr>
        <w:t xml:space="preserve"> and management of the creative process.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Served as the lead point of contact for all customer account management matters.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Built and maintained strong, long-lasting client relationships.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Ensured the timely and successful delivery of our solutions according to customer needs and objectives.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Clearly communicated the progress of monthly/quarterly initiatives to internal and external stakeholders.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Developed new business with existing clients and identify areas of improvement to meet sales goals.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Formulated forecast and tracked key account metrics.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Prepared reports on account status.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Collaborated with sales team to identify and grow opportunities.</w:t>
      </w:r>
    </w:p>
    <w:p w:rsidR="00B63C15" w:rsidRDefault="007430E4">
      <w:pPr>
        <w:pStyle w:val="Heading2"/>
        <w:spacing w:before="123" w:line="240" w:lineRule="auto"/>
      </w:pPr>
      <w:r>
        <w:rPr>
          <w:b w:val="0"/>
        </w:rPr>
        <w:br w:type="column"/>
      </w:r>
      <w:r>
        <w:rPr>
          <w:color w:val="231F20"/>
        </w:rPr>
        <w:t>September 2014 – September 2016</w:t>
      </w:r>
    </w:p>
    <w:p w:rsidR="00B63C15" w:rsidRDefault="00B63C15">
      <w:pPr>
        <w:sectPr w:rsidR="00B63C15">
          <w:type w:val="continuous"/>
          <w:pgSz w:w="11910" w:h="16840"/>
          <w:pgMar w:top="1440" w:right="540" w:bottom="280" w:left="580" w:header="720" w:footer="720" w:gutter="0"/>
          <w:cols w:num="2" w:space="720" w:equalWidth="0">
            <w:col w:w="7586" w:space="58"/>
            <w:col w:w="3146"/>
          </w:cols>
        </w:sectPr>
      </w:pPr>
    </w:p>
    <w:p w:rsidR="00B63C15" w:rsidRDefault="00B63C15">
      <w:pPr>
        <w:pStyle w:val="BodyText"/>
        <w:spacing w:before="9"/>
        <w:ind w:left="0" w:firstLine="0"/>
        <w:rPr>
          <w:b/>
          <w:sz w:val="19"/>
        </w:rPr>
      </w:pPr>
    </w:p>
    <w:p w:rsidR="00B63C15" w:rsidRDefault="007430E4">
      <w:pPr>
        <w:tabs>
          <w:tab w:val="left" w:pos="8018"/>
        </w:tabs>
        <w:spacing w:before="93" w:line="207" w:lineRule="exact"/>
        <w:ind w:left="139"/>
        <w:rPr>
          <w:b/>
          <w:sz w:val="18"/>
        </w:rPr>
      </w:pPr>
      <w:r>
        <w:rPr>
          <w:b/>
          <w:color w:val="231F20"/>
          <w:sz w:val="18"/>
        </w:rPr>
        <w:t>Blueﬁeldco</w:t>
      </w:r>
      <w:r w:rsidR="00FB0F1E">
        <w:rPr>
          <w:b/>
          <w:color w:val="231F20"/>
          <w:sz w:val="18"/>
        </w:rPr>
        <w:t xml:space="preserve"> </w:t>
      </w:r>
      <w:r w:rsidR="00FB0F1E">
        <w:rPr>
          <w:color w:val="231F20"/>
        </w:rPr>
        <w:t>– Beirut, Lebanon</w:t>
      </w:r>
      <w:r>
        <w:rPr>
          <w:b/>
          <w:color w:val="231F20"/>
          <w:sz w:val="18"/>
        </w:rPr>
        <w:tab/>
        <w:t xml:space="preserve">December 2012 – </w:t>
      </w:r>
      <w:r>
        <w:rPr>
          <w:b/>
          <w:color w:val="231F20"/>
          <w:spacing w:val="-3"/>
          <w:sz w:val="18"/>
        </w:rPr>
        <w:t>September</w:t>
      </w:r>
      <w:r>
        <w:rPr>
          <w:b/>
          <w:color w:val="231F20"/>
          <w:spacing w:val="2"/>
          <w:sz w:val="18"/>
        </w:rPr>
        <w:t xml:space="preserve"> </w:t>
      </w:r>
      <w:r>
        <w:rPr>
          <w:b/>
          <w:color w:val="231F20"/>
          <w:sz w:val="18"/>
        </w:rPr>
        <w:t>2014</w:t>
      </w:r>
    </w:p>
    <w:p w:rsidR="00B63C15" w:rsidRDefault="007430E4">
      <w:pPr>
        <w:spacing w:line="207" w:lineRule="exact"/>
        <w:ind w:left="140"/>
        <w:rPr>
          <w:b/>
          <w:sz w:val="18"/>
        </w:rPr>
      </w:pPr>
      <w:r>
        <w:rPr>
          <w:b/>
          <w:color w:val="231F20"/>
          <w:sz w:val="18"/>
        </w:rPr>
        <w:t>Marketing Executive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spacing w:before="168"/>
        <w:ind w:left="233"/>
        <w:rPr>
          <w:sz w:val="16"/>
        </w:rPr>
      </w:pPr>
      <w:r>
        <w:rPr>
          <w:color w:val="231F20"/>
          <w:sz w:val="16"/>
        </w:rPr>
        <w:t>Developed and improved upon existing marketing strategies.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Conducted market research to assess current trends and brand awareness.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Helped organize and implement market research to produce relevant marketing information.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Networked with suppliers, partner organizations, large contractors and other professionals.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Helped produce reports, company brochures and related marketing materials and literature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Developed new marketing initiatives such as social media, events or crossover collaborations to strengthen engagement with target audience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Monitored corporate branding applications across the projects’ marketing materials to deliver quality corporate brand image consistently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 xml:space="preserve">Oversaw all marketing activities, </w:t>
      </w:r>
      <w:r w:rsidR="00FB0F1E">
        <w:rPr>
          <w:color w:val="231F20"/>
          <w:sz w:val="16"/>
        </w:rPr>
        <w:t>assessed</w:t>
      </w:r>
      <w:r>
        <w:rPr>
          <w:color w:val="231F20"/>
          <w:sz w:val="16"/>
        </w:rPr>
        <w:t xml:space="preserve"> metrics and write performance reports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Monitored market trends, analysis consumer markets activities to identify opportunities</w:t>
      </w:r>
    </w:p>
    <w:p w:rsidR="00B63C15" w:rsidRDefault="00B63C15">
      <w:pPr>
        <w:pStyle w:val="BodyText"/>
        <w:spacing w:before="0"/>
        <w:ind w:left="0" w:firstLine="0"/>
        <w:rPr>
          <w:sz w:val="18"/>
        </w:rPr>
      </w:pPr>
    </w:p>
    <w:p w:rsidR="00B63C15" w:rsidRDefault="00B63C15">
      <w:pPr>
        <w:pStyle w:val="BodyText"/>
        <w:spacing w:before="0"/>
        <w:ind w:left="0" w:firstLine="0"/>
        <w:rPr>
          <w:sz w:val="18"/>
        </w:rPr>
      </w:pPr>
    </w:p>
    <w:p w:rsidR="00B63C15" w:rsidRDefault="00B63C15">
      <w:pPr>
        <w:pStyle w:val="BodyText"/>
        <w:spacing w:before="0"/>
        <w:ind w:left="0" w:firstLine="0"/>
        <w:rPr>
          <w:sz w:val="18"/>
        </w:rPr>
      </w:pPr>
    </w:p>
    <w:p w:rsidR="00B63C15" w:rsidRDefault="007430E4">
      <w:pPr>
        <w:pStyle w:val="Heading2"/>
        <w:tabs>
          <w:tab w:val="left" w:pos="8418"/>
        </w:tabs>
        <w:spacing w:before="157"/>
        <w:ind w:left="139"/>
      </w:pPr>
      <w:r>
        <w:rPr>
          <w:color w:val="231F20"/>
        </w:rPr>
        <w:t>Crown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Micro</w:t>
      </w:r>
      <w:r w:rsidR="00FB0F1E">
        <w:rPr>
          <w:color w:val="231F20"/>
        </w:rPr>
        <w:t xml:space="preserve"> – Beirut, Lebanon</w:t>
      </w:r>
      <w:r>
        <w:rPr>
          <w:color w:val="231F20"/>
        </w:rPr>
        <w:tab/>
        <w:t xml:space="preserve">February 2011 – </w:t>
      </w:r>
      <w:r>
        <w:rPr>
          <w:color w:val="231F20"/>
          <w:spacing w:val="-3"/>
        </w:rPr>
        <w:t>April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2012</w:t>
      </w:r>
    </w:p>
    <w:p w:rsidR="00B63C15" w:rsidRDefault="007430E4">
      <w:pPr>
        <w:spacing w:line="207" w:lineRule="exact"/>
        <w:ind w:left="140"/>
        <w:rPr>
          <w:b/>
          <w:sz w:val="18"/>
        </w:rPr>
      </w:pPr>
      <w:r>
        <w:rPr>
          <w:b/>
          <w:color w:val="231F20"/>
          <w:sz w:val="18"/>
        </w:rPr>
        <w:t>Sales and Marketing Representative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spacing w:before="168"/>
        <w:ind w:left="233"/>
        <w:rPr>
          <w:sz w:val="16"/>
        </w:rPr>
      </w:pPr>
      <w:r>
        <w:rPr>
          <w:color w:val="231F20"/>
          <w:sz w:val="16"/>
        </w:rPr>
        <w:t>Served customers by selling products and meeting customer needs.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Serviced accounts, obtained orders, and established new accounts by planning and organizing daily work schedule to call on existing or potential sales outlets and</w:t>
      </w:r>
    </w:p>
    <w:p w:rsidR="00B63C15" w:rsidRDefault="007430E4">
      <w:pPr>
        <w:pStyle w:val="BodyText"/>
        <w:ind w:left="140" w:firstLine="0"/>
      </w:pPr>
      <w:r>
        <w:rPr>
          <w:color w:val="231F20"/>
        </w:rPr>
        <w:t>other trade factors.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Adjusts content of sales presentations by studying the type of sales outlet or trade factor.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Focused on sales efforts by studying existing and potential volume of dealers.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Submitted orders by referring to price lists and product literature.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Kept management informed by submitting activity and results reports, such as daily call reports, weekly work plans, and monthly and annual territory analyses.</w:t>
      </w:r>
    </w:p>
    <w:p w:rsidR="00B63C15" w:rsidRDefault="007430E4">
      <w:pPr>
        <w:pStyle w:val="ListParagraph"/>
        <w:numPr>
          <w:ilvl w:val="0"/>
          <w:numId w:val="1"/>
        </w:numPr>
        <w:tabs>
          <w:tab w:val="left" w:pos="234"/>
        </w:tabs>
        <w:ind w:left="233"/>
        <w:rPr>
          <w:sz w:val="16"/>
        </w:rPr>
      </w:pPr>
      <w:r>
        <w:rPr>
          <w:color w:val="231F20"/>
          <w:sz w:val="16"/>
        </w:rPr>
        <w:t>Monitored competition by gathering current marketplace information on pricing, products, new products, delivery schedules, and merchandising techniques.</w:t>
      </w: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F94140">
      <w:pPr>
        <w:pStyle w:val="BodyText"/>
        <w:spacing w:before="9"/>
        <w:ind w:left="0" w:firstLine="0"/>
        <w:rPr>
          <w:sz w:val="23"/>
        </w:rPr>
      </w:pPr>
      <w:r>
        <w:pict>
          <v:line id="_x0000_s1026" style="position:absolute;z-index:-251656192;mso-wrap-distance-left:0;mso-wrap-distance-right:0;mso-position-horizontal-relative:page" from="34.55pt,15.9pt" to="560.85pt,15.9pt" strokecolor="#231f20" strokeweight=".48pt">
            <w10:wrap type="topAndBottom" anchorx="page"/>
          </v:line>
        </w:pict>
      </w: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B63C15">
      <w:pPr>
        <w:pStyle w:val="BodyText"/>
        <w:ind w:left="0" w:firstLine="0"/>
        <w:rPr>
          <w:sz w:val="23"/>
        </w:rPr>
      </w:pPr>
    </w:p>
    <w:p w:rsidR="00B63C15" w:rsidRDefault="007430E4">
      <w:pPr>
        <w:pStyle w:val="Heading1"/>
        <w:spacing w:before="91"/>
        <w:ind w:left="4337" w:right="4277"/>
        <w:rPr>
          <w:u w:val="none"/>
        </w:rPr>
      </w:pPr>
      <w:r>
        <w:rPr>
          <w:color w:val="231F20"/>
          <w:u w:color="231F20"/>
        </w:rPr>
        <w:t xml:space="preserve">ASSETS &amp; INTERESTS </w:t>
      </w:r>
    </w:p>
    <w:p w:rsidR="00B63C15" w:rsidRDefault="00B63C15">
      <w:pPr>
        <w:sectPr w:rsidR="00B63C15">
          <w:pgSz w:w="11910" w:h="16840"/>
          <w:pgMar w:top="1580" w:right="540" w:bottom="280" w:left="580" w:header="720" w:footer="720" w:gutter="0"/>
          <w:cols w:space="720"/>
        </w:sectPr>
      </w:pPr>
    </w:p>
    <w:p w:rsidR="00B63C15" w:rsidRDefault="00B63C15">
      <w:pPr>
        <w:pStyle w:val="BodyText"/>
        <w:spacing w:before="9"/>
        <w:ind w:left="0" w:firstLine="0"/>
        <w:rPr>
          <w:b/>
          <w:sz w:val="15"/>
        </w:rPr>
      </w:pPr>
    </w:p>
    <w:p w:rsidR="00B63C15" w:rsidRDefault="007430E4">
      <w:pPr>
        <w:pStyle w:val="Heading3"/>
      </w:pPr>
      <w:r>
        <w:rPr>
          <w:color w:val="231F20"/>
        </w:rPr>
        <w:t>Skills:</w:t>
      </w:r>
    </w:p>
    <w:p w:rsidR="00B63C15" w:rsidRDefault="007430E4">
      <w:pPr>
        <w:spacing w:before="8" w:line="249" w:lineRule="auto"/>
        <w:ind w:left="140" w:right="1129"/>
        <w:rPr>
          <w:i/>
          <w:sz w:val="16"/>
        </w:rPr>
      </w:pPr>
      <w:r>
        <w:rPr>
          <w:color w:val="231F20"/>
          <w:sz w:val="16"/>
        </w:rPr>
        <w:t xml:space="preserve">MS Ofﬁce </w:t>
      </w:r>
      <w:r>
        <w:rPr>
          <w:i/>
          <w:color w:val="231F20"/>
          <w:sz w:val="16"/>
        </w:rPr>
        <w:t xml:space="preserve">(advanced) </w:t>
      </w:r>
      <w:r>
        <w:rPr>
          <w:color w:val="231F20"/>
          <w:sz w:val="16"/>
        </w:rPr>
        <w:t xml:space="preserve">Keynote </w:t>
      </w:r>
      <w:r>
        <w:rPr>
          <w:i/>
          <w:color w:val="231F20"/>
          <w:sz w:val="16"/>
        </w:rPr>
        <w:t xml:space="preserve">(intermediate) </w:t>
      </w:r>
      <w:r>
        <w:rPr>
          <w:color w:val="231F20"/>
          <w:sz w:val="16"/>
        </w:rPr>
        <w:t xml:space="preserve">Adobe Photoshop </w:t>
      </w:r>
      <w:r>
        <w:rPr>
          <w:i/>
          <w:color w:val="231F20"/>
          <w:sz w:val="16"/>
        </w:rPr>
        <w:t>(advanced)</w:t>
      </w:r>
    </w:p>
    <w:p w:rsidR="00B63C15" w:rsidRDefault="007430E4">
      <w:pPr>
        <w:spacing w:before="2" w:line="249" w:lineRule="auto"/>
        <w:ind w:left="140" w:right="867"/>
        <w:rPr>
          <w:i/>
          <w:sz w:val="16"/>
        </w:rPr>
      </w:pPr>
      <w:r>
        <w:rPr>
          <w:color w:val="231F20"/>
          <w:sz w:val="16"/>
        </w:rPr>
        <w:t xml:space="preserve">Adobe Illustrator </w:t>
      </w:r>
      <w:r>
        <w:rPr>
          <w:i/>
          <w:color w:val="231F20"/>
          <w:sz w:val="16"/>
        </w:rPr>
        <w:t xml:space="preserve">(intermediate) </w:t>
      </w:r>
      <w:r>
        <w:rPr>
          <w:color w:val="231F20"/>
          <w:sz w:val="16"/>
        </w:rPr>
        <w:t xml:space="preserve">Adobe Premier Pro </w:t>
      </w:r>
      <w:r>
        <w:rPr>
          <w:i/>
          <w:color w:val="231F20"/>
          <w:sz w:val="16"/>
        </w:rPr>
        <w:t xml:space="preserve">(advanced) </w:t>
      </w:r>
      <w:r>
        <w:rPr>
          <w:color w:val="231F20"/>
          <w:sz w:val="16"/>
        </w:rPr>
        <w:t xml:space="preserve">Adobe After effect </w:t>
      </w:r>
      <w:r>
        <w:rPr>
          <w:i/>
          <w:color w:val="231F20"/>
          <w:sz w:val="16"/>
        </w:rPr>
        <w:t xml:space="preserve">(beginner) </w:t>
      </w:r>
      <w:r>
        <w:rPr>
          <w:color w:val="231F20"/>
          <w:sz w:val="16"/>
        </w:rPr>
        <w:t xml:space="preserve">Sales and Negotiation </w:t>
      </w:r>
      <w:r>
        <w:rPr>
          <w:i/>
          <w:color w:val="231F20"/>
          <w:sz w:val="16"/>
        </w:rPr>
        <w:t xml:space="preserve">(advanced) </w:t>
      </w:r>
      <w:r>
        <w:rPr>
          <w:color w:val="231F20"/>
          <w:sz w:val="16"/>
        </w:rPr>
        <w:t xml:space="preserve">Project management </w:t>
      </w:r>
      <w:r>
        <w:rPr>
          <w:i/>
          <w:color w:val="231F20"/>
          <w:sz w:val="16"/>
        </w:rPr>
        <w:t xml:space="preserve">(advanced) </w:t>
      </w:r>
      <w:r>
        <w:rPr>
          <w:color w:val="231F20"/>
          <w:sz w:val="16"/>
        </w:rPr>
        <w:t xml:space="preserve">Copywriting </w:t>
      </w:r>
      <w:r>
        <w:rPr>
          <w:i/>
          <w:color w:val="231F20"/>
          <w:sz w:val="16"/>
        </w:rPr>
        <w:t>(advanced)</w:t>
      </w:r>
    </w:p>
    <w:p w:rsidR="00B63C15" w:rsidRDefault="007430E4">
      <w:pPr>
        <w:spacing w:before="4"/>
        <w:ind w:left="140"/>
        <w:rPr>
          <w:i/>
          <w:sz w:val="16"/>
        </w:rPr>
      </w:pPr>
      <w:r>
        <w:rPr>
          <w:color w:val="231F20"/>
          <w:sz w:val="16"/>
        </w:rPr>
        <w:t xml:space="preserve">Media planning </w:t>
      </w:r>
      <w:r>
        <w:rPr>
          <w:i/>
          <w:color w:val="231F20"/>
          <w:sz w:val="16"/>
        </w:rPr>
        <w:t>(advanced)</w:t>
      </w:r>
    </w:p>
    <w:p w:rsidR="00B63C15" w:rsidRDefault="007430E4">
      <w:pPr>
        <w:spacing w:before="8"/>
        <w:ind w:left="140"/>
        <w:rPr>
          <w:i/>
          <w:sz w:val="16"/>
        </w:rPr>
      </w:pPr>
      <w:r>
        <w:rPr>
          <w:color w:val="231F20"/>
          <w:sz w:val="16"/>
        </w:rPr>
        <w:t xml:space="preserve">Media Procurement Online/Ofﬂine </w:t>
      </w:r>
      <w:r>
        <w:rPr>
          <w:i/>
          <w:color w:val="231F20"/>
          <w:sz w:val="16"/>
        </w:rPr>
        <w:t>(advanced)</w:t>
      </w:r>
    </w:p>
    <w:p w:rsidR="00B63C15" w:rsidRDefault="007430E4">
      <w:pPr>
        <w:spacing w:before="8"/>
        <w:ind w:left="140"/>
        <w:rPr>
          <w:i/>
          <w:sz w:val="16"/>
        </w:rPr>
      </w:pPr>
      <w:r>
        <w:rPr>
          <w:color w:val="231F20"/>
          <w:sz w:val="16"/>
        </w:rPr>
        <w:t xml:space="preserve">Social media Management </w:t>
      </w:r>
      <w:r>
        <w:rPr>
          <w:i/>
          <w:color w:val="231F20"/>
          <w:sz w:val="16"/>
        </w:rPr>
        <w:t>(advanced)</w:t>
      </w:r>
    </w:p>
    <w:p w:rsidR="00B63C15" w:rsidRDefault="007430E4">
      <w:pPr>
        <w:spacing w:before="8"/>
        <w:ind w:left="140"/>
        <w:rPr>
          <w:i/>
          <w:sz w:val="16"/>
        </w:rPr>
      </w:pPr>
      <w:r>
        <w:rPr>
          <w:color w:val="231F20"/>
          <w:sz w:val="16"/>
        </w:rPr>
        <w:t xml:space="preserve">SEO </w:t>
      </w:r>
      <w:r>
        <w:rPr>
          <w:i/>
          <w:color w:val="231F20"/>
          <w:sz w:val="16"/>
        </w:rPr>
        <w:t>(intermediate)</w:t>
      </w:r>
    </w:p>
    <w:p w:rsidR="00B63C15" w:rsidRDefault="007430E4">
      <w:pPr>
        <w:pStyle w:val="BodyText"/>
        <w:spacing w:before="9"/>
        <w:ind w:left="0" w:firstLine="0"/>
        <w:rPr>
          <w:i/>
          <w:sz w:val="15"/>
        </w:rPr>
      </w:pPr>
      <w:r>
        <w:br w:type="column"/>
      </w:r>
    </w:p>
    <w:p w:rsidR="00B63C15" w:rsidRDefault="007430E4">
      <w:pPr>
        <w:pStyle w:val="Heading3"/>
      </w:pPr>
      <w:r>
        <w:rPr>
          <w:color w:val="231F20"/>
        </w:rPr>
        <w:t>Language:</w:t>
      </w:r>
    </w:p>
    <w:p w:rsidR="00B63C15" w:rsidRDefault="007430E4">
      <w:pPr>
        <w:spacing w:before="8" w:line="249" w:lineRule="auto"/>
        <w:ind w:left="140" w:right="26"/>
        <w:rPr>
          <w:i/>
          <w:sz w:val="16"/>
        </w:rPr>
      </w:pPr>
      <w:r>
        <w:rPr>
          <w:color w:val="231F20"/>
          <w:sz w:val="16"/>
        </w:rPr>
        <w:t xml:space="preserve">Arabic </w:t>
      </w:r>
      <w:r>
        <w:rPr>
          <w:i/>
          <w:color w:val="231F20"/>
          <w:sz w:val="16"/>
        </w:rPr>
        <w:t xml:space="preserve">(Native) </w:t>
      </w:r>
      <w:r>
        <w:rPr>
          <w:color w:val="231F20"/>
          <w:sz w:val="16"/>
        </w:rPr>
        <w:t xml:space="preserve">English </w:t>
      </w:r>
      <w:r>
        <w:rPr>
          <w:i/>
          <w:color w:val="231F20"/>
          <w:sz w:val="16"/>
        </w:rPr>
        <w:t xml:space="preserve">(Proﬁcient) </w:t>
      </w:r>
      <w:r>
        <w:rPr>
          <w:color w:val="231F20"/>
          <w:sz w:val="16"/>
        </w:rPr>
        <w:t xml:space="preserve">French </w:t>
      </w:r>
      <w:r>
        <w:rPr>
          <w:i/>
          <w:color w:val="231F20"/>
          <w:sz w:val="16"/>
        </w:rPr>
        <w:t xml:space="preserve">(Fluent) </w:t>
      </w:r>
      <w:r>
        <w:rPr>
          <w:color w:val="231F20"/>
          <w:sz w:val="16"/>
        </w:rPr>
        <w:t xml:space="preserve">Spanish </w:t>
      </w:r>
      <w:r>
        <w:rPr>
          <w:i/>
          <w:color w:val="231F20"/>
          <w:sz w:val="16"/>
        </w:rPr>
        <w:t>(beginner)</w:t>
      </w:r>
    </w:p>
    <w:p w:rsidR="00B63C15" w:rsidRDefault="007430E4">
      <w:pPr>
        <w:pStyle w:val="BodyText"/>
        <w:spacing w:before="9"/>
        <w:ind w:left="0" w:firstLine="0"/>
        <w:rPr>
          <w:i/>
          <w:sz w:val="15"/>
        </w:rPr>
      </w:pPr>
      <w:r>
        <w:br w:type="column"/>
      </w:r>
    </w:p>
    <w:p w:rsidR="00B63C15" w:rsidRDefault="007430E4">
      <w:pPr>
        <w:spacing w:line="249" w:lineRule="auto"/>
        <w:ind w:left="140" w:right="1610"/>
        <w:rPr>
          <w:sz w:val="16"/>
        </w:rPr>
      </w:pPr>
      <w:r>
        <w:rPr>
          <w:b/>
          <w:color w:val="231F20"/>
          <w:sz w:val="16"/>
        </w:rPr>
        <w:t xml:space="preserve">Hobbies: </w:t>
      </w:r>
      <w:r>
        <w:rPr>
          <w:color w:val="231F20"/>
          <w:sz w:val="16"/>
        </w:rPr>
        <w:t>Guitar Ukulele Table Tennis</w:t>
      </w:r>
    </w:p>
    <w:p w:rsidR="00B63C15" w:rsidRDefault="007430E4">
      <w:pPr>
        <w:pStyle w:val="BodyText"/>
        <w:spacing w:before="3"/>
        <w:ind w:left="140" w:firstLine="0"/>
      </w:pPr>
      <w:r>
        <w:rPr>
          <w:color w:val="231F20"/>
        </w:rPr>
        <w:t>Strategy board games</w:t>
      </w:r>
    </w:p>
    <w:p w:rsidR="00B63C15" w:rsidRDefault="007430E4">
      <w:pPr>
        <w:pStyle w:val="BodyText"/>
        <w:ind w:left="140" w:firstLine="0"/>
      </w:pPr>
      <w:r>
        <w:rPr>
          <w:color w:val="231F20"/>
        </w:rPr>
        <w:t>Reading</w:t>
      </w:r>
    </w:p>
    <w:p w:rsidR="00B63C15" w:rsidRDefault="00B63C15">
      <w:pPr>
        <w:sectPr w:rsidR="00B63C15">
          <w:type w:val="continuous"/>
          <w:pgSz w:w="11910" w:h="16840"/>
          <w:pgMar w:top="1440" w:right="540" w:bottom="280" w:left="580" w:header="720" w:footer="720" w:gutter="0"/>
          <w:cols w:num="3" w:space="720" w:equalWidth="0">
            <w:col w:w="3191" w:space="898"/>
            <w:col w:w="1453" w:space="2638"/>
            <w:col w:w="2610"/>
          </w:cols>
        </w:sectPr>
      </w:pP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B63C15">
      <w:pPr>
        <w:pStyle w:val="BodyText"/>
        <w:spacing w:before="0"/>
        <w:ind w:left="0" w:firstLine="0"/>
        <w:rPr>
          <w:sz w:val="20"/>
        </w:rPr>
      </w:pPr>
    </w:p>
    <w:p w:rsidR="00B63C15" w:rsidRDefault="00B63C15">
      <w:pPr>
        <w:pStyle w:val="BodyText"/>
        <w:spacing w:before="7"/>
        <w:ind w:left="0" w:firstLine="0"/>
        <w:rPr>
          <w:sz w:val="22"/>
        </w:rPr>
      </w:pPr>
    </w:p>
    <w:p w:rsidR="00B63C15" w:rsidRDefault="007430E4">
      <w:pPr>
        <w:ind w:left="2929"/>
        <w:rPr>
          <w:sz w:val="18"/>
        </w:rPr>
      </w:pPr>
      <w:r>
        <w:rPr>
          <w:color w:val="231F20"/>
          <w:sz w:val="18"/>
        </w:rPr>
        <w:t>.</w:t>
      </w:r>
    </w:p>
    <w:p w:rsidR="00B63C15" w:rsidRDefault="007430E4">
      <w:pPr>
        <w:tabs>
          <w:tab w:val="left" w:pos="4631"/>
        </w:tabs>
        <w:spacing w:before="2"/>
        <w:ind w:left="2206"/>
        <w:rPr>
          <w:sz w:val="18"/>
        </w:rPr>
      </w:pPr>
      <w:r>
        <w:rPr>
          <w:color w:val="231F20"/>
          <w:sz w:val="18"/>
        </w:rPr>
        <w:t>,</w:t>
      </w:r>
      <w:r>
        <w:rPr>
          <w:color w:val="231F20"/>
          <w:sz w:val="18"/>
        </w:rPr>
        <w:tab/>
        <w:t>.</w:t>
      </w:r>
    </w:p>
    <w:sectPr w:rsidR="00B63C15">
      <w:type w:val="continuous"/>
      <w:pgSz w:w="11910" w:h="16840"/>
      <w:pgMar w:top="144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23BE3"/>
    <w:multiLevelType w:val="hybridMultilevel"/>
    <w:tmpl w:val="4C0AB2E8"/>
    <w:lvl w:ilvl="0" w:tplc="F02E95D6">
      <w:numFmt w:val="bullet"/>
      <w:lvlText w:val="-"/>
      <w:lvlJc w:val="left"/>
      <w:pPr>
        <w:ind w:left="140" w:hanging="94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en-US" w:eastAsia="en-US" w:bidi="en-US"/>
      </w:rPr>
    </w:lvl>
    <w:lvl w:ilvl="1" w:tplc="B13A8106">
      <w:numFmt w:val="bullet"/>
      <w:lvlText w:val="•"/>
      <w:lvlJc w:val="left"/>
      <w:pPr>
        <w:ind w:left="1204" w:hanging="94"/>
      </w:pPr>
      <w:rPr>
        <w:rFonts w:hint="default"/>
        <w:lang w:val="en-US" w:eastAsia="en-US" w:bidi="en-US"/>
      </w:rPr>
    </w:lvl>
    <w:lvl w:ilvl="2" w:tplc="35B0FE64">
      <w:numFmt w:val="bullet"/>
      <w:lvlText w:val="•"/>
      <w:lvlJc w:val="left"/>
      <w:pPr>
        <w:ind w:left="2269" w:hanging="94"/>
      </w:pPr>
      <w:rPr>
        <w:rFonts w:hint="default"/>
        <w:lang w:val="en-US" w:eastAsia="en-US" w:bidi="en-US"/>
      </w:rPr>
    </w:lvl>
    <w:lvl w:ilvl="3" w:tplc="DE98F7CA">
      <w:numFmt w:val="bullet"/>
      <w:lvlText w:val="•"/>
      <w:lvlJc w:val="left"/>
      <w:pPr>
        <w:ind w:left="3333" w:hanging="94"/>
      </w:pPr>
      <w:rPr>
        <w:rFonts w:hint="default"/>
        <w:lang w:val="en-US" w:eastAsia="en-US" w:bidi="en-US"/>
      </w:rPr>
    </w:lvl>
    <w:lvl w:ilvl="4" w:tplc="B2ECB8C4">
      <w:numFmt w:val="bullet"/>
      <w:lvlText w:val="•"/>
      <w:lvlJc w:val="left"/>
      <w:pPr>
        <w:ind w:left="4398" w:hanging="94"/>
      </w:pPr>
      <w:rPr>
        <w:rFonts w:hint="default"/>
        <w:lang w:val="en-US" w:eastAsia="en-US" w:bidi="en-US"/>
      </w:rPr>
    </w:lvl>
    <w:lvl w:ilvl="5" w:tplc="B5BEF24E">
      <w:numFmt w:val="bullet"/>
      <w:lvlText w:val="•"/>
      <w:lvlJc w:val="left"/>
      <w:pPr>
        <w:ind w:left="5463" w:hanging="94"/>
      </w:pPr>
      <w:rPr>
        <w:rFonts w:hint="default"/>
        <w:lang w:val="en-US" w:eastAsia="en-US" w:bidi="en-US"/>
      </w:rPr>
    </w:lvl>
    <w:lvl w:ilvl="6" w:tplc="2730B154">
      <w:numFmt w:val="bullet"/>
      <w:lvlText w:val="•"/>
      <w:lvlJc w:val="left"/>
      <w:pPr>
        <w:ind w:left="6527" w:hanging="94"/>
      </w:pPr>
      <w:rPr>
        <w:rFonts w:hint="default"/>
        <w:lang w:val="en-US" w:eastAsia="en-US" w:bidi="en-US"/>
      </w:rPr>
    </w:lvl>
    <w:lvl w:ilvl="7" w:tplc="6D863676">
      <w:numFmt w:val="bullet"/>
      <w:lvlText w:val="•"/>
      <w:lvlJc w:val="left"/>
      <w:pPr>
        <w:ind w:left="7592" w:hanging="94"/>
      </w:pPr>
      <w:rPr>
        <w:rFonts w:hint="default"/>
        <w:lang w:val="en-US" w:eastAsia="en-US" w:bidi="en-US"/>
      </w:rPr>
    </w:lvl>
    <w:lvl w:ilvl="8" w:tplc="B7C2341C">
      <w:numFmt w:val="bullet"/>
      <w:lvlText w:val="•"/>
      <w:lvlJc w:val="left"/>
      <w:pPr>
        <w:ind w:left="8657" w:hanging="9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63C15"/>
    <w:rsid w:val="007430E4"/>
    <w:rsid w:val="00B63C15"/>
    <w:rsid w:val="00F94140"/>
    <w:rsid w:val="00FB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AAAD056"/>
  <w15:docId w15:val="{344A3618-98FC-42AB-980E-7148709D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right="38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1"/>
    <w:qFormat/>
    <w:pPr>
      <w:spacing w:line="207" w:lineRule="exact"/>
      <w:ind w:left="140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ind w:left="140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233" w:hanging="94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8"/>
      <w:ind w:left="233" w:hanging="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rigue.Tohm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rodrigue tohme resume</dc:title>
  <dc:creator>Farah</dc:creator>
  <cp:lastModifiedBy>win8.1</cp:lastModifiedBy>
  <cp:revision>5</cp:revision>
  <dcterms:created xsi:type="dcterms:W3CDTF">2019-10-27T11:22:00Z</dcterms:created>
  <dcterms:modified xsi:type="dcterms:W3CDTF">2019-10-27T11:36:00Z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2019-10-27T00:00:00Z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2019-10-27T00:00:00Z</vt:filetime>
  </property>
</Properties>
</file>