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22" w:rsidRDefault="00A11522" w:rsidP="00077F5F">
      <w:pPr>
        <w:pStyle w:val="Heading2"/>
        <w:spacing w:before="0" w:after="0" w:line="22" w:lineRule="atLeast"/>
        <w:jc w:val="both"/>
        <w:rPr>
          <w:rFonts w:asciiTheme="majorBidi" w:hAnsiTheme="majorBidi" w:cstheme="majorBidi"/>
          <w:sz w:val="28"/>
          <w:szCs w:val="28"/>
        </w:rPr>
      </w:pPr>
    </w:p>
    <w:p w:rsidR="00BC4EA2" w:rsidRPr="005F0E26" w:rsidRDefault="00BC4EA2" w:rsidP="00A11522">
      <w:pPr>
        <w:pStyle w:val="Heading2"/>
        <w:spacing w:before="0" w:after="0" w:line="22" w:lineRule="atLeast"/>
        <w:jc w:val="center"/>
        <w:rPr>
          <w:rFonts w:asciiTheme="majorBidi" w:hAnsiTheme="majorBidi" w:cstheme="majorBidi"/>
          <w:sz w:val="28"/>
          <w:szCs w:val="28"/>
        </w:rPr>
      </w:pPr>
      <w:r w:rsidRPr="005F0E26">
        <w:rPr>
          <w:rFonts w:asciiTheme="majorBidi" w:hAnsiTheme="majorBidi" w:cstheme="majorBidi"/>
          <w:sz w:val="28"/>
          <w:szCs w:val="28"/>
        </w:rPr>
        <w:t>Nader Youssef Al Amine</w:t>
      </w:r>
    </w:p>
    <w:p w:rsidR="00BC4EA2" w:rsidRPr="005F0E26" w:rsidRDefault="00BC4EA2" w:rsidP="00A11522">
      <w:pPr>
        <w:spacing w:after="0" w:line="22" w:lineRule="atLeast"/>
        <w:jc w:val="center"/>
        <w:rPr>
          <w:rFonts w:asciiTheme="majorBidi" w:hAnsiTheme="majorBidi" w:cstheme="majorBidi"/>
          <w:sz w:val="28"/>
          <w:szCs w:val="28"/>
        </w:rPr>
      </w:pPr>
      <w:r w:rsidRPr="005F0E26">
        <w:rPr>
          <w:rFonts w:asciiTheme="majorBidi" w:hAnsiTheme="majorBidi" w:cstheme="majorBidi"/>
          <w:sz w:val="28"/>
          <w:szCs w:val="28"/>
        </w:rPr>
        <w:t>Address: Saida, Lebanon</w:t>
      </w:r>
    </w:p>
    <w:p w:rsidR="00BC4EA2" w:rsidRPr="00D77689" w:rsidRDefault="00BC4EA2" w:rsidP="00A11522">
      <w:pPr>
        <w:spacing w:after="0" w:line="22" w:lineRule="atLeast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D77689">
        <w:rPr>
          <w:rFonts w:asciiTheme="majorBidi" w:hAnsiTheme="majorBidi" w:cstheme="majorBidi"/>
          <w:sz w:val="28"/>
          <w:szCs w:val="28"/>
          <w:lang w:val="fr-FR"/>
        </w:rPr>
        <w:t xml:space="preserve">Tel      :   </w:t>
      </w:r>
      <w:r w:rsidRPr="00D77689">
        <w:rPr>
          <w:rFonts w:asciiTheme="majorBidi" w:hAnsiTheme="majorBidi" w:cstheme="majorBidi"/>
          <w:sz w:val="28"/>
          <w:szCs w:val="28"/>
          <w:lang w:val="fr-FR"/>
        </w:rPr>
        <w:tab/>
        <w:t xml:space="preserve">   + 961 70 821 642</w:t>
      </w:r>
    </w:p>
    <w:p w:rsidR="00BC4EA2" w:rsidRPr="005F0E26" w:rsidRDefault="005F0E26" w:rsidP="00D77689">
      <w:pPr>
        <w:spacing w:after="0" w:line="22" w:lineRule="atLeast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5F0E26">
        <w:rPr>
          <w:rFonts w:asciiTheme="majorBidi" w:hAnsiTheme="majorBidi" w:cstheme="majorBidi"/>
          <w:sz w:val="28"/>
          <w:szCs w:val="28"/>
          <w:lang w:val="fr-FR"/>
        </w:rPr>
        <w:t>E-mail</w:t>
      </w:r>
      <w:r w:rsidR="00BC4EA2" w:rsidRPr="005F0E26">
        <w:rPr>
          <w:rFonts w:asciiTheme="majorBidi" w:hAnsiTheme="majorBidi" w:cstheme="majorBidi"/>
          <w:sz w:val="28"/>
          <w:szCs w:val="28"/>
          <w:lang w:val="fr-FR"/>
        </w:rPr>
        <w:t xml:space="preserve">: </w:t>
      </w:r>
      <w:r w:rsidR="00BC4EA2" w:rsidRPr="005F0E26">
        <w:rPr>
          <w:rFonts w:asciiTheme="majorBidi" w:hAnsiTheme="majorBidi" w:cstheme="majorBidi"/>
          <w:sz w:val="28"/>
          <w:szCs w:val="28"/>
          <w:lang w:val="fr-FR"/>
        </w:rPr>
        <w:tab/>
        <w:t>Nader.alamine</w:t>
      </w:r>
      <w:r w:rsidR="00D77689">
        <w:rPr>
          <w:rFonts w:asciiTheme="majorBidi" w:hAnsiTheme="majorBidi" w:cstheme="majorBidi"/>
          <w:sz w:val="28"/>
          <w:szCs w:val="28"/>
          <w:lang w:val="fr-FR"/>
        </w:rPr>
        <w:t>1</w:t>
      </w:r>
      <w:bookmarkStart w:id="0" w:name="_GoBack"/>
      <w:bookmarkEnd w:id="0"/>
      <w:r w:rsidR="00BC4EA2" w:rsidRPr="005F0E26">
        <w:rPr>
          <w:rFonts w:asciiTheme="majorBidi" w:hAnsiTheme="majorBidi" w:cstheme="majorBidi"/>
          <w:sz w:val="28"/>
          <w:szCs w:val="28"/>
          <w:lang w:val="fr-FR"/>
        </w:rPr>
        <w:t>@</w:t>
      </w:r>
      <w:r w:rsidR="00D77689">
        <w:rPr>
          <w:rFonts w:asciiTheme="majorBidi" w:hAnsiTheme="majorBidi" w:cstheme="majorBidi"/>
          <w:sz w:val="28"/>
          <w:szCs w:val="28"/>
          <w:lang w:val="fr-FR"/>
        </w:rPr>
        <w:t>gmail</w:t>
      </w:r>
      <w:r w:rsidR="00BC4EA2" w:rsidRPr="005F0E26">
        <w:rPr>
          <w:rFonts w:asciiTheme="majorBidi" w:hAnsiTheme="majorBidi" w:cstheme="majorBidi"/>
          <w:sz w:val="28"/>
          <w:szCs w:val="28"/>
          <w:lang w:val="fr-FR"/>
        </w:rPr>
        <w:t>.com</w:t>
      </w:r>
    </w:p>
    <w:p w:rsidR="00321B10" w:rsidRPr="005F0E26" w:rsidRDefault="00321B10" w:rsidP="00077F5F">
      <w:pPr>
        <w:spacing w:after="0" w:line="22" w:lineRule="atLeast"/>
        <w:rPr>
          <w:rFonts w:asciiTheme="majorBidi" w:hAnsiTheme="majorBidi" w:cstheme="majorBidi"/>
          <w:sz w:val="24"/>
          <w:szCs w:val="24"/>
          <w:lang w:val="fr-FR"/>
        </w:rPr>
      </w:pPr>
    </w:p>
    <w:p w:rsidR="00BC4EA2" w:rsidRPr="00D77689" w:rsidRDefault="00BC4EA2" w:rsidP="005F0E2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0"/>
        </w:tabs>
        <w:spacing w:before="0" w:line="22" w:lineRule="atLeast"/>
        <w:jc w:val="both"/>
        <w:rPr>
          <w:rFonts w:asciiTheme="majorBidi" w:hAnsiTheme="majorBidi"/>
          <w:b w:val="0"/>
          <w:bCs w:val="0"/>
          <w:sz w:val="26"/>
          <w:szCs w:val="26"/>
          <w:lang w:val="fr-FR"/>
        </w:rPr>
      </w:pPr>
      <w:r w:rsidRPr="00D77689">
        <w:rPr>
          <w:rFonts w:asciiTheme="majorBidi" w:hAnsiTheme="majorBidi"/>
          <w:b w:val="0"/>
          <w:bCs w:val="0"/>
          <w:color w:val="CC0000"/>
          <w:sz w:val="26"/>
          <w:szCs w:val="26"/>
          <w:lang w:val="fr-FR"/>
        </w:rPr>
        <w:t xml:space="preserve">Professional </w:t>
      </w:r>
      <w:proofErr w:type="spellStart"/>
      <w:r w:rsidRPr="00D77689">
        <w:rPr>
          <w:rFonts w:asciiTheme="majorBidi" w:hAnsiTheme="majorBidi"/>
          <w:b w:val="0"/>
          <w:bCs w:val="0"/>
          <w:color w:val="CC0000"/>
          <w:sz w:val="26"/>
          <w:szCs w:val="26"/>
          <w:lang w:val="fr-FR"/>
        </w:rPr>
        <w:t>Experience</w:t>
      </w:r>
      <w:proofErr w:type="spellEnd"/>
      <w:r w:rsidRPr="00D77689">
        <w:rPr>
          <w:rFonts w:asciiTheme="majorBidi" w:hAnsiTheme="majorBidi"/>
          <w:b w:val="0"/>
          <w:bCs w:val="0"/>
          <w:color w:val="CC000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color w:val="984806" w:themeColor="accent6" w:themeShade="8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b w:val="0"/>
          <w:bCs w:val="0"/>
          <w:sz w:val="26"/>
          <w:szCs w:val="26"/>
          <w:lang w:val="fr-FR"/>
        </w:rPr>
        <w:tab/>
      </w:r>
      <w:r w:rsidRPr="00D77689">
        <w:rPr>
          <w:rFonts w:asciiTheme="majorBidi" w:hAnsiTheme="majorBidi"/>
          <w:sz w:val="26"/>
          <w:szCs w:val="26"/>
          <w:lang w:val="fr-FR"/>
        </w:rPr>
        <w:t xml:space="preserve">                                                              </w:t>
      </w:r>
    </w:p>
    <w:p w:rsidR="00BC4EA2" w:rsidRPr="00077F5F" w:rsidRDefault="00BC4EA2" w:rsidP="00077F5F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July 2019 - </w:t>
      </w:r>
      <w:proofErr w:type="spellStart"/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>Present</w:t>
      </w:r>
      <w:proofErr w:type="spellEnd"/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: </w:t>
      </w:r>
      <w:proofErr w:type="spellStart"/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>Chateau</w:t>
      </w:r>
      <w:proofErr w:type="spellEnd"/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Mer – </w:t>
      </w:r>
      <w:proofErr w:type="spellStart"/>
      <w:r w:rsidRPr="00077F5F">
        <w:rPr>
          <w:rFonts w:asciiTheme="majorBidi" w:hAnsiTheme="majorBidi" w:cstheme="majorBidi"/>
          <w:b/>
          <w:bCs/>
          <w:sz w:val="24"/>
          <w:szCs w:val="24"/>
          <w:lang w:val="fr-FR"/>
        </w:rPr>
        <w:t>Resort</w:t>
      </w:r>
      <w:proofErr w:type="spellEnd"/>
    </w:p>
    <w:p w:rsidR="00BC4EA2" w:rsidRPr="00077F5F" w:rsidRDefault="00BC4EA2" w:rsidP="00077F5F">
      <w:pPr>
        <w:pStyle w:val="ListParagraph"/>
        <w:numPr>
          <w:ilvl w:val="0"/>
          <w:numId w:val="9"/>
        </w:numPr>
        <w:spacing w:after="0" w:line="22" w:lineRule="atLeast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 w:rsidRPr="00077F5F">
        <w:rPr>
          <w:rFonts w:asciiTheme="majorBidi" w:eastAsia="Constantia" w:hAnsiTheme="majorBidi" w:cstheme="majorBidi"/>
          <w:color w:val="000000"/>
          <w:sz w:val="24"/>
          <w:szCs w:val="24"/>
          <w:u w:val="single"/>
          <w:lang w:val="fr-FR"/>
        </w:rPr>
        <w:t>Supervisor</w:t>
      </w:r>
      <w:proofErr w:type="spellEnd"/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>Development and implementation of practical continuous improvement processes</w:t>
      </w:r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>Effective management of employee performance including appraisals, support and discipline</w:t>
      </w:r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>Development and maintenance of a safe work environment to meet all health and safety standards</w:t>
      </w:r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Drafting weekly reports for the administration about the performance of the employees and </w:t>
      </w:r>
      <w:r w:rsidRPr="00077F5F">
        <w:rPr>
          <w:rFonts w:asciiTheme="majorBidi" w:eastAsia="Times New Roman" w:hAnsiTheme="majorBidi" w:cstheme="majorBidi"/>
          <w:color w:val="000000"/>
          <w:sz w:val="24"/>
          <w:szCs w:val="24"/>
          <w:lang w:bidi="ar-LB"/>
        </w:rPr>
        <w:t>overseeing the work progress of the resort</w:t>
      </w:r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>Management of resources to consistently meet production, quality and cost goals</w:t>
      </w:r>
    </w:p>
    <w:p w:rsidR="00BC4EA2" w:rsidRPr="00077F5F" w:rsidRDefault="00BC4EA2" w:rsidP="00077F5F">
      <w:pPr>
        <w:pStyle w:val="ListParagraph"/>
        <w:numPr>
          <w:ilvl w:val="0"/>
          <w:numId w:val="2"/>
        </w:numPr>
        <w:shd w:val="clear" w:color="auto" w:fill="FFFFFF"/>
        <w:spacing w:after="0" w:line="22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Times New Roman" w:hAnsiTheme="majorBidi" w:cstheme="majorBidi"/>
          <w:color w:val="000000"/>
          <w:sz w:val="24"/>
          <w:szCs w:val="24"/>
        </w:rPr>
        <w:t>Resolution of critical issues in a time-sensitive environment using analytical skills</w:t>
      </w:r>
    </w:p>
    <w:p w:rsidR="00BC4EA2" w:rsidRPr="00077F5F" w:rsidRDefault="00BC4EA2" w:rsidP="00077F5F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April 2019 – June 2019: </w:t>
      </w:r>
      <w:proofErr w:type="spellStart"/>
      <w:r w:rsidRPr="00077F5F">
        <w:rPr>
          <w:rFonts w:asciiTheme="majorBidi" w:hAnsiTheme="majorBidi" w:cstheme="majorBidi"/>
          <w:b/>
          <w:bCs/>
          <w:sz w:val="24"/>
          <w:szCs w:val="24"/>
        </w:rPr>
        <w:t>Makan</w:t>
      </w:r>
      <w:proofErr w:type="spellEnd"/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– Restaurant </w:t>
      </w:r>
    </w:p>
    <w:p w:rsidR="00BC4EA2" w:rsidRPr="00077F5F" w:rsidRDefault="009812D3" w:rsidP="00077F5F">
      <w:pPr>
        <w:pStyle w:val="ListParagraph"/>
        <w:numPr>
          <w:ilvl w:val="0"/>
          <w:numId w:val="8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  <w:u w:val="single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  <w:u w:val="single"/>
        </w:rPr>
        <w:t xml:space="preserve">Intern - </w:t>
      </w:r>
      <w:r w:rsidR="00BC4EA2" w:rsidRPr="00077F5F">
        <w:rPr>
          <w:rFonts w:asciiTheme="majorBidi" w:eastAsia="Constantia" w:hAnsiTheme="majorBidi" w:cstheme="majorBidi"/>
          <w:color w:val="000000"/>
          <w:sz w:val="24"/>
          <w:szCs w:val="24"/>
          <w:u w:val="single"/>
        </w:rPr>
        <w:t xml:space="preserve">Sous Chef </w:t>
      </w:r>
    </w:p>
    <w:p w:rsidR="00BC4EA2" w:rsidRPr="00077F5F" w:rsidRDefault="00BC4EA2" w:rsidP="00077F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Theme="majorBidi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Worked alongside the head chef on initial food preparation and presentation</w:t>
      </w:r>
    </w:p>
    <w:p w:rsidR="00BC4EA2" w:rsidRPr="00077F5F" w:rsidRDefault="00BC4EA2" w:rsidP="00077F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Theme="majorBidi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Managed daily kitchen activities</w:t>
      </w:r>
    </w:p>
    <w:p w:rsidR="00BC4EA2" w:rsidRPr="00077F5F" w:rsidRDefault="00BC4EA2" w:rsidP="00077F5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2" w:lineRule="atLeast"/>
        <w:rPr>
          <w:rFonts w:asciiTheme="majorBidi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Ensured food quality and freshness</w:t>
      </w:r>
    </w:p>
    <w:p w:rsidR="009812D3" w:rsidRPr="00077F5F" w:rsidRDefault="009812D3" w:rsidP="00077F5F">
      <w:pPr>
        <w:spacing w:after="0" w:line="22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>September</w:t>
      </w:r>
      <w:r w:rsidR="00BC4EA2"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201</w:t>
      </w:r>
      <w:r w:rsidRPr="00077F5F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BC4EA2"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- March 2019: </w:t>
      </w:r>
      <w:r w:rsidRPr="00077F5F">
        <w:rPr>
          <w:rFonts w:asciiTheme="majorBidi" w:eastAsia="Constantia" w:hAnsiTheme="majorBidi" w:cstheme="majorBidi"/>
          <w:b/>
          <w:bCs/>
          <w:color w:val="000000"/>
          <w:sz w:val="24"/>
          <w:szCs w:val="24"/>
        </w:rPr>
        <w:t>Al Amine Association</w:t>
      </w: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Pr="00077F5F">
        <w:rPr>
          <w:rFonts w:asciiTheme="majorBidi" w:eastAsia="Constantia" w:hAnsiTheme="majorBidi" w:cstheme="majorBidi"/>
          <w:b/>
          <w:bCs/>
          <w:color w:val="000000"/>
          <w:sz w:val="24"/>
          <w:szCs w:val="24"/>
        </w:rPr>
        <w:t>Outdoor accessories manufacturer and distributor</w:t>
      </w: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C4EA2" w:rsidRPr="00077F5F" w:rsidRDefault="009812D3" w:rsidP="00077F5F">
      <w:pPr>
        <w:pStyle w:val="ListParagraph"/>
        <w:numPr>
          <w:ilvl w:val="0"/>
          <w:numId w:val="8"/>
        </w:numPr>
        <w:spacing w:after="0" w:line="22" w:lineRule="atLeast"/>
        <w:jc w:val="both"/>
        <w:rPr>
          <w:rFonts w:asciiTheme="majorBidi" w:eastAsia="Constantia" w:hAnsiTheme="majorBidi" w:cstheme="majorBidi"/>
          <w:bCs/>
          <w:color w:val="000000"/>
          <w:sz w:val="24"/>
          <w:szCs w:val="24"/>
          <w:u w:val="single"/>
        </w:rPr>
      </w:pPr>
      <w:r w:rsidRPr="00077F5F">
        <w:rPr>
          <w:rFonts w:asciiTheme="majorBidi" w:eastAsia="Constantia" w:hAnsiTheme="majorBidi" w:cstheme="majorBidi"/>
          <w:bCs/>
          <w:color w:val="000000"/>
          <w:sz w:val="24"/>
          <w:szCs w:val="24"/>
          <w:u w:val="single"/>
        </w:rPr>
        <w:t>Business Development Officer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Scheduled tasks, managed procurement, tracked material, and handled material delivery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Represented the association at meetings with clients and potential partners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Worked on formulating a penetration policy for rural areas in Lebanon</w:t>
      </w:r>
    </w:p>
    <w:p w:rsidR="00BC4EA2" w:rsidRPr="00077F5F" w:rsidRDefault="009812D3" w:rsidP="00077F5F">
      <w:pPr>
        <w:tabs>
          <w:tab w:val="right" w:pos="10080"/>
        </w:tabs>
        <w:spacing w:after="0" w:line="22" w:lineRule="atLeast"/>
        <w:rPr>
          <w:rFonts w:asciiTheme="majorBidi" w:eastAsia="Constantia" w:hAnsiTheme="majorBidi" w:cstheme="majorBidi"/>
          <w:b/>
          <w:bCs/>
          <w:color w:val="000000"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>October 2017</w:t>
      </w:r>
      <w:r w:rsidR="00BC4EA2"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7F5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BC4EA2"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7F5F">
        <w:rPr>
          <w:rFonts w:asciiTheme="majorBidi" w:hAnsiTheme="majorBidi" w:cstheme="majorBidi"/>
          <w:b/>
          <w:bCs/>
          <w:sz w:val="24"/>
          <w:szCs w:val="24"/>
        </w:rPr>
        <w:t>March 2018</w:t>
      </w:r>
      <w:r w:rsidR="00BC4EA2"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077F5F">
        <w:rPr>
          <w:rFonts w:asciiTheme="majorBidi" w:eastAsia="Constantia" w:hAnsiTheme="majorBidi" w:cstheme="majorBidi"/>
          <w:b/>
          <w:bCs/>
          <w:color w:val="000000"/>
          <w:sz w:val="24"/>
          <w:szCs w:val="24"/>
        </w:rPr>
        <w:t>Khayt</w:t>
      </w:r>
      <w:proofErr w:type="spellEnd"/>
      <w:r w:rsidRPr="00077F5F">
        <w:rPr>
          <w:rFonts w:asciiTheme="majorBidi" w:eastAsia="Constantia" w:hAnsiTheme="majorBidi" w:cstheme="majorBidi"/>
          <w:b/>
          <w:bCs/>
          <w:color w:val="000000"/>
          <w:sz w:val="24"/>
          <w:szCs w:val="24"/>
        </w:rPr>
        <w:t xml:space="preserve"> - Research initiative funded by a leading Lebanese newspaper</w:t>
      </w:r>
    </w:p>
    <w:p w:rsidR="009812D3" w:rsidRPr="00077F5F" w:rsidRDefault="009812D3" w:rsidP="00077F5F">
      <w:pPr>
        <w:pStyle w:val="ListParagraph"/>
        <w:numPr>
          <w:ilvl w:val="0"/>
          <w:numId w:val="16"/>
        </w:numPr>
        <w:tabs>
          <w:tab w:val="right" w:pos="10080"/>
        </w:tabs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  <w:u w:val="single"/>
        </w:rPr>
        <w:t>Co-Founder and Marketing Director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tabs>
          <w:tab w:val="right" w:pos="10080"/>
        </w:tabs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Approached investors in the media sector and built relationships with leading data sources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tabs>
          <w:tab w:val="right" w:pos="10080"/>
        </w:tabs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  <w:u w:val="single"/>
          <w:lang w:bidi="ar-LB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Oversaw the implementation of business development strategies</w:t>
      </w:r>
    </w:p>
    <w:p w:rsidR="009812D3" w:rsidRPr="00077F5F" w:rsidRDefault="009812D3" w:rsidP="00077F5F">
      <w:pPr>
        <w:pStyle w:val="ListParagraph"/>
        <w:numPr>
          <w:ilvl w:val="0"/>
          <w:numId w:val="7"/>
        </w:numPr>
        <w:tabs>
          <w:tab w:val="right" w:pos="10080"/>
        </w:tabs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LB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Managed the social media campaign</w:t>
      </w: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br/>
      </w:r>
    </w:p>
    <w:p w:rsidR="009812D3" w:rsidRPr="005F0E26" w:rsidRDefault="00077F5F" w:rsidP="00077F5F">
      <w:pPr>
        <w:tabs>
          <w:tab w:val="left" w:pos="234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color w:val="C00000"/>
          <w:sz w:val="26"/>
          <w:szCs w:val="26"/>
        </w:rPr>
      </w:pPr>
      <w:r w:rsidRPr="005F0E26">
        <w:rPr>
          <w:rFonts w:asciiTheme="majorBidi" w:hAnsiTheme="majorBidi" w:cstheme="majorBidi"/>
          <w:color w:val="C00000"/>
          <w:sz w:val="26"/>
          <w:szCs w:val="26"/>
        </w:rPr>
        <w:t>Educational Background</w:t>
      </w:r>
    </w:p>
    <w:p w:rsidR="009812D3" w:rsidRPr="00077F5F" w:rsidRDefault="009812D3" w:rsidP="00077F5F">
      <w:pPr>
        <w:tabs>
          <w:tab w:val="left" w:pos="234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2016 - 2019                        : </w:t>
      </w:r>
      <w:r w:rsidRPr="00077F5F">
        <w:rPr>
          <w:rFonts w:asciiTheme="majorBidi" w:eastAsia="Constantia" w:hAnsiTheme="majorBidi" w:cstheme="majorBidi"/>
          <w:bCs/>
          <w:color w:val="000000"/>
          <w:sz w:val="24"/>
          <w:szCs w:val="24"/>
        </w:rPr>
        <w:t>B.A. in Marketing</w:t>
      </w:r>
      <w:r w:rsidRPr="00077F5F">
        <w:rPr>
          <w:rFonts w:asciiTheme="majorBidi" w:hAnsiTheme="majorBidi" w:cstheme="majorBidi"/>
          <w:sz w:val="24"/>
          <w:szCs w:val="24"/>
        </w:rPr>
        <w:t xml:space="preserve"> </w:t>
      </w:r>
    </w:p>
    <w:p w:rsidR="009812D3" w:rsidRPr="00077F5F" w:rsidRDefault="009812D3" w:rsidP="00077F5F">
      <w:pPr>
        <w:tabs>
          <w:tab w:val="left" w:pos="234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 w:rsidRPr="00077F5F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5F0E26">
        <w:rPr>
          <w:rFonts w:asciiTheme="majorBidi" w:hAnsiTheme="majorBidi" w:cstheme="majorBidi"/>
          <w:sz w:val="24"/>
          <w:szCs w:val="24"/>
        </w:rPr>
        <w:tab/>
      </w:r>
      <w:r w:rsidRPr="00077F5F">
        <w:rPr>
          <w:rFonts w:asciiTheme="majorBidi" w:hAnsiTheme="majorBidi" w:cstheme="majorBidi"/>
          <w:sz w:val="24"/>
          <w:szCs w:val="24"/>
        </w:rPr>
        <w:t xml:space="preserve"> </w:t>
      </w:r>
      <w:r w:rsidRPr="00077F5F">
        <w:rPr>
          <w:rFonts w:asciiTheme="majorBidi" w:eastAsia="Constantia" w:hAnsiTheme="majorBidi" w:cstheme="majorBidi"/>
          <w:b/>
          <w:color w:val="000000"/>
          <w:sz w:val="24"/>
          <w:szCs w:val="24"/>
        </w:rPr>
        <w:t>Lebanese International University</w:t>
      </w:r>
      <w:r w:rsidRPr="00077F5F">
        <w:rPr>
          <w:rFonts w:asciiTheme="majorBidi" w:eastAsia="Constantia" w:hAnsiTheme="majorBidi" w:cstheme="majorBidi"/>
          <w:b/>
          <w:color w:val="000000"/>
          <w:sz w:val="24"/>
          <w:szCs w:val="24"/>
        </w:rPr>
        <w:tab/>
      </w:r>
      <w:r w:rsidRPr="00077F5F">
        <w:rPr>
          <w:rFonts w:asciiTheme="majorBidi" w:hAnsiTheme="majorBidi" w:cstheme="majorBidi"/>
          <w:sz w:val="24"/>
          <w:szCs w:val="24"/>
        </w:rPr>
        <w:tab/>
      </w:r>
      <w:r w:rsidRPr="00077F5F"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9812D3" w:rsidRPr="00077F5F" w:rsidRDefault="009812D3" w:rsidP="00077F5F">
      <w:pPr>
        <w:tabs>
          <w:tab w:val="left" w:pos="2340"/>
        </w:tabs>
        <w:spacing w:after="0" w:line="22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2012 - 2013                       </w:t>
      </w:r>
      <w:r w:rsidRPr="00077F5F">
        <w:rPr>
          <w:rFonts w:asciiTheme="majorBidi" w:hAnsiTheme="majorBidi" w:cstheme="majorBidi"/>
          <w:sz w:val="24"/>
          <w:szCs w:val="24"/>
        </w:rPr>
        <w:t xml:space="preserve">: Lebanese Baccalaureate In sociology and economics  </w:t>
      </w:r>
    </w:p>
    <w:p w:rsidR="009812D3" w:rsidRPr="00077F5F" w:rsidRDefault="005F0E26" w:rsidP="00077F5F">
      <w:pPr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603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9812D3" w:rsidRPr="00077F5F">
        <w:rPr>
          <w:rFonts w:asciiTheme="majorBidi" w:hAnsiTheme="majorBidi" w:cstheme="majorBidi"/>
          <w:sz w:val="24"/>
          <w:szCs w:val="24"/>
        </w:rPr>
        <w:t>Houssam</w:t>
      </w:r>
      <w:proofErr w:type="spellEnd"/>
      <w:r w:rsidR="009812D3" w:rsidRPr="00077F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12D3" w:rsidRPr="00077F5F">
        <w:rPr>
          <w:rFonts w:asciiTheme="majorBidi" w:hAnsiTheme="majorBidi" w:cstheme="majorBidi"/>
          <w:sz w:val="24"/>
          <w:szCs w:val="24"/>
        </w:rPr>
        <w:t>Eddine</w:t>
      </w:r>
      <w:proofErr w:type="spellEnd"/>
      <w:r w:rsidR="009812D3" w:rsidRPr="00077F5F">
        <w:rPr>
          <w:rFonts w:asciiTheme="majorBidi" w:hAnsiTheme="majorBidi" w:cstheme="majorBidi"/>
          <w:sz w:val="24"/>
          <w:szCs w:val="24"/>
        </w:rPr>
        <w:t xml:space="preserve"> Hariri high school – Saida, Lebanon</w:t>
      </w:r>
    </w:p>
    <w:p w:rsidR="009812D3" w:rsidRPr="00077F5F" w:rsidRDefault="009812D3" w:rsidP="00077F5F">
      <w:pPr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603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sz w:val="24"/>
          <w:szCs w:val="24"/>
        </w:rPr>
      </w:pPr>
    </w:p>
    <w:p w:rsidR="00077F5F" w:rsidRPr="005F0E26" w:rsidRDefault="005F0E26" w:rsidP="005F0E26">
      <w:pPr>
        <w:tabs>
          <w:tab w:val="left" w:pos="234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color w:val="C00000"/>
          <w:sz w:val="26"/>
          <w:szCs w:val="26"/>
        </w:rPr>
      </w:pPr>
      <w:r w:rsidRPr="005F0E26">
        <w:rPr>
          <w:rFonts w:asciiTheme="majorBidi" w:hAnsiTheme="majorBidi" w:cstheme="majorBidi"/>
          <w:color w:val="C00000"/>
          <w:sz w:val="26"/>
          <w:szCs w:val="26"/>
        </w:rPr>
        <w:t>Extracurricular</w:t>
      </w:r>
      <w:r w:rsidR="00077F5F" w:rsidRPr="005F0E26">
        <w:rPr>
          <w:rFonts w:asciiTheme="majorBidi" w:hAnsiTheme="majorBidi" w:cstheme="majorBidi"/>
          <w:color w:val="C00000"/>
          <w:sz w:val="26"/>
          <w:szCs w:val="26"/>
        </w:rPr>
        <w:t xml:space="preserve"> A</w:t>
      </w:r>
      <w:r w:rsidRPr="005F0E26">
        <w:rPr>
          <w:rFonts w:asciiTheme="majorBidi" w:hAnsiTheme="majorBidi" w:cstheme="majorBidi"/>
          <w:color w:val="C00000"/>
          <w:sz w:val="26"/>
          <w:szCs w:val="26"/>
        </w:rPr>
        <w:t>ctivities</w:t>
      </w:r>
    </w:p>
    <w:p w:rsidR="00077F5F" w:rsidRPr="00077F5F" w:rsidRDefault="00077F5F" w:rsidP="00077F5F">
      <w:pPr>
        <w:tabs>
          <w:tab w:val="left" w:pos="2340"/>
        </w:tabs>
        <w:spacing w:after="0" w:line="22" w:lineRule="atLeast"/>
        <w:ind w:left="2880" w:hanging="288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September 2016 – June 2016: </w:t>
      </w:r>
      <w:proofErr w:type="spellStart"/>
      <w:r w:rsidRPr="00077F5F">
        <w:rPr>
          <w:rFonts w:asciiTheme="majorBidi" w:hAnsiTheme="majorBidi" w:cstheme="majorBidi"/>
          <w:b/>
          <w:bCs/>
          <w:sz w:val="24"/>
          <w:szCs w:val="24"/>
        </w:rPr>
        <w:t>Nejmeh</w:t>
      </w:r>
      <w:proofErr w:type="spellEnd"/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 Sporting Club – Beirut</w:t>
      </w:r>
    </w:p>
    <w:p w:rsidR="00077F5F" w:rsidRPr="00077F5F" w:rsidRDefault="00077F5F" w:rsidP="00077F5F">
      <w:pPr>
        <w:pStyle w:val="ListParagraph"/>
        <w:numPr>
          <w:ilvl w:val="0"/>
          <w:numId w:val="19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  <w:u w:val="single"/>
        </w:rPr>
        <w:t>Volunteer</w:t>
      </w:r>
    </w:p>
    <w:p w:rsidR="00077F5F" w:rsidRPr="00077F5F" w:rsidRDefault="00077F5F" w:rsidP="00077F5F">
      <w:pPr>
        <w:pStyle w:val="ListParagraph"/>
        <w:numPr>
          <w:ilvl w:val="0"/>
          <w:numId w:val="20"/>
        </w:numPr>
        <w:spacing w:after="0" w:line="22" w:lineRule="atLeast"/>
        <w:rPr>
          <w:rFonts w:asciiTheme="majorBidi" w:eastAsia="Constantia" w:hAnsiTheme="majorBidi" w:cstheme="majorBidi"/>
          <w:bCs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bCs/>
          <w:color w:val="000000"/>
          <w:sz w:val="24"/>
          <w:szCs w:val="24"/>
        </w:rPr>
        <w:t>Secured sponsors and funding for the fan club</w:t>
      </w:r>
    </w:p>
    <w:p w:rsidR="00077F5F" w:rsidRPr="00077F5F" w:rsidRDefault="00077F5F" w:rsidP="00077F5F">
      <w:pPr>
        <w:pStyle w:val="ListParagraph"/>
        <w:numPr>
          <w:ilvl w:val="0"/>
          <w:numId w:val="20"/>
        </w:numPr>
        <w:spacing w:after="0" w:line="22" w:lineRule="atLeast"/>
        <w:rPr>
          <w:rFonts w:asciiTheme="majorBidi" w:eastAsia="Constantia" w:hAnsiTheme="majorBidi" w:cstheme="majorBidi"/>
          <w:color w:val="000000"/>
          <w:sz w:val="24"/>
          <w:szCs w:val="24"/>
        </w:rPr>
      </w:pPr>
      <w:r w:rsidRPr="00077F5F">
        <w:rPr>
          <w:rFonts w:asciiTheme="majorBidi" w:eastAsia="Constantia" w:hAnsiTheme="majorBidi" w:cstheme="majorBidi"/>
          <w:bCs/>
          <w:color w:val="000000"/>
          <w:sz w:val="24"/>
          <w:szCs w:val="24"/>
        </w:rPr>
        <w:t>Helped organize local and international games</w:t>
      </w:r>
    </w:p>
    <w:p w:rsidR="009812D3" w:rsidRPr="005F0E26" w:rsidRDefault="009812D3" w:rsidP="00077F5F">
      <w:pPr>
        <w:spacing w:after="0" w:line="22" w:lineRule="atLeast"/>
        <w:rPr>
          <w:rFonts w:asciiTheme="majorBidi" w:eastAsia="Constantia" w:hAnsiTheme="majorBidi" w:cstheme="majorBidi"/>
          <w:color w:val="000000"/>
          <w:sz w:val="26"/>
          <w:szCs w:val="26"/>
        </w:rPr>
      </w:pPr>
      <w:r w:rsidRPr="00077F5F">
        <w:rPr>
          <w:rFonts w:asciiTheme="majorBidi" w:eastAsia="Constantia" w:hAnsiTheme="majorBidi" w:cstheme="majorBidi"/>
          <w:b/>
          <w:color w:val="000000"/>
          <w:sz w:val="24"/>
          <w:szCs w:val="24"/>
        </w:rPr>
        <w:br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>Languages Proficiency &amp; Computer Literacy</w:t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  <w:r w:rsidRPr="005F0E26">
        <w:rPr>
          <w:rFonts w:asciiTheme="majorBidi" w:hAnsiTheme="majorBidi" w:cstheme="majorBidi"/>
          <w:color w:val="CC0000"/>
          <w:sz w:val="26"/>
          <w:szCs w:val="26"/>
        </w:rPr>
        <w:tab/>
      </w:r>
    </w:p>
    <w:p w:rsidR="00077F5F" w:rsidRDefault="009812D3" w:rsidP="00077F5F">
      <w:pPr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</w:rPr>
        <w:t xml:space="preserve">Language: </w:t>
      </w:r>
      <w:r w:rsidR="00077F5F"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t>Fluent in spoken and written English and Arabic, intermediate level in spoken and written French.</w:t>
      </w:r>
    </w:p>
    <w:p w:rsidR="00077F5F" w:rsidRPr="00077F5F" w:rsidRDefault="009812D3" w:rsidP="00077F5F">
      <w:pPr>
        <w:spacing w:after="0" w:line="22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077F5F">
        <w:rPr>
          <w:rFonts w:asciiTheme="majorBidi" w:hAnsiTheme="majorBidi" w:cstheme="majorBidi"/>
          <w:b/>
          <w:bCs/>
          <w:sz w:val="24"/>
          <w:szCs w:val="24"/>
          <w:lang w:eastAsia="fr-FR"/>
        </w:rPr>
        <w:t>Computer Literacy</w:t>
      </w:r>
      <w:r w:rsidR="00077F5F" w:rsidRPr="00077F5F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: </w:t>
      </w:r>
      <w:r w:rsidR="00077F5F" w:rsidRPr="00077F5F">
        <w:rPr>
          <w:rFonts w:asciiTheme="majorBidi" w:hAnsiTheme="majorBidi" w:cstheme="majorBidi"/>
          <w:sz w:val="24"/>
          <w:szCs w:val="24"/>
          <w:lang w:eastAsia="fr-FR"/>
        </w:rPr>
        <w:t>Microsoft Office (PowerPoint, Word, Excel)</w:t>
      </w:r>
    </w:p>
    <w:p w:rsidR="00BC4EA2" w:rsidRPr="00077F5F" w:rsidRDefault="00077F5F" w:rsidP="00A11522">
      <w:pPr>
        <w:spacing w:after="0" w:line="22" w:lineRule="atLeast"/>
        <w:ind w:left="2880" w:hanging="2880"/>
        <w:rPr>
          <w:rFonts w:asciiTheme="majorBidi" w:hAnsiTheme="majorBidi" w:cstheme="majorBidi"/>
          <w:sz w:val="24"/>
          <w:szCs w:val="24"/>
        </w:rPr>
      </w:pPr>
      <w:r w:rsidRPr="00077F5F">
        <w:rPr>
          <w:rFonts w:asciiTheme="majorBidi" w:eastAsia="Constantia" w:hAnsiTheme="majorBidi" w:cstheme="majorBidi"/>
          <w:color w:val="000000"/>
          <w:sz w:val="24"/>
          <w:szCs w:val="24"/>
        </w:rPr>
        <w:br/>
      </w:r>
    </w:p>
    <w:sectPr w:rsidR="00BC4EA2" w:rsidRPr="00077F5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1CD"/>
    <w:multiLevelType w:val="hybridMultilevel"/>
    <w:tmpl w:val="BE100AE6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B6AF8"/>
    <w:multiLevelType w:val="hybridMultilevel"/>
    <w:tmpl w:val="FB3E19FC"/>
    <w:lvl w:ilvl="0" w:tplc="2CC048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985424"/>
    <w:multiLevelType w:val="hybridMultilevel"/>
    <w:tmpl w:val="61927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A194F"/>
    <w:multiLevelType w:val="hybridMultilevel"/>
    <w:tmpl w:val="63EE3FBC"/>
    <w:lvl w:ilvl="0" w:tplc="2CC0488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ACE3340"/>
    <w:multiLevelType w:val="hybridMultilevel"/>
    <w:tmpl w:val="36E4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CD702">
      <w:numFmt w:val="bullet"/>
      <w:lvlText w:val="•"/>
      <w:lvlJc w:val="left"/>
      <w:pPr>
        <w:ind w:left="1440" w:hanging="360"/>
      </w:pPr>
      <w:rPr>
        <w:rFonts w:ascii="Times New Roman" w:eastAsia="Constant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12D"/>
    <w:multiLevelType w:val="multilevel"/>
    <w:tmpl w:val="00A872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B4E56BC"/>
    <w:multiLevelType w:val="hybridMultilevel"/>
    <w:tmpl w:val="5E069400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E0E5B"/>
    <w:multiLevelType w:val="hybridMultilevel"/>
    <w:tmpl w:val="E2D4749E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F1F8B"/>
    <w:multiLevelType w:val="hybridMultilevel"/>
    <w:tmpl w:val="6E0E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55AFA"/>
    <w:multiLevelType w:val="hybridMultilevel"/>
    <w:tmpl w:val="EE5A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9615E"/>
    <w:multiLevelType w:val="hybridMultilevel"/>
    <w:tmpl w:val="39B40436"/>
    <w:lvl w:ilvl="0" w:tplc="2CC048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CD08F9"/>
    <w:multiLevelType w:val="hybridMultilevel"/>
    <w:tmpl w:val="E0DE5EDC"/>
    <w:lvl w:ilvl="0" w:tplc="2CC048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7950C7"/>
    <w:multiLevelType w:val="hybridMultilevel"/>
    <w:tmpl w:val="587ACED0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C048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11C22"/>
    <w:multiLevelType w:val="hybridMultilevel"/>
    <w:tmpl w:val="637AD124"/>
    <w:lvl w:ilvl="0" w:tplc="2CC0488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4">
    <w:nsid w:val="6BD170CD"/>
    <w:multiLevelType w:val="hybridMultilevel"/>
    <w:tmpl w:val="4F223402"/>
    <w:lvl w:ilvl="0" w:tplc="2CC0488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A1011F9"/>
    <w:multiLevelType w:val="hybridMultilevel"/>
    <w:tmpl w:val="DE16AFF8"/>
    <w:lvl w:ilvl="0" w:tplc="287205BE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6">
    <w:nsid w:val="7B5952E9"/>
    <w:multiLevelType w:val="multilevel"/>
    <w:tmpl w:val="F3046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A03C2F"/>
    <w:multiLevelType w:val="hybridMultilevel"/>
    <w:tmpl w:val="FE54A4AE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C048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11552"/>
    <w:multiLevelType w:val="hybridMultilevel"/>
    <w:tmpl w:val="3A6A50C4"/>
    <w:lvl w:ilvl="0" w:tplc="2CC04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B21D1"/>
    <w:multiLevelType w:val="hybridMultilevel"/>
    <w:tmpl w:val="8CB47A00"/>
    <w:lvl w:ilvl="0" w:tplc="FFE6D29C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19"/>
  </w:num>
  <w:num w:numId="5">
    <w:abstractNumId w:val="13"/>
  </w:num>
  <w:num w:numId="6">
    <w:abstractNumId w:val="15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17"/>
  </w:num>
  <w:num w:numId="13">
    <w:abstractNumId w:val="14"/>
  </w:num>
  <w:num w:numId="14">
    <w:abstractNumId w:val="1"/>
  </w:num>
  <w:num w:numId="15">
    <w:abstractNumId w:val="6"/>
  </w:num>
  <w:num w:numId="16">
    <w:abstractNumId w:val="8"/>
  </w:num>
  <w:num w:numId="17">
    <w:abstractNumId w:val="10"/>
  </w:num>
  <w:num w:numId="18">
    <w:abstractNumId w:val="7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58"/>
    <w:rsid w:val="00077F5F"/>
    <w:rsid w:val="00321B10"/>
    <w:rsid w:val="005F0E26"/>
    <w:rsid w:val="009812D3"/>
    <w:rsid w:val="00A11522"/>
    <w:rsid w:val="00B35F63"/>
    <w:rsid w:val="00BC4EA2"/>
    <w:rsid w:val="00C62E58"/>
    <w:rsid w:val="00D77689"/>
    <w:rsid w:val="00E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A2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BC4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EA2"/>
    <w:rPr>
      <w:rFonts w:ascii="Calibri" w:eastAsia="Calibri" w:hAnsi="Calibri" w:cs="Calibri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BC4E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A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A2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BC4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EA2"/>
    <w:rPr>
      <w:rFonts w:ascii="Calibri" w:eastAsia="Calibri" w:hAnsi="Calibri" w:cs="Calibri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BC4E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A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2019-11-12T18:01:00Z</dcterms:created>
  <dcterms:modified xsi:type="dcterms:W3CDTF">2019-12-11T12:26:00Z</dcterms:modified>
</cp:coreProperties>
</file>