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Abdul Rahman K. Ghazzawi, Masters in Finance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6115050</wp:posOffset>
            </wp:positionH>
            <wp:positionV relativeFrom="paragraph">
              <wp:posOffset>-200659</wp:posOffset>
            </wp:positionV>
            <wp:extent cx="1095375" cy="94297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Address: Beirut, Lebanon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Phone Number: +96178921818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E-mail Address:akg04@mail.aub.edu</w:t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EXPERIENCE____________________________________________________________________________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11/2018 to Present         Africell                                                                                        Beirut, Lebanon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 Held: Financial Accountant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Analyzing daily invoices and posting them to ledger.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Following up with the purchasing department for late invoices and credit notes.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Issuing invoices for customers upon service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Recording the purchase of fixed assets and identifying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appropriate depreciation method.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Organizing quarterly fixed asset schedule to determine the net book value of property, plant and equipment.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Posting miscellaneous expenses and revenues to ledger.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Issuing checks to related parties.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Preparing amortization schedule for company loans.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Determining audit and interest accruals on a monthly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Performing suppliers, banks and inter-companies reconciliation.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Contacting the internal departments to email banks for payments or transfers.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Managing bank daily position and coordinating with the department team regarding any changes.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tabs>
          <w:tab w:val="left" w:pos="1440"/>
        </w:tabs>
        <w:spacing w:after="0" w:before="0" w:line="240" w:lineRule="auto"/>
        <w:ind w:left="32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Auditing the financial statements of the operations and investigating material changes.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01/2016 to 09/2018   American University of Beirut                                                       Beirut, Lebanon</w:t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 Held: Accountant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Communicated with internal parties to handle clients’ issues.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Retrieved invoices from suppliers upon delivery of goods.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Managed daily invoices related to internal and external parties.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Audited suppliers’ invoices to ensure the accuracy of recording.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Maintained files and documentation thoroughly and accurately, in accordance with company policy and accepted accounting practices.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Assisted in month end closing.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Supported in other projects as needed.</w:t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08/2015 to 10/2015     Levtude                                                                                          Beirut, Lebanon</w:t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 Held: Accountant  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Control of cash sales from daily operations.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Reconciled cash balance at day end.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Issued checks to suppliers.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tabs>
          <w:tab w:val="left" w:pos="1440"/>
        </w:tabs>
        <w:spacing w:after="0" w:before="0" w:line="240" w:lineRule="auto"/>
        <w:ind w:left="33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Analyzed daily expenses.</w:t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06/2012 to 07/2012   </w:t>
        <w:tab/>
        <w:t xml:space="preserve">Bank Audi</w:t>
        <w:tab/>
        <w:tab/>
        <w:tab/>
        <w:tab/>
        <w:tab/>
        <w:tab/>
        <w:tab/>
        <w:t xml:space="preserve">       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  <w:tab w:val="left" w:pos="3060"/>
          <w:tab w:val="left" w:pos="571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 Held: Intern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tabs>
          <w:tab w:val="left" w:pos="1440"/>
          <w:tab w:val="left" w:pos="3060"/>
        </w:tabs>
        <w:spacing w:after="0" w:before="0" w:line="240" w:lineRule="auto"/>
        <w:ind w:left="34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Exposed to the various branch divisions.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tabs>
          <w:tab w:val="left" w:pos="1440"/>
          <w:tab w:val="left" w:pos="3060"/>
        </w:tabs>
        <w:spacing w:after="0" w:before="0" w:line="240" w:lineRule="auto"/>
        <w:ind w:left="34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Gained in-depth knowledge on counter operations.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tabs>
          <w:tab w:val="left" w:pos="1440"/>
          <w:tab w:val="left" w:pos="3060"/>
        </w:tabs>
        <w:spacing w:after="0" w:before="0" w:line="240" w:lineRule="auto"/>
        <w:ind w:left="34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Proposed effective solution to customers’ demands.</w:t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EDUCATION_ ___________________________________________________________________________</w:t>
      </w:r>
    </w:p>
    <w:p w:rsidR="00000000" w:rsidDel="00000000" w:rsidP="00000000" w:rsidRDefault="00000000" w:rsidRPr="00000000">
      <w:pPr>
        <w:pBdr/>
        <w:tabs>
          <w:tab w:val="left" w:pos="3060"/>
          <w:tab w:val="left" w:pos="864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09/2017 to 07/2018         American University of Beirut                                                 Beirut, Lebanon</w:t>
      </w:r>
    </w:p>
    <w:p w:rsidR="00000000" w:rsidDel="00000000" w:rsidP="00000000" w:rsidRDefault="00000000" w:rsidRPr="00000000">
      <w:pPr>
        <w:pBdr/>
        <w:tabs>
          <w:tab w:val="left" w:pos="3060"/>
          <w:tab w:val="left" w:pos="86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Masters in Finance</w:t>
      </w:r>
    </w:p>
    <w:p w:rsidR="00000000" w:rsidDel="00000000" w:rsidP="00000000" w:rsidRDefault="00000000" w:rsidRPr="00000000">
      <w:pPr>
        <w:pBdr/>
        <w:tabs>
          <w:tab w:val="left" w:pos="3060"/>
          <w:tab w:val="left" w:pos="86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GPA 87 </w:t>
      </w:r>
    </w:p>
    <w:p w:rsidR="00000000" w:rsidDel="00000000" w:rsidP="00000000" w:rsidRDefault="00000000" w:rsidRPr="00000000">
      <w:pPr>
        <w:pBdr/>
        <w:tabs>
          <w:tab w:val="left" w:pos="3060"/>
          <w:tab w:val="left" w:pos="86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09/2012 to 05/2015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American University of Beirut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Beirut, Lebanon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Bachelor in Business Administration, Accounting concentration</w:t>
      </w:r>
    </w:p>
    <w:p w:rsidR="00000000" w:rsidDel="00000000" w:rsidP="00000000" w:rsidRDefault="00000000" w:rsidRPr="00000000">
      <w:pPr>
        <w:pBdr/>
        <w:tabs>
          <w:tab w:val="left" w:pos="3060"/>
          <w:tab w:val="left" w:pos="864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Strategic Career planning Award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3060"/>
          <w:tab w:val="left" w:pos="8640"/>
        </w:tabs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GPA 82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3060"/>
          <w:tab w:val="left" w:pos="864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From 09/2010 to 07/2011</w:t>
        <w:tab/>
        <w:t xml:space="preserve">American Academy of Beirut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3060"/>
          <w:tab w:val="left" w:pos="8640"/>
        </w:tabs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Lebanese Baccalaureate, Economics </w:t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KEY ACHIEVEMENT_____________________________________________________________________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4320"/>
          <w:tab w:val="left" w:pos="1062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Big Four Competition</w:t>
      </w:r>
    </w:p>
    <w:p w:rsidR="00000000" w:rsidDel="00000000" w:rsidP="00000000" w:rsidRDefault="00000000" w:rsidRPr="00000000">
      <w:pPr>
        <w:pBdr/>
        <w:tabs>
          <w:tab w:val="left" w:pos="10620"/>
        </w:tabs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Achieved the highest Score in Accounting among other teams.</w:t>
      </w:r>
    </w:p>
    <w:p w:rsidR="00000000" w:rsidDel="00000000" w:rsidP="00000000" w:rsidRDefault="00000000" w:rsidRPr="00000000">
      <w:pPr>
        <w:pBdr/>
        <w:tabs>
          <w:tab w:val="left" w:pos="1440"/>
          <w:tab w:val="left" w:pos="306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  <w:tab w:val="left" w:pos="306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COMMUNITY SERVICE___________________________________________________________________</w:t>
      </w:r>
    </w:p>
    <w:p w:rsidR="00000000" w:rsidDel="00000000" w:rsidP="00000000" w:rsidRDefault="00000000" w:rsidRPr="00000000">
      <w:pPr>
        <w:pBdr/>
        <w:tabs>
          <w:tab w:val="left" w:pos="1440"/>
          <w:tab w:val="left" w:pos="306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From 2/2007 to 3/2007           Toufula Group                                                                            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1440"/>
          <w:tab w:val="left" w:pos="3060"/>
        </w:tabs>
        <w:spacing w:after="0" w:before="0" w:line="240" w:lineRule="auto"/>
        <w:ind w:left="35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Volunteered in various activities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1440"/>
          <w:tab w:val="left" w:pos="3060"/>
        </w:tabs>
        <w:spacing w:after="0" w:before="0" w:line="240" w:lineRule="auto"/>
        <w:ind w:left="35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Supervised other team members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440"/>
          <w:tab w:val="left" w:pos="306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440"/>
          <w:tab w:val="left" w:pos="306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SUMMARYSKILLS______________________________________________________________________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 Skills: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MS Word, Excel, PowerPoint, Internet use, Visual Basic, Eviews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440"/>
          <w:tab w:val="left" w:pos="306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Software: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Oracle, Socrate.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  <w:tab w:val="left" w:pos="3060"/>
        </w:tabs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Fluent in written and spoken English and Arabic.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1440"/>
          <w:tab w:val="left" w:pos="3060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450" w:top="45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540" w:firstLine="31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4260" w:firstLine="39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980" w:firstLine="46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700" w:firstLine="53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6420" w:firstLine="60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7140" w:firstLine="67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860" w:firstLine="75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8580" w:firstLine="82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9300" w:firstLine="894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300" w:firstLine="294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4020" w:firstLine="36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740" w:firstLine="43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460" w:firstLine="51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6180" w:firstLine="582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6900" w:firstLine="654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620" w:firstLine="72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8340" w:firstLine="79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9060" w:firstLine="870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560" w:firstLine="72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8280" w:firstLine="79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9000" w:firstLine="864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3420" w:firstLine="30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4140" w:firstLine="37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860" w:firstLine="45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580" w:firstLine="52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6300" w:firstLine="59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7020" w:firstLine="66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740" w:firstLine="73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8460" w:firstLine="81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9180" w:firstLine="88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257443"/>
    <w:pPr>
      <w:spacing w:after="0" w:line="240" w:lineRule="auto"/>
    </w:pPr>
    <w:rPr>
      <w:rFonts w:ascii="Calibri" w:cs="Arial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5744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8529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85292"/>
    <w:rPr>
      <w:rFonts w:ascii="Segoe UI" w:cs="Segoe UI" w:eastAsia="Calibr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