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12676" w14:textId="77777777" w:rsidR="00133DD0" w:rsidRDefault="001F3C61">
      <w:pPr>
        <w:spacing w:before="59"/>
        <w:ind w:left="1523" w:right="787"/>
        <w:jc w:val="center"/>
        <w:rPr>
          <w:b/>
          <w:sz w:val="32"/>
        </w:rPr>
      </w:pPr>
      <w:r>
        <w:rPr>
          <w:b/>
          <w:sz w:val="32"/>
        </w:rPr>
        <w:t>Kamal H. Kaiss</w:t>
      </w:r>
    </w:p>
    <w:p w14:paraId="208D6758" w14:textId="77777777" w:rsidR="00133DD0" w:rsidRDefault="001F3C61">
      <w:pPr>
        <w:spacing w:before="249"/>
        <w:ind w:left="3667" w:right="2907" w:firstLine="504"/>
      </w:pPr>
      <w:r>
        <w:t>Nationality: Lebanese Current Residency: Riyadh, KSA</w:t>
      </w:r>
    </w:p>
    <w:p w14:paraId="6BC252B7" w14:textId="77777777" w:rsidR="00133DD0" w:rsidRDefault="001F3C61">
      <w:pPr>
        <w:spacing w:line="252" w:lineRule="exact"/>
        <w:ind w:left="1523" w:right="781"/>
        <w:jc w:val="center"/>
      </w:pPr>
      <w:r>
        <w:t>Phone: 00966 50 9090 713.</w:t>
      </w:r>
    </w:p>
    <w:p w14:paraId="18EC15B8" w14:textId="10767938" w:rsidR="00133DD0" w:rsidRDefault="00E35BA1">
      <w:pPr>
        <w:spacing w:line="251" w:lineRule="exact"/>
        <w:ind w:left="1523" w:right="78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7799B059" wp14:editId="1137459E">
                <wp:simplePos x="0" y="0"/>
                <wp:positionH relativeFrom="page">
                  <wp:posOffset>3594735</wp:posOffset>
                </wp:positionH>
                <wp:positionV relativeFrom="paragraph">
                  <wp:posOffset>145415</wp:posOffset>
                </wp:positionV>
                <wp:extent cx="46990" cy="13970"/>
                <wp:effectExtent l="381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A324A" id="Rectangle 2" o:spid="_x0000_s1026" style="position:absolute;margin-left:283.05pt;margin-top:11.45pt;width:3.7pt;height:1.1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" fillcolor="black" stroked="f">
                <w10:wrap anchorx="page"/>
              </v:rect>
            </w:pict>
          </mc:Fallback>
        </mc:AlternateContent>
      </w:r>
      <w:r w:rsidR="001F3C61">
        <w:t>E-mail</w:t>
      </w:r>
      <w:r w:rsidR="001F3C61">
        <w:rPr>
          <w:b/>
        </w:rPr>
        <w:t xml:space="preserve">: </w:t>
      </w:r>
      <w:hyperlink r:id="rId5">
        <w:r w:rsidR="001F3C61">
          <w:rPr>
            <w:color w:val="0000FF"/>
            <w:u w:val="single" w:color="0000FF"/>
          </w:rPr>
          <w:t>kaisskamal@gmail.com</w:t>
        </w:r>
      </w:hyperlink>
    </w:p>
    <w:p w14:paraId="3409E23A" w14:textId="77777777" w:rsidR="00133DD0" w:rsidRDefault="001F3C61">
      <w:pPr>
        <w:pStyle w:val="BodyText"/>
        <w:spacing w:line="275" w:lineRule="exact"/>
        <w:ind w:left="1523" w:right="787"/>
        <w:jc w:val="center"/>
      </w:pPr>
      <w:r>
        <w:t xml:space="preserve">Linked </w:t>
      </w:r>
      <w:proofErr w:type="gramStart"/>
      <w:r>
        <w:t>in:</w:t>
      </w:r>
      <w:proofErr w:type="gramEnd"/>
      <w:r>
        <w:t xml:space="preserve"> Kamal Kaiss</w:t>
      </w:r>
    </w:p>
    <w:p w14:paraId="7A388F40" w14:textId="77777777" w:rsidR="00133DD0" w:rsidRDefault="00133DD0">
      <w:pPr>
        <w:pStyle w:val="BodyText"/>
        <w:rPr>
          <w:sz w:val="20"/>
        </w:rPr>
      </w:pPr>
    </w:p>
    <w:p w14:paraId="66DC95B1" w14:textId="77777777" w:rsidR="00133DD0" w:rsidRDefault="00133DD0">
      <w:pPr>
        <w:pStyle w:val="BodyText"/>
        <w:spacing w:before="8"/>
        <w:rPr>
          <w:sz w:val="16"/>
        </w:rPr>
      </w:pPr>
    </w:p>
    <w:p w14:paraId="3767827D" w14:textId="77777777" w:rsidR="00133DD0" w:rsidRDefault="001F3C61">
      <w:pPr>
        <w:spacing w:before="91"/>
        <w:ind w:left="100"/>
        <w:rPr>
          <w:b/>
        </w:rPr>
      </w:pPr>
      <w:r>
        <w:rPr>
          <w:b/>
        </w:rPr>
        <w:t>OBJECTIVE</w:t>
      </w:r>
    </w:p>
    <w:p w14:paraId="1905D16D" w14:textId="77777777" w:rsidR="00133DD0" w:rsidRDefault="00133DD0">
      <w:pPr>
        <w:pStyle w:val="BodyText"/>
        <w:spacing w:before="7"/>
        <w:rPr>
          <w:b/>
          <w:sz w:val="21"/>
        </w:rPr>
      </w:pPr>
    </w:p>
    <w:p w14:paraId="0F3FF82D" w14:textId="77777777" w:rsidR="00133DD0" w:rsidRDefault="001F3C61" w:rsidP="00A06535">
      <w:pPr>
        <w:ind w:left="820" w:right="93"/>
      </w:pPr>
      <w:r>
        <w:t>Seeking a stable career path within a well-structured commercial organization, one that promotes from within and believes in the importance of developing its human capital. Thus, I look forward to utilizing my skills and acquired experience in a way that is mutually beneficial for me and for the organizations I stand to serve.</w:t>
      </w:r>
    </w:p>
    <w:p w14:paraId="242084F5" w14:textId="77777777" w:rsidR="00133DD0" w:rsidRDefault="00133DD0">
      <w:pPr>
        <w:pStyle w:val="BodyText"/>
      </w:pPr>
    </w:p>
    <w:p w14:paraId="0E995DBC" w14:textId="77777777" w:rsidR="00133DD0" w:rsidRDefault="00133DD0">
      <w:pPr>
        <w:pStyle w:val="BodyText"/>
        <w:spacing w:before="4"/>
        <w:rPr>
          <w:sz w:val="20"/>
        </w:rPr>
      </w:pPr>
    </w:p>
    <w:p w14:paraId="2CADA7A6" w14:textId="77777777" w:rsidR="00133DD0" w:rsidRDefault="001F3C61">
      <w:pPr>
        <w:spacing w:before="1"/>
        <w:ind w:left="100"/>
        <w:rPr>
          <w:b/>
        </w:rPr>
      </w:pPr>
      <w:r>
        <w:rPr>
          <w:b/>
        </w:rPr>
        <w:t>EDUCATION</w:t>
      </w:r>
    </w:p>
    <w:p w14:paraId="1D05678B" w14:textId="77777777" w:rsidR="00133DD0" w:rsidRDefault="00133DD0">
      <w:pPr>
        <w:pStyle w:val="BodyText"/>
        <w:spacing w:before="7"/>
        <w:rPr>
          <w:b/>
          <w:sz w:val="21"/>
        </w:rPr>
      </w:pPr>
    </w:p>
    <w:p w14:paraId="736209F9" w14:textId="77777777" w:rsidR="00133DD0" w:rsidRDefault="001F3C61">
      <w:pPr>
        <w:tabs>
          <w:tab w:val="left" w:pos="2260"/>
        </w:tabs>
        <w:ind w:left="820"/>
      </w:pPr>
      <w:r>
        <w:t>2007-2008</w:t>
      </w:r>
      <w:r>
        <w:tab/>
        <w:t>[</w:t>
      </w:r>
      <w:proofErr w:type="spellStart"/>
      <w:r>
        <w:t>Shouf</w:t>
      </w:r>
      <w:proofErr w:type="spellEnd"/>
      <w:r>
        <w:t xml:space="preserve"> National College] [</w:t>
      </w:r>
      <w:proofErr w:type="spellStart"/>
      <w:r>
        <w:t>Baakline</w:t>
      </w:r>
      <w:proofErr w:type="spellEnd"/>
      <w:r>
        <w:t xml:space="preserve">, Al </w:t>
      </w:r>
      <w:proofErr w:type="spellStart"/>
      <w:r>
        <w:t>Shouf</w:t>
      </w:r>
      <w:proofErr w:type="spellEnd"/>
      <w:r>
        <w:t>,</w:t>
      </w:r>
      <w:r>
        <w:rPr>
          <w:spacing w:val="-4"/>
        </w:rPr>
        <w:t xml:space="preserve"> </w:t>
      </w:r>
      <w:r>
        <w:t>Lebanon]</w:t>
      </w:r>
    </w:p>
    <w:p w14:paraId="1325846E" w14:textId="77777777" w:rsidR="00133DD0" w:rsidRDefault="001F3C61">
      <w:pPr>
        <w:spacing w:before="1"/>
        <w:ind w:left="820"/>
        <w:rPr>
          <w:i/>
        </w:rPr>
      </w:pPr>
      <w:r>
        <w:rPr>
          <w:i/>
        </w:rPr>
        <w:t>[Completed Grade 12, Lebanese Baccalaureate, Economics]</w:t>
      </w:r>
    </w:p>
    <w:p w14:paraId="215623E3" w14:textId="77777777" w:rsidR="00133DD0" w:rsidRDefault="00133DD0">
      <w:pPr>
        <w:pStyle w:val="BodyText"/>
        <w:spacing w:before="10"/>
        <w:rPr>
          <w:i/>
          <w:sz w:val="21"/>
        </w:rPr>
      </w:pPr>
    </w:p>
    <w:p w14:paraId="00AB9096" w14:textId="77777777" w:rsidR="00133DD0" w:rsidRDefault="001F3C61">
      <w:pPr>
        <w:tabs>
          <w:tab w:val="left" w:pos="2260"/>
        </w:tabs>
        <w:ind w:left="820"/>
      </w:pPr>
      <w:r>
        <w:t>2008-</w:t>
      </w:r>
      <w:r>
        <w:rPr>
          <w:spacing w:val="-3"/>
        </w:rPr>
        <w:t xml:space="preserve"> </w:t>
      </w:r>
      <w:r>
        <w:t>2011</w:t>
      </w:r>
      <w:r>
        <w:tab/>
        <w:t>[Lebanese American University] [Beirut,</w:t>
      </w:r>
      <w:r>
        <w:rPr>
          <w:spacing w:val="1"/>
        </w:rPr>
        <w:t xml:space="preserve"> </w:t>
      </w:r>
      <w:r>
        <w:t>Lebanon]</w:t>
      </w:r>
    </w:p>
    <w:p w14:paraId="50D68B28" w14:textId="77777777" w:rsidR="00133DD0" w:rsidRDefault="001F3C61">
      <w:pPr>
        <w:spacing w:before="1" w:line="252" w:lineRule="exact"/>
        <w:ind w:left="820"/>
        <w:rPr>
          <w:i/>
        </w:rPr>
      </w:pPr>
      <w:r>
        <w:rPr>
          <w:i/>
        </w:rPr>
        <w:t>[B.S. in Business Administration with emphasis on Marketing]</w:t>
      </w:r>
    </w:p>
    <w:p w14:paraId="51A54E01" w14:textId="77777777" w:rsidR="00133DD0" w:rsidRDefault="001F3C61">
      <w:pPr>
        <w:spacing w:line="252" w:lineRule="exact"/>
        <w:ind w:left="629" w:right="2958"/>
        <w:jc w:val="center"/>
      </w:pPr>
      <w:r>
        <w:t>[Distinction student, Cumulative GPA of 3.49]</w:t>
      </w:r>
    </w:p>
    <w:p w14:paraId="4DAE64D0" w14:textId="77777777" w:rsidR="00133DD0" w:rsidRDefault="00133DD0">
      <w:pPr>
        <w:pStyle w:val="BodyText"/>
        <w:spacing w:before="6"/>
        <w:rPr>
          <w:sz w:val="22"/>
        </w:rPr>
      </w:pPr>
    </w:p>
    <w:p w14:paraId="365E6158" w14:textId="77777777" w:rsidR="00133DD0" w:rsidRDefault="001F3C61">
      <w:pPr>
        <w:ind w:left="100"/>
        <w:rPr>
          <w:b/>
        </w:rPr>
      </w:pPr>
      <w:r>
        <w:rPr>
          <w:b/>
        </w:rPr>
        <w:t>WORK EXPERIENCE</w:t>
      </w:r>
    </w:p>
    <w:p w14:paraId="5DC94861" w14:textId="77777777" w:rsidR="00133DD0" w:rsidRDefault="00133DD0">
      <w:pPr>
        <w:pStyle w:val="BodyText"/>
        <w:rPr>
          <w:b/>
          <w:sz w:val="22"/>
        </w:rPr>
      </w:pPr>
    </w:p>
    <w:p w14:paraId="0DEAA229" w14:textId="2CD65DF8" w:rsidR="00133DD0" w:rsidRDefault="008934EF">
      <w:pPr>
        <w:tabs>
          <w:tab w:val="left" w:pos="3333"/>
        </w:tabs>
        <w:spacing w:line="250" w:lineRule="exact"/>
        <w:ind w:left="1180"/>
        <w:rPr>
          <w:b/>
        </w:rPr>
      </w:pPr>
      <w:r>
        <w:rPr>
          <w:b/>
          <w:spacing w:val="-1"/>
        </w:rPr>
        <w:t>Nov</w:t>
      </w:r>
      <w:r w:rsidR="001F3C61">
        <w:rPr>
          <w:b/>
          <w:spacing w:val="-1"/>
        </w:rPr>
        <w:t xml:space="preserve"> </w:t>
      </w:r>
      <w:r w:rsidR="001F3C61">
        <w:rPr>
          <w:b/>
        </w:rPr>
        <w:t>2017-</w:t>
      </w:r>
      <w:r>
        <w:rPr>
          <w:b/>
        </w:rPr>
        <w:t xml:space="preserve"> Jan 2019</w:t>
      </w:r>
      <w:r w:rsidR="001F3C61">
        <w:rPr>
          <w:b/>
        </w:rPr>
        <w:tab/>
        <w:t>[Philip Morris International] [Riyadh,</w:t>
      </w:r>
      <w:r w:rsidR="001F3C61">
        <w:rPr>
          <w:b/>
          <w:spacing w:val="-4"/>
        </w:rPr>
        <w:t xml:space="preserve"> </w:t>
      </w:r>
      <w:r w:rsidR="001F3C61">
        <w:rPr>
          <w:b/>
        </w:rPr>
        <w:t>KSA]</w:t>
      </w:r>
    </w:p>
    <w:p w14:paraId="7D5BA81A" w14:textId="4A1F1CB9" w:rsidR="00133DD0" w:rsidRDefault="001F3C61">
      <w:pPr>
        <w:spacing w:line="250" w:lineRule="exact"/>
        <w:ind w:left="1900"/>
        <w:rPr>
          <w:i/>
        </w:rPr>
      </w:pPr>
      <w:r>
        <w:rPr>
          <w:i/>
        </w:rPr>
        <w:t>[</w:t>
      </w:r>
      <w:r w:rsidR="008934EF">
        <w:rPr>
          <w:b/>
          <w:i/>
        </w:rPr>
        <w:t>Key Accounts</w:t>
      </w:r>
      <w:r>
        <w:rPr>
          <w:b/>
          <w:i/>
        </w:rPr>
        <w:t xml:space="preserve"> Manager</w:t>
      </w:r>
      <w:r>
        <w:rPr>
          <w:i/>
        </w:rPr>
        <w:t>]</w:t>
      </w:r>
    </w:p>
    <w:p w14:paraId="404CE9E7" w14:textId="77777777" w:rsidR="00133DD0" w:rsidRDefault="00133DD0">
      <w:pPr>
        <w:pStyle w:val="BodyText"/>
        <w:spacing w:before="3"/>
        <w:rPr>
          <w:i/>
          <w:sz w:val="22"/>
        </w:rPr>
      </w:pPr>
    </w:p>
    <w:p w14:paraId="61B61184" w14:textId="7DEFA0F6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588"/>
        <w:rPr>
          <w:rFonts w:ascii="Symbol"/>
          <w:sz w:val="24"/>
        </w:rPr>
      </w:pPr>
      <w:r>
        <w:rPr>
          <w:sz w:val="24"/>
        </w:rPr>
        <w:t>In charge of Commercial Strategy development across Key Accounts</w:t>
      </w:r>
      <w:r w:rsidR="008934EF">
        <w:rPr>
          <w:sz w:val="24"/>
        </w:rPr>
        <w:t xml:space="preserve"> channel</w:t>
      </w:r>
    </w:p>
    <w:p w14:paraId="20CAE38D" w14:textId="77777777" w:rsidR="00133DD0" w:rsidRDefault="00133DD0">
      <w:pPr>
        <w:pStyle w:val="BodyText"/>
        <w:spacing w:before="4"/>
      </w:pPr>
    </w:p>
    <w:p w14:paraId="6583D250" w14:textId="77777777" w:rsidR="008934EF" w:rsidRPr="008934EF" w:rsidRDefault="001F3C61" w:rsidP="008934E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37" w:lineRule="auto"/>
        <w:ind w:right="189"/>
        <w:rPr>
          <w:rFonts w:ascii="Symbol"/>
          <w:sz w:val="24"/>
        </w:rPr>
      </w:pPr>
      <w:r>
        <w:rPr>
          <w:sz w:val="24"/>
        </w:rPr>
        <w:t>Lead the negotiation process of Key Accounts yearly contracts; with a budget of above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5 </w:t>
      </w:r>
      <w:proofErr w:type="spellStart"/>
      <w:r>
        <w:rPr>
          <w:sz w:val="24"/>
        </w:rPr>
        <w:t>mio</w:t>
      </w:r>
      <w:proofErr w:type="spellEnd"/>
      <w:r>
        <w:rPr>
          <w:sz w:val="24"/>
        </w:rPr>
        <w:t xml:space="preserve"> USD, mainly focusing on rationalization of spending versus</w:t>
      </w:r>
      <w:r>
        <w:rPr>
          <w:spacing w:val="-9"/>
          <w:sz w:val="24"/>
        </w:rPr>
        <w:t xml:space="preserve"> </w:t>
      </w:r>
      <w:r>
        <w:rPr>
          <w:sz w:val="24"/>
        </w:rPr>
        <w:t>deliverables</w:t>
      </w:r>
    </w:p>
    <w:p w14:paraId="0D2835F6" w14:textId="77777777" w:rsidR="008934EF" w:rsidRPr="008934EF" w:rsidRDefault="008934EF" w:rsidP="008934EF">
      <w:pPr>
        <w:pStyle w:val="ListParagraph"/>
        <w:rPr>
          <w:sz w:val="24"/>
        </w:rPr>
      </w:pPr>
    </w:p>
    <w:p w14:paraId="7295A5BB" w14:textId="279A4CDF" w:rsidR="00133DD0" w:rsidRPr="008934EF" w:rsidRDefault="001F3C61" w:rsidP="008934E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37" w:lineRule="auto"/>
        <w:ind w:right="189"/>
        <w:rPr>
          <w:rFonts w:ascii="Symbol"/>
          <w:sz w:val="24"/>
        </w:rPr>
      </w:pPr>
      <w:r w:rsidRPr="008934EF">
        <w:rPr>
          <w:sz w:val="24"/>
        </w:rPr>
        <w:t xml:space="preserve">Developed a new </w:t>
      </w:r>
      <w:proofErr w:type="gramStart"/>
      <w:r w:rsidRPr="008934EF">
        <w:rPr>
          <w:sz w:val="24"/>
        </w:rPr>
        <w:t>tailor made</w:t>
      </w:r>
      <w:proofErr w:type="gramEnd"/>
      <w:r w:rsidRPr="008934EF">
        <w:rPr>
          <w:sz w:val="24"/>
        </w:rPr>
        <w:t xml:space="preserve"> trade program called “The Ambassador”, which transforms Key Account retailers into PMI brand ambassadors and rewards them upon improvement in share of</w:t>
      </w:r>
      <w:r w:rsidRPr="008934EF">
        <w:rPr>
          <w:spacing w:val="-2"/>
          <w:sz w:val="24"/>
        </w:rPr>
        <w:t xml:space="preserve"> </w:t>
      </w:r>
      <w:r w:rsidRPr="008934EF">
        <w:rPr>
          <w:sz w:val="24"/>
        </w:rPr>
        <w:t>market</w:t>
      </w:r>
    </w:p>
    <w:p w14:paraId="7203D8A3" w14:textId="77777777" w:rsidR="00133DD0" w:rsidRDefault="00133DD0">
      <w:pPr>
        <w:pStyle w:val="BodyText"/>
        <w:spacing w:before="8"/>
        <w:rPr>
          <w:sz w:val="27"/>
        </w:rPr>
      </w:pPr>
    </w:p>
    <w:p w14:paraId="189AE006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37" w:lineRule="auto"/>
        <w:ind w:right="473"/>
        <w:rPr>
          <w:rFonts w:ascii="Symbol"/>
          <w:sz w:val="24"/>
        </w:rPr>
      </w:pPr>
      <w:r>
        <w:rPr>
          <w:sz w:val="24"/>
        </w:rPr>
        <w:t xml:space="preserve">Expanded Key Accounts reach by contracting 2 new customers (Lulu and </w:t>
      </w:r>
      <w:proofErr w:type="spellStart"/>
      <w:r>
        <w:rPr>
          <w:sz w:val="24"/>
        </w:rPr>
        <w:t>Nesto</w:t>
      </w:r>
      <w:proofErr w:type="spellEnd"/>
      <w:r>
        <w:rPr>
          <w:sz w:val="24"/>
        </w:rPr>
        <w:t>), and introducing the first ever tobacco category within a hypermarket chain in</w:t>
      </w:r>
      <w:r>
        <w:rPr>
          <w:spacing w:val="-10"/>
          <w:sz w:val="24"/>
        </w:rPr>
        <w:t xml:space="preserve"> </w:t>
      </w:r>
      <w:r>
        <w:rPr>
          <w:sz w:val="24"/>
        </w:rPr>
        <w:t>Saudi</w:t>
      </w:r>
    </w:p>
    <w:p w14:paraId="089114EF" w14:textId="77777777" w:rsidR="00133DD0" w:rsidRDefault="00133DD0">
      <w:pPr>
        <w:pStyle w:val="BodyText"/>
        <w:spacing w:before="4"/>
      </w:pPr>
    </w:p>
    <w:p w14:paraId="28D4F32C" w14:textId="77777777" w:rsidR="00133DD0" w:rsidRDefault="00133DD0">
      <w:pPr>
        <w:pStyle w:val="BodyText"/>
        <w:rPr>
          <w:sz w:val="26"/>
        </w:rPr>
      </w:pPr>
    </w:p>
    <w:p w14:paraId="0C81977C" w14:textId="77777777" w:rsidR="00133DD0" w:rsidRDefault="00133DD0">
      <w:pPr>
        <w:pStyle w:val="BodyText"/>
        <w:spacing w:before="8"/>
        <w:rPr>
          <w:sz w:val="20"/>
        </w:rPr>
      </w:pPr>
    </w:p>
    <w:p w14:paraId="629D21DF" w14:textId="04EEA5D3" w:rsidR="00133DD0" w:rsidRDefault="001F3C61">
      <w:pPr>
        <w:tabs>
          <w:tab w:val="left" w:pos="3552"/>
        </w:tabs>
        <w:spacing w:before="1" w:line="250" w:lineRule="exact"/>
        <w:ind w:left="1180"/>
        <w:rPr>
          <w:b/>
        </w:rPr>
      </w:pPr>
      <w:r>
        <w:rPr>
          <w:b/>
        </w:rPr>
        <w:t>Mar 2015-</w:t>
      </w:r>
      <w:r>
        <w:rPr>
          <w:b/>
          <w:spacing w:val="-2"/>
        </w:rPr>
        <w:t xml:space="preserve"> </w:t>
      </w:r>
      <w:r w:rsidR="008934EF">
        <w:rPr>
          <w:b/>
        </w:rPr>
        <w:t>Oct</w:t>
      </w:r>
      <w:r>
        <w:rPr>
          <w:b/>
        </w:rPr>
        <w:t xml:space="preserve"> 2017</w:t>
      </w:r>
      <w:r>
        <w:rPr>
          <w:b/>
        </w:rPr>
        <w:tab/>
        <w:t>[Philip Morris International] [Khobar,</w:t>
      </w:r>
      <w:r>
        <w:rPr>
          <w:b/>
          <w:spacing w:val="-6"/>
        </w:rPr>
        <w:t xml:space="preserve"> </w:t>
      </w:r>
      <w:r>
        <w:rPr>
          <w:b/>
        </w:rPr>
        <w:t>KSA</w:t>
      </w:r>
    </w:p>
    <w:p w14:paraId="41296032" w14:textId="77777777" w:rsidR="00133DD0" w:rsidRDefault="001F3C61">
      <w:pPr>
        <w:spacing w:line="250" w:lineRule="exact"/>
        <w:ind w:left="1900"/>
        <w:rPr>
          <w:i/>
        </w:rPr>
      </w:pPr>
      <w:r>
        <w:rPr>
          <w:i/>
        </w:rPr>
        <w:t>[</w:t>
      </w:r>
      <w:r>
        <w:rPr>
          <w:b/>
          <w:i/>
        </w:rPr>
        <w:t>Territory Supervisor</w:t>
      </w:r>
      <w:r>
        <w:rPr>
          <w:i/>
        </w:rPr>
        <w:t>]</w:t>
      </w:r>
    </w:p>
    <w:p w14:paraId="6B5C457D" w14:textId="77777777" w:rsidR="00133DD0" w:rsidRDefault="00133DD0">
      <w:pPr>
        <w:pStyle w:val="BodyText"/>
        <w:spacing w:before="2"/>
        <w:rPr>
          <w:i/>
          <w:sz w:val="22"/>
        </w:rPr>
      </w:pPr>
    </w:p>
    <w:p w14:paraId="4DE2B8C2" w14:textId="77777777" w:rsidR="00133DD0" w:rsidRDefault="001F3C61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 w:line="237" w:lineRule="auto"/>
        <w:ind w:right="152"/>
        <w:rPr>
          <w:rFonts w:ascii="Symbol"/>
          <w:sz w:val="24"/>
        </w:rPr>
      </w:pPr>
      <w:r>
        <w:rPr>
          <w:sz w:val="24"/>
        </w:rPr>
        <w:t>Distributor Management: Leading a Sales force consisting of 3 Sales Supervisors and 17 Field Sales representatives on Go-To Market strategy and sales volume</w:t>
      </w:r>
      <w:r>
        <w:rPr>
          <w:spacing w:val="-8"/>
          <w:sz w:val="24"/>
        </w:rPr>
        <w:t xml:space="preserve"> </w:t>
      </w:r>
      <w:r>
        <w:rPr>
          <w:sz w:val="24"/>
        </w:rPr>
        <w:t>achievement</w:t>
      </w:r>
    </w:p>
    <w:p w14:paraId="0DD6B722" w14:textId="77777777" w:rsidR="00133DD0" w:rsidRDefault="00133DD0">
      <w:pPr>
        <w:pStyle w:val="BodyText"/>
        <w:spacing w:before="4"/>
      </w:pPr>
    </w:p>
    <w:p w14:paraId="227C1F9C" w14:textId="77777777" w:rsidR="008934EF" w:rsidRPr="008934EF" w:rsidRDefault="001F3C61" w:rsidP="008934E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378"/>
        <w:rPr>
          <w:rFonts w:ascii="Symbol"/>
          <w:sz w:val="24"/>
        </w:rPr>
      </w:pPr>
      <w:r>
        <w:rPr>
          <w:sz w:val="24"/>
        </w:rPr>
        <w:t>Consumer Engagement: Managing a team of 35 promoters, to ensure effective point of sale activation &amp; communication of consumer selling messages to legal age</w:t>
      </w:r>
      <w:r>
        <w:rPr>
          <w:spacing w:val="-9"/>
          <w:sz w:val="24"/>
        </w:rPr>
        <w:t xml:space="preserve"> </w:t>
      </w:r>
      <w:r>
        <w:rPr>
          <w:sz w:val="24"/>
        </w:rPr>
        <w:t>smokers</w:t>
      </w:r>
    </w:p>
    <w:p w14:paraId="0ED5695C" w14:textId="77777777" w:rsidR="008934EF" w:rsidRPr="008934EF" w:rsidRDefault="008934EF" w:rsidP="008934EF">
      <w:pPr>
        <w:pStyle w:val="ListParagraph"/>
        <w:rPr>
          <w:sz w:val="24"/>
        </w:rPr>
      </w:pPr>
    </w:p>
    <w:p w14:paraId="3B0A357F" w14:textId="63A7412C" w:rsidR="00133DD0" w:rsidRPr="008934EF" w:rsidRDefault="001F3C61" w:rsidP="008934E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378"/>
        <w:rPr>
          <w:rFonts w:ascii="Symbol"/>
          <w:sz w:val="24"/>
        </w:rPr>
      </w:pPr>
      <w:r w:rsidRPr="008934EF">
        <w:rPr>
          <w:sz w:val="24"/>
        </w:rPr>
        <w:t>Retail Engagement: Developed, piloted, and nationally implemented the “Cycle Brand Target” Program, which rewards retailers with gold coins upon achievement of brand sales volume</w:t>
      </w:r>
      <w:r w:rsidRPr="008934EF">
        <w:rPr>
          <w:spacing w:val="-2"/>
          <w:sz w:val="24"/>
        </w:rPr>
        <w:t xml:space="preserve"> </w:t>
      </w:r>
      <w:r w:rsidRPr="008934EF">
        <w:rPr>
          <w:sz w:val="24"/>
        </w:rPr>
        <w:t>targets</w:t>
      </w:r>
    </w:p>
    <w:p w14:paraId="11B3266D" w14:textId="77777777" w:rsidR="00133DD0" w:rsidRDefault="00133DD0">
      <w:pPr>
        <w:pStyle w:val="BodyText"/>
        <w:spacing w:before="7"/>
      </w:pPr>
    </w:p>
    <w:p w14:paraId="20D5DC8C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37" w:lineRule="auto"/>
        <w:ind w:right="336"/>
        <w:rPr>
          <w:rFonts w:ascii="Symbol"/>
          <w:sz w:val="24"/>
        </w:rPr>
      </w:pPr>
      <w:r>
        <w:rPr>
          <w:sz w:val="24"/>
        </w:rPr>
        <w:t>Trade Development: Increased the weighted coverage of PMI contracted universe</w:t>
      </w:r>
      <w:r>
        <w:rPr>
          <w:spacing w:val="-14"/>
          <w:sz w:val="24"/>
        </w:rPr>
        <w:t xml:space="preserve"> </w:t>
      </w:r>
      <w:r>
        <w:rPr>
          <w:sz w:val="24"/>
        </w:rPr>
        <w:t>from 29% to 35% while maintaining the same top line rentals</w:t>
      </w:r>
      <w:r>
        <w:rPr>
          <w:spacing w:val="-7"/>
          <w:sz w:val="24"/>
        </w:rPr>
        <w:t xml:space="preserve"> </w:t>
      </w:r>
      <w:r>
        <w:rPr>
          <w:sz w:val="24"/>
        </w:rPr>
        <w:t>budget</w:t>
      </w:r>
    </w:p>
    <w:p w14:paraId="477A9C22" w14:textId="77777777" w:rsidR="00133DD0" w:rsidRDefault="00133DD0">
      <w:pPr>
        <w:pStyle w:val="BodyText"/>
        <w:spacing w:before="1"/>
      </w:pPr>
    </w:p>
    <w:p w14:paraId="45C4A3CF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667"/>
        <w:rPr>
          <w:rFonts w:ascii="Symbol"/>
          <w:sz w:val="24"/>
        </w:rPr>
      </w:pPr>
      <w:r>
        <w:rPr>
          <w:sz w:val="24"/>
        </w:rPr>
        <w:t>Controlling the yearly area tactical budget on trade offers to Wholesale and General Trade</w:t>
      </w:r>
    </w:p>
    <w:p w14:paraId="745919C3" w14:textId="77777777" w:rsidR="00133DD0" w:rsidRDefault="00133DD0">
      <w:pPr>
        <w:pStyle w:val="BodyText"/>
        <w:rPr>
          <w:sz w:val="26"/>
        </w:rPr>
      </w:pPr>
    </w:p>
    <w:p w14:paraId="193E4461" w14:textId="77777777" w:rsidR="00133DD0" w:rsidRDefault="001F3C61">
      <w:pPr>
        <w:tabs>
          <w:tab w:val="left" w:pos="3600"/>
        </w:tabs>
        <w:spacing w:before="213" w:line="251" w:lineRule="exact"/>
        <w:ind w:left="1180"/>
        <w:rPr>
          <w:b/>
        </w:rPr>
      </w:pPr>
      <w:r>
        <w:rPr>
          <w:b/>
        </w:rPr>
        <w:t>June 2014-</w:t>
      </w:r>
      <w:r>
        <w:rPr>
          <w:b/>
          <w:spacing w:val="-2"/>
        </w:rPr>
        <w:t xml:space="preserve"> </w:t>
      </w:r>
      <w:r>
        <w:rPr>
          <w:b/>
        </w:rPr>
        <w:t>Feb 2015</w:t>
      </w:r>
      <w:r>
        <w:rPr>
          <w:b/>
        </w:rPr>
        <w:tab/>
        <w:t>[Tamer Group / P&amp;G Division] [Jeddah,</w:t>
      </w:r>
      <w:r>
        <w:rPr>
          <w:b/>
          <w:spacing w:val="-12"/>
        </w:rPr>
        <w:t xml:space="preserve"> </w:t>
      </w:r>
      <w:r>
        <w:rPr>
          <w:b/>
        </w:rPr>
        <w:t>KSA]</w:t>
      </w:r>
    </w:p>
    <w:p w14:paraId="042DAECD" w14:textId="77777777" w:rsidR="008342F7" w:rsidRDefault="001F3C61" w:rsidP="008342F7">
      <w:pPr>
        <w:spacing w:line="251" w:lineRule="exact"/>
        <w:ind w:left="1900"/>
        <w:rPr>
          <w:i/>
        </w:rPr>
      </w:pPr>
      <w:r>
        <w:rPr>
          <w:i/>
        </w:rPr>
        <w:t>[</w:t>
      </w:r>
      <w:r>
        <w:rPr>
          <w:b/>
          <w:i/>
        </w:rPr>
        <w:t>Market Strategy &amp; Planning Manager</w:t>
      </w:r>
      <w:r>
        <w:rPr>
          <w:i/>
        </w:rPr>
        <w:t>]</w:t>
      </w:r>
    </w:p>
    <w:p w14:paraId="31F23D59" w14:textId="77777777" w:rsidR="008342F7" w:rsidRDefault="008342F7" w:rsidP="008342F7">
      <w:pPr>
        <w:spacing w:line="251" w:lineRule="exact"/>
        <w:rPr>
          <w:i/>
        </w:rPr>
      </w:pPr>
    </w:p>
    <w:p w14:paraId="5201B054" w14:textId="77777777" w:rsidR="007508DA" w:rsidRDefault="007508DA" w:rsidP="008342F7">
      <w:pPr>
        <w:spacing w:line="251" w:lineRule="exact"/>
        <w:rPr>
          <w:sz w:val="24"/>
        </w:rPr>
      </w:pPr>
    </w:p>
    <w:p w14:paraId="0B86C371" w14:textId="3F87A640" w:rsidR="00133DD0" w:rsidRPr="007508DA" w:rsidRDefault="001F3C61" w:rsidP="007508DA">
      <w:pPr>
        <w:pStyle w:val="ListParagraph"/>
        <w:numPr>
          <w:ilvl w:val="0"/>
          <w:numId w:val="2"/>
        </w:numPr>
        <w:spacing w:line="251" w:lineRule="exact"/>
        <w:rPr>
          <w:i/>
        </w:rPr>
      </w:pPr>
      <w:r w:rsidRPr="007508DA">
        <w:rPr>
          <w:sz w:val="24"/>
        </w:rPr>
        <w:t>Managing all Trade Marketing &amp; Commercial activities for “Olay” skin care brand</w:t>
      </w:r>
      <w:r w:rsidRPr="007508DA">
        <w:rPr>
          <w:spacing w:val="-19"/>
          <w:sz w:val="24"/>
        </w:rPr>
        <w:t xml:space="preserve"> </w:t>
      </w:r>
      <w:r w:rsidRPr="007508DA">
        <w:rPr>
          <w:sz w:val="24"/>
        </w:rPr>
        <w:t>in Saudi</w:t>
      </w:r>
    </w:p>
    <w:p w14:paraId="4C048C7C" w14:textId="77777777" w:rsidR="00133DD0" w:rsidRDefault="00133DD0">
      <w:pPr>
        <w:pStyle w:val="BodyText"/>
        <w:spacing w:before="5"/>
      </w:pPr>
    </w:p>
    <w:p w14:paraId="658E40FE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314"/>
        <w:rPr>
          <w:rFonts w:ascii="Symbol"/>
          <w:sz w:val="24"/>
        </w:rPr>
      </w:pPr>
      <w:r>
        <w:rPr>
          <w:sz w:val="24"/>
        </w:rPr>
        <w:t>Accountable to approve direct investment spending on yearly Joint Business Plans</w:t>
      </w:r>
      <w:r>
        <w:rPr>
          <w:spacing w:val="-13"/>
          <w:sz w:val="24"/>
        </w:rPr>
        <w:t xml:space="preserve"> </w:t>
      </w:r>
      <w:r>
        <w:rPr>
          <w:sz w:val="24"/>
        </w:rPr>
        <w:t>with large Modern Trade and Pharmacy Channel</w:t>
      </w:r>
      <w:r>
        <w:rPr>
          <w:spacing w:val="-4"/>
          <w:sz w:val="24"/>
        </w:rPr>
        <w:t xml:space="preserve"> </w:t>
      </w:r>
      <w:r>
        <w:rPr>
          <w:sz w:val="24"/>
        </w:rPr>
        <w:t>Customers</w:t>
      </w:r>
    </w:p>
    <w:p w14:paraId="1D604936" w14:textId="77777777" w:rsidR="00133DD0" w:rsidRDefault="00133DD0">
      <w:pPr>
        <w:pStyle w:val="BodyText"/>
        <w:spacing w:before="4"/>
      </w:pPr>
    </w:p>
    <w:p w14:paraId="2635AF45" w14:textId="7F78F1EB" w:rsidR="00133DD0" w:rsidRPr="001D53D2" w:rsidRDefault="001D53D2" w:rsidP="001D53D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6" w:line="237" w:lineRule="auto"/>
        <w:ind w:right="354"/>
        <w:rPr>
          <w:rFonts w:ascii="Symbol"/>
          <w:sz w:val="24"/>
        </w:rPr>
      </w:pPr>
      <w:r>
        <w:rPr>
          <w:sz w:val="24"/>
        </w:rPr>
        <w:t>Work in parallel with Regional Sales Managers through developing winning</w:t>
      </w:r>
      <w:r>
        <w:rPr>
          <w:spacing w:val="-14"/>
          <w:sz w:val="24"/>
        </w:rPr>
        <w:t xml:space="preserve"> </w:t>
      </w:r>
      <w:r>
        <w:rPr>
          <w:sz w:val="24"/>
        </w:rPr>
        <w:t>strategies, tools, and plans to ensure volume</w:t>
      </w:r>
      <w:r>
        <w:rPr>
          <w:spacing w:val="-2"/>
          <w:sz w:val="24"/>
        </w:rPr>
        <w:t xml:space="preserve"> </w:t>
      </w:r>
      <w:r>
        <w:rPr>
          <w:sz w:val="24"/>
        </w:rPr>
        <w:t>achievement</w:t>
      </w:r>
    </w:p>
    <w:p w14:paraId="5C89BAA5" w14:textId="77777777" w:rsidR="001D53D2" w:rsidRDefault="001D53D2" w:rsidP="001D53D2">
      <w:pPr>
        <w:tabs>
          <w:tab w:val="left" w:pos="820"/>
          <w:tab w:val="left" w:pos="821"/>
        </w:tabs>
        <w:spacing w:before="4" w:line="237" w:lineRule="auto"/>
        <w:ind w:right="547"/>
      </w:pPr>
    </w:p>
    <w:p w14:paraId="7491BA50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37" w:lineRule="auto"/>
        <w:ind w:right="608"/>
        <w:rPr>
          <w:rFonts w:ascii="Symbol"/>
          <w:sz w:val="24"/>
        </w:rPr>
      </w:pPr>
      <w:r>
        <w:rPr>
          <w:sz w:val="24"/>
        </w:rPr>
        <w:t>Conduct monthly demand review meetings with P&amp;G to amend &amp; set future volume targets</w:t>
      </w:r>
    </w:p>
    <w:p w14:paraId="15A57D82" w14:textId="77777777" w:rsidR="00133DD0" w:rsidRDefault="00133DD0">
      <w:pPr>
        <w:pStyle w:val="BodyText"/>
        <w:spacing w:before="2"/>
      </w:pPr>
    </w:p>
    <w:p w14:paraId="08CCB42E" w14:textId="692CF586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  <w:sz w:val="24"/>
        </w:rPr>
      </w:pPr>
      <w:r>
        <w:rPr>
          <w:sz w:val="24"/>
        </w:rPr>
        <w:t xml:space="preserve">Allocate budgets on initiatives and promotions by channel/district &amp; </w:t>
      </w:r>
      <w:r w:rsidR="00A06535"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z w:val="24"/>
        </w:rPr>
        <w:t>spending</w:t>
      </w:r>
    </w:p>
    <w:p w14:paraId="3028F4EC" w14:textId="77777777" w:rsidR="00133DD0" w:rsidRDefault="00133DD0">
      <w:pPr>
        <w:pStyle w:val="BodyText"/>
        <w:spacing w:before="10"/>
        <w:rPr>
          <w:sz w:val="23"/>
        </w:rPr>
      </w:pPr>
    </w:p>
    <w:p w14:paraId="3753DF2B" w14:textId="20618E92" w:rsidR="00133DD0" w:rsidRPr="00A06535" w:rsidRDefault="001F3C61" w:rsidP="00A0653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  <w:sz w:val="24"/>
        </w:rPr>
        <w:sectPr w:rsidR="00133DD0" w:rsidRPr="00A06535">
          <w:pgSz w:w="12240" w:h="15840"/>
          <w:pgMar w:top="1360" w:right="1360" w:bottom="280" w:left="1340" w:header="720" w:footer="720" w:gutter="0"/>
          <w:cols w:space="720"/>
        </w:sectPr>
      </w:pPr>
      <w:r>
        <w:rPr>
          <w:sz w:val="24"/>
        </w:rPr>
        <w:t>Analyze market reading value &amp; volume share versus</w:t>
      </w:r>
      <w:r>
        <w:rPr>
          <w:spacing w:val="-6"/>
          <w:sz w:val="24"/>
        </w:rPr>
        <w:t xml:space="preserve"> </w:t>
      </w:r>
      <w:r>
        <w:rPr>
          <w:sz w:val="24"/>
        </w:rPr>
        <w:t>competition</w:t>
      </w:r>
      <w:r w:rsidR="00A06535">
        <w:rPr>
          <w:sz w:val="24"/>
        </w:rPr>
        <w:t xml:space="preserve"> &amp; set action plans accordingly</w:t>
      </w:r>
    </w:p>
    <w:p w14:paraId="0A4FE719" w14:textId="77777777" w:rsidR="00133DD0" w:rsidRDefault="00133DD0">
      <w:pPr>
        <w:pStyle w:val="BodyText"/>
        <w:rPr>
          <w:sz w:val="26"/>
        </w:rPr>
      </w:pPr>
    </w:p>
    <w:p w14:paraId="36615385" w14:textId="77777777" w:rsidR="00133DD0" w:rsidRDefault="001F3C61">
      <w:pPr>
        <w:tabs>
          <w:tab w:val="left" w:pos="3698"/>
        </w:tabs>
        <w:spacing w:before="215" w:line="250" w:lineRule="exact"/>
        <w:ind w:left="1180"/>
        <w:rPr>
          <w:b/>
        </w:rPr>
      </w:pPr>
      <w:r>
        <w:rPr>
          <w:b/>
        </w:rPr>
        <w:t>June 2013-</w:t>
      </w:r>
      <w:r>
        <w:rPr>
          <w:b/>
          <w:spacing w:val="2"/>
        </w:rPr>
        <w:t xml:space="preserve"> </w:t>
      </w:r>
      <w:r>
        <w:rPr>
          <w:b/>
        </w:rPr>
        <w:t>June</w:t>
      </w:r>
      <w:r>
        <w:rPr>
          <w:b/>
          <w:spacing w:val="-2"/>
        </w:rPr>
        <w:t xml:space="preserve"> </w:t>
      </w:r>
      <w:r>
        <w:rPr>
          <w:b/>
        </w:rPr>
        <w:t>2014</w:t>
      </w:r>
      <w:r>
        <w:rPr>
          <w:b/>
        </w:rPr>
        <w:tab/>
        <w:t>[Tamer Group / Nestle Division] [Riyadh,</w:t>
      </w:r>
      <w:r>
        <w:rPr>
          <w:b/>
          <w:spacing w:val="-6"/>
        </w:rPr>
        <w:t xml:space="preserve"> </w:t>
      </w:r>
      <w:r>
        <w:rPr>
          <w:b/>
        </w:rPr>
        <w:t>KSA]</w:t>
      </w:r>
    </w:p>
    <w:p w14:paraId="4ECDD9F3" w14:textId="77777777" w:rsidR="00133DD0" w:rsidRDefault="001F3C61">
      <w:pPr>
        <w:spacing w:line="250" w:lineRule="exact"/>
        <w:ind w:left="1900"/>
        <w:rPr>
          <w:i/>
        </w:rPr>
      </w:pPr>
      <w:r>
        <w:rPr>
          <w:i/>
        </w:rPr>
        <w:t>[</w:t>
      </w:r>
      <w:r>
        <w:rPr>
          <w:b/>
          <w:i/>
        </w:rPr>
        <w:t>Unit Sales Manager</w:t>
      </w:r>
      <w:r>
        <w:rPr>
          <w:i/>
        </w:rPr>
        <w:t>]</w:t>
      </w:r>
    </w:p>
    <w:p w14:paraId="4A2F27CD" w14:textId="77777777" w:rsidR="00133DD0" w:rsidRDefault="00133DD0">
      <w:pPr>
        <w:pStyle w:val="BodyText"/>
        <w:spacing w:before="10"/>
        <w:rPr>
          <w:i/>
          <w:sz w:val="21"/>
        </w:rPr>
      </w:pPr>
    </w:p>
    <w:p w14:paraId="1BA57E00" w14:textId="77777777" w:rsidR="00133DD0" w:rsidRDefault="00133DD0">
      <w:pPr>
        <w:pStyle w:val="BodyText"/>
        <w:spacing w:before="1"/>
        <w:rPr>
          <w:sz w:val="22"/>
        </w:rPr>
      </w:pPr>
    </w:p>
    <w:p w14:paraId="70470E96" w14:textId="61102E1E" w:rsidR="00A06535" w:rsidRPr="00A06535" w:rsidRDefault="00BC18C3" w:rsidP="007508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r>
        <w:rPr>
          <w:rFonts w:asciiTheme="majorBidi" w:hAnsiTheme="majorBidi" w:cstheme="majorBidi"/>
        </w:rPr>
        <w:t>Handling</w:t>
      </w:r>
      <w:r w:rsidR="00A06535">
        <w:rPr>
          <w:rFonts w:asciiTheme="majorBidi" w:hAnsiTheme="majorBidi" w:cstheme="majorBidi"/>
        </w:rPr>
        <w:t xml:space="preserve"> Nestle’s Pharmacy Channel </w:t>
      </w:r>
      <w:r>
        <w:rPr>
          <w:rFonts w:asciiTheme="majorBidi" w:hAnsiTheme="majorBidi" w:cstheme="majorBidi"/>
        </w:rPr>
        <w:t>distribution</w:t>
      </w:r>
      <w:r w:rsidR="00A0653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operation </w:t>
      </w:r>
      <w:r w:rsidR="00A06535">
        <w:rPr>
          <w:rFonts w:asciiTheme="majorBidi" w:hAnsiTheme="majorBidi" w:cstheme="majorBidi"/>
        </w:rPr>
        <w:t xml:space="preserve">in Riyadh </w:t>
      </w:r>
      <w:bookmarkStart w:id="0" w:name="_GoBack"/>
      <w:bookmarkEnd w:id="0"/>
      <w:r>
        <w:rPr>
          <w:rFonts w:asciiTheme="majorBidi" w:hAnsiTheme="majorBidi" w:cstheme="majorBidi"/>
        </w:rPr>
        <w:t>(</w:t>
      </w:r>
      <w:proofErr w:type="spellStart"/>
      <w:r w:rsidR="00A06535">
        <w:rPr>
          <w:rFonts w:asciiTheme="majorBidi" w:hAnsiTheme="majorBidi" w:cstheme="majorBidi"/>
        </w:rPr>
        <w:t>Cerelac</w:t>
      </w:r>
      <w:proofErr w:type="spellEnd"/>
      <w:r w:rsidR="00A06535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Nido</w:t>
      </w:r>
      <w:proofErr w:type="spellEnd"/>
      <w:r>
        <w:rPr>
          <w:rFonts w:asciiTheme="majorBidi" w:hAnsiTheme="majorBidi" w:cstheme="majorBidi"/>
        </w:rPr>
        <w:t xml:space="preserve">, </w:t>
      </w:r>
      <w:r w:rsidR="00A06535">
        <w:rPr>
          <w:rFonts w:asciiTheme="majorBidi" w:hAnsiTheme="majorBidi" w:cstheme="majorBidi"/>
        </w:rPr>
        <w:t>&amp; Nan)</w:t>
      </w:r>
    </w:p>
    <w:p w14:paraId="73BC01D5" w14:textId="77777777" w:rsidR="00A06535" w:rsidRPr="00A06535" w:rsidRDefault="00A06535" w:rsidP="00A06535">
      <w:pPr>
        <w:pStyle w:val="ListParagraph"/>
        <w:tabs>
          <w:tab w:val="left" w:pos="820"/>
          <w:tab w:val="left" w:pos="821"/>
        </w:tabs>
        <w:ind w:firstLine="0"/>
        <w:rPr>
          <w:rFonts w:ascii="Symbol"/>
        </w:rPr>
      </w:pPr>
    </w:p>
    <w:p w14:paraId="03DCB72B" w14:textId="1C06FA2D" w:rsidR="007508DA" w:rsidRPr="007508DA" w:rsidRDefault="001F3C61" w:rsidP="007508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r>
        <w:t xml:space="preserve">Leading a team of </w:t>
      </w:r>
      <w:r w:rsidR="007F5451">
        <w:t>6</w:t>
      </w:r>
      <w:r>
        <w:t xml:space="preserve"> people</w:t>
      </w:r>
      <w:r w:rsidR="007F5451">
        <w:t>,</w:t>
      </w:r>
      <w:r>
        <w:t xml:space="preserve"> </w:t>
      </w:r>
      <w:r w:rsidR="007F5451">
        <w:t>4</w:t>
      </w:r>
      <w:r>
        <w:t xml:space="preserve"> Account Executives and 2 Van</w:t>
      </w:r>
      <w:r>
        <w:rPr>
          <w:spacing w:val="-10"/>
        </w:rPr>
        <w:t xml:space="preserve"> </w:t>
      </w:r>
      <w:r>
        <w:t>Salesman</w:t>
      </w:r>
    </w:p>
    <w:p w14:paraId="39C7C684" w14:textId="77777777" w:rsidR="00133DD0" w:rsidRDefault="00133DD0">
      <w:pPr>
        <w:pStyle w:val="BodyText"/>
        <w:spacing w:before="9"/>
        <w:rPr>
          <w:sz w:val="21"/>
        </w:rPr>
      </w:pPr>
    </w:p>
    <w:p w14:paraId="40177771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rFonts w:ascii="Symbol"/>
        </w:rPr>
      </w:pPr>
      <w:r>
        <w:t>Allocate the unit's volume &amp; value Target by</w:t>
      </w:r>
      <w:r>
        <w:rPr>
          <w:spacing w:val="-8"/>
        </w:rPr>
        <w:t xml:space="preserve"> </w:t>
      </w:r>
      <w:r>
        <w:t>Brand/SKU/Account/Salesman</w:t>
      </w:r>
    </w:p>
    <w:p w14:paraId="5F4DFA72" w14:textId="77777777" w:rsidR="00133DD0" w:rsidRDefault="00133DD0">
      <w:pPr>
        <w:pStyle w:val="BodyText"/>
        <w:spacing w:before="10"/>
        <w:rPr>
          <w:sz w:val="21"/>
        </w:rPr>
      </w:pPr>
    </w:p>
    <w:p w14:paraId="4D8DE3CB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991"/>
        <w:rPr>
          <w:rFonts w:ascii="Symbol"/>
        </w:rPr>
      </w:pPr>
      <w:r>
        <w:t>Manage receivables, customer credit terms, customer balance conformations, &amp; invoice collection</w:t>
      </w:r>
    </w:p>
    <w:p w14:paraId="5768D0AA" w14:textId="77777777" w:rsidR="00133DD0" w:rsidRDefault="00133DD0">
      <w:pPr>
        <w:pStyle w:val="BodyText"/>
        <w:spacing w:before="4"/>
        <w:rPr>
          <w:sz w:val="25"/>
        </w:rPr>
      </w:pPr>
    </w:p>
    <w:p w14:paraId="6B19F581" w14:textId="77777777" w:rsidR="00133DD0" w:rsidRDefault="001F3C61">
      <w:pPr>
        <w:pStyle w:val="ListParagraph"/>
        <w:numPr>
          <w:ilvl w:val="0"/>
          <w:numId w:val="1"/>
        </w:numPr>
        <w:tabs>
          <w:tab w:val="left" w:pos="875"/>
          <w:tab w:val="left" w:pos="876"/>
        </w:tabs>
        <w:ind w:right="773"/>
        <w:rPr>
          <w:rFonts w:ascii="Symbol"/>
        </w:rPr>
      </w:pPr>
      <w:r>
        <w:t>Control spending &amp; allocate promotional budget by account to ensure maximum ROI</w:t>
      </w:r>
      <w:r>
        <w:rPr>
          <w:spacing w:val="-24"/>
        </w:rPr>
        <w:t xml:space="preserve"> </w:t>
      </w:r>
      <w:r>
        <w:t>and achievement of BTL</w:t>
      </w:r>
      <w:r>
        <w:rPr>
          <w:spacing w:val="-3"/>
        </w:rPr>
        <w:t xml:space="preserve"> </w:t>
      </w:r>
      <w:r>
        <w:t>objectives</w:t>
      </w:r>
    </w:p>
    <w:p w14:paraId="5DEC3758" w14:textId="77777777" w:rsidR="00133DD0" w:rsidRDefault="00133DD0">
      <w:pPr>
        <w:pStyle w:val="BodyText"/>
        <w:spacing w:before="11"/>
        <w:rPr>
          <w:sz w:val="21"/>
        </w:rPr>
      </w:pPr>
    </w:p>
    <w:p w14:paraId="4A1410F2" w14:textId="77777777" w:rsidR="00133DD0" w:rsidRDefault="001F3C61">
      <w:pPr>
        <w:pStyle w:val="ListParagraph"/>
        <w:numPr>
          <w:ilvl w:val="0"/>
          <w:numId w:val="1"/>
        </w:numPr>
        <w:tabs>
          <w:tab w:val="left" w:pos="875"/>
          <w:tab w:val="left" w:pos="876"/>
        </w:tabs>
        <w:ind w:left="875" w:hanging="415"/>
        <w:rPr>
          <w:rFonts w:ascii="Symbol"/>
        </w:rPr>
      </w:pPr>
      <w:r>
        <w:t>Negotiating yearly Joint Business Plans &amp; Key Business Drivers with class A</w:t>
      </w:r>
      <w:r>
        <w:rPr>
          <w:spacing w:val="-17"/>
        </w:rPr>
        <w:t xml:space="preserve"> </w:t>
      </w:r>
      <w:r>
        <w:t>customers</w:t>
      </w:r>
    </w:p>
    <w:p w14:paraId="7EDAF5EB" w14:textId="77777777" w:rsidR="00133DD0" w:rsidRDefault="00133DD0">
      <w:pPr>
        <w:pStyle w:val="BodyText"/>
        <w:spacing w:before="10"/>
        <w:rPr>
          <w:sz w:val="21"/>
        </w:rPr>
      </w:pPr>
    </w:p>
    <w:p w14:paraId="311928B1" w14:textId="77777777" w:rsidR="00133DD0" w:rsidRDefault="001F3C61">
      <w:pPr>
        <w:pStyle w:val="ListParagraph"/>
        <w:numPr>
          <w:ilvl w:val="0"/>
          <w:numId w:val="1"/>
        </w:numPr>
        <w:tabs>
          <w:tab w:val="left" w:pos="875"/>
          <w:tab w:val="left" w:pos="876"/>
        </w:tabs>
        <w:ind w:right="820"/>
        <w:rPr>
          <w:rFonts w:ascii="Symbol"/>
        </w:rPr>
      </w:pPr>
      <w:r>
        <w:t>Ensuring the implementation of Visibility &amp; Availability fundamentals through coaching Account Executives &amp; aligning with merchandising</w:t>
      </w:r>
      <w:r>
        <w:rPr>
          <w:spacing w:val="-8"/>
        </w:rPr>
        <w:t xml:space="preserve"> </w:t>
      </w:r>
      <w:r>
        <w:t>units</w:t>
      </w:r>
    </w:p>
    <w:p w14:paraId="2D3ACC91" w14:textId="77777777" w:rsidR="00133DD0" w:rsidRDefault="00133DD0">
      <w:pPr>
        <w:pStyle w:val="BodyText"/>
        <w:spacing w:before="11"/>
        <w:rPr>
          <w:sz w:val="21"/>
        </w:rPr>
      </w:pPr>
    </w:p>
    <w:p w14:paraId="43C6AE58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r>
        <w:t>Effectively managing joint business with National Key</w:t>
      </w:r>
      <w:r>
        <w:rPr>
          <w:spacing w:val="-13"/>
        </w:rPr>
        <w:t xml:space="preserve"> </w:t>
      </w:r>
      <w:r>
        <w:t>Accounts</w:t>
      </w:r>
    </w:p>
    <w:p w14:paraId="381B2D60" w14:textId="77777777" w:rsidR="00133DD0" w:rsidRDefault="00133DD0">
      <w:pPr>
        <w:pStyle w:val="BodyText"/>
        <w:rPr>
          <w:sz w:val="26"/>
        </w:rPr>
      </w:pPr>
    </w:p>
    <w:p w14:paraId="05A899B0" w14:textId="77777777" w:rsidR="00133DD0" w:rsidRDefault="001F3C61">
      <w:pPr>
        <w:tabs>
          <w:tab w:val="left" w:pos="3924"/>
        </w:tabs>
        <w:spacing w:before="213" w:line="250" w:lineRule="exact"/>
        <w:ind w:left="1540"/>
        <w:rPr>
          <w:b/>
        </w:rPr>
      </w:pPr>
      <w:r>
        <w:rPr>
          <w:b/>
        </w:rPr>
        <w:t>Jan 2012-</w:t>
      </w:r>
      <w:r>
        <w:rPr>
          <w:b/>
          <w:spacing w:val="2"/>
        </w:rPr>
        <w:t xml:space="preserve"> </w:t>
      </w:r>
      <w:r>
        <w:rPr>
          <w:b/>
        </w:rPr>
        <w:t>May</w:t>
      </w:r>
      <w:r>
        <w:rPr>
          <w:b/>
          <w:spacing w:val="-2"/>
        </w:rPr>
        <w:t xml:space="preserve"> </w:t>
      </w:r>
      <w:r>
        <w:rPr>
          <w:b/>
        </w:rPr>
        <w:t>2013</w:t>
      </w:r>
      <w:r>
        <w:rPr>
          <w:b/>
        </w:rPr>
        <w:tab/>
        <w:t>[</w:t>
      </w:r>
      <w:proofErr w:type="spellStart"/>
      <w:r>
        <w:rPr>
          <w:b/>
        </w:rPr>
        <w:t>Napco</w:t>
      </w:r>
      <w:proofErr w:type="spellEnd"/>
      <w:r>
        <w:rPr>
          <w:b/>
        </w:rPr>
        <w:t xml:space="preserve"> Group of Companies/ </w:t>
      </w:r>
      <w:proofErr w:type="spellStart"/>
      <w:r>
        <w:rPr>
          <w:b/>
        </w:rPr>
        <w:t>Sanita</w:t>
      </w:r>
      <w:proofErr w:type="spellEnd"/>
      <w:r>
        <w:rPr>
          <w:b/>
        </w:rPr>
        <w:t>] [Jeddah,</w:t>
      </w:r>
      <w:r>
        <w:rPr>
          <w:b/>
          <w:spacing w:val="-6"/>
        </w:rPr>
        <w:t xml:space="preserve"> </w:t>
      </w:r>
      <w:r>
        <w:rPr>
          <w:b/>
        </w:rPr>
        <w:t>KSA]</w:t>
      </w:r>
    </w:p>
    <w:p w14:paraId="301CB84D" w14:textId="77777777" w:rsidR="00133DD0" w:rsidRDefault="001F3C61">
      <w:pPr>
        <w:spacing w:line="250" w:lineRule="exact"/>
        <w:ind w:left="1900"/>
        <w:rPr>
          <w:i/>
        </w:rPr>
      </w:pPr>
      <w:r>
        <w:rPr>
          <w:i/>
        </w:rPr>
        <w:t>[</w:t>
      </w:r>
      <w:r>
        <w:rPr>
          <w:b/>
          <w:i/>
        </w:rPr>
        <w:t>Key Account Specialist</w:t>
      </w:r>
      <w:r>
        <w:rPr>
          <w:i/>
        </w:rPr>
        <w:t>]</w:t>
      </w:r>
    </w:p>
    <w:p w14:paraId="58D720C3" w14:textId="77777777" w:rsidR="00133DD0" w:rsidRDefault="00133DD0">
      <w:pPr>
        <w:pStyle w:val="BodyText"/>
        <w:spacing w:before="11"/>
        <w:rPr>
          <w:i/>
          <w:sz w:val="21"/>
        </w:rPr>
      </w:pPr>
    </w:p>
    <w:p w14:paraId="5010BAEC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r>
        <w:t xml:space="preserve">Handling the Sales &amp; Collection from Danube &amp; </w:t>
      </w:r>
      <w:proofErr w:type="spellStart"/>
      <w:r>
        <w:t>BinDawood</w:t>
      </w:r>
      <w:proofErr w:type="spellEnd"/>
      <w:r>
        <w:t xml:space="preserve"> </w:t>
      </w:r>
      <w:proofErr w:type="spellStart"/>
      <w:r>
        <w:t>Moden</w:t>
      </w:r>
      <w:proofErr w:type="spellEnd"/>
      <w:r>
        <w:t xml:space="preserve"> Trade accounts in</w:t>
      </w:r>
      <w:r>
        <w:rPr>
          <w:spacing w:val="-19"/>
        </w:rPr>
        <w:t xml:space="preserve"> </w:t>
      </w:r>
      <w:r>
        <w:t>Jeddah</w:t>
      </w:r>
    </w:p>
    <w:p w14:paraId="2CDFC0A9" w14:textId="77777777" w:rsidR="00133DD0" w:rsidRDefault="00133DD0">
      <w:pPr>
        <w:pStyle w:val="BodyText"/>
        <w:spacing w:before="9"/>
        <w:rPr>
          <w:sz w:val="21"/>
        </w:rPr>
      </w:pPr>
    </w:p>
    <w:p w14:paraId="1EEECD77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rFonts w:ascii="Symbol"/>
        </w:rPr>
      </w:pPr>
      <w:r>
        <w:t>Yearly Contract (Joint Business Plan)</w:t>
      </w:r>
      <w:r>
        <w:rPr>
          <w:spacing w:val="-3"/>
        </w:rPr>
        <w:t xml:space="preserve"> </w:t>
      </w:r>
      <w:r>
        <w:t>negotiation.</w:t>
      </w:r>
    </w:p>
    <w:p w14:paraId="4A4D1F4D" w14:textId="77777777" w:rsidR="00133DD0" w:rsidRDefault="00133DD0">
      <w:pPr>
        <w:pStyle w:val="BodyText"/>
        <w:rPr>
          <w:sz w:val="22"/>
        </w:rPr>
      </w:pPr>
    </w:p>
    <w:p w14:paraId="0BB6BB58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r>
        <w:t>Conducting Year to Date Business reviews versus</w:t>
      </w:r>
      <w:r>
        <w:rPr>
          <w:spacing w:val="-9"/>
        </w:rPr>
        <w:t xml:space="preserve"> </w:t>
      </w:r>
      <w:r>
        <w:t>JBP</w:t>
      </w:r>
    </w:p>
    <w:p w14:paraId="7C3DE7CC" w14:textId="77777777" w:rsidR="00133DD0" w:rsidRDefault="00133DD0">
      <w:pPr>
        <w:pStyle w:val="BodyText"/>
        <w:spacing w:before="10"/>
        <w:rPr>
          <w:sz w:val="21"/>
        </w:rPr>
      </w:pPr>
    </w:p>
    <w:p w14:paraId="6DF26C3A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r>
        <w:t>A complete workout of the entire sales process, from order generation to final</w:t>
      </w:r>
      <w:r>
        <w:rPr>
          <w:spacing w:val="-21"/>
        </w:rPr>
        <w:t xml:space="preserve"> </w:t>
      </w:r>
      <w:r>
        <w:t>delivery</w:t>
      </w:r>
    </w:p>
    <w:p w14:paraId="082ED54D" w14:textId="77777777" w:rsidR="00133DD0" w:rsidRDefault="00133DD0">
      <w:pPr>
        <w:pStyle w:val="BodyText"/>
        <w:spacing w:before="1"/>
        <w:rPr>
          <w:sz w:val="22"/>
        </w:rPr>
      </w:pPr>
    </w:p>
    <w:p w14:paraId="07B99191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54"/>
        <w:rPr>
          <w:rFonts w:ascii="Symbol"/>
        </w:rPr>
      </w:pPr>
      <w:r>
        <w:t>Heading a team of Five merchandisers to ensure the implementation of Availability &amp; Visibility standards</w:t>
      </w:r>
    </w:p>
    <w:p w14:paraId="751209B1" w14:textId="77777777" w:rsidR="00133DD0" w:rsidRDefault="00133DD0">
      <w:pPr>
        <w:pStyle w:val="BodyText"/>
        <w:spacing w:before="9"/>
        <w:rPr>
          <w:sz w:val="21"/>
        </w:rPr>
      </w:pPr>
    </w:p>
    <w:p w14:paraId="500AB6F9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r>
        <w:t xml:space="preserve">Weekly featuring of </w:t>
      </w:r>
      <w:proofErr w:type="spellStart"/>
      <w:r>
        <w:t>Sanita</w:t>
      </w:r>
      <w:proofErr w:type="spellEnd"/>
      <w:r>
        <w:t xml:space="preserve"> brands across Danube &amp; </w:t>
      </w:r>
      <w:proofErr w:type="spellStart"/>
      <w:r>
        <w:t>BinDawood</w:t>
      </w:r>
      <w:proofErr w:type="spellEnd"/>
      <w:r>
        <w:rPr>
          <w:spacing w:val="-8"/>
        </w:rPr>
        <w:t xml:space="preserve"> </w:t>
      </w:r>
      <w:r>
        <w:t>stores</w:t>
      </w:r>
    </w:p>
    <w:p w14:paraId="461A490C" w14:textId="77777777" w:rsidR="00133DD0" w:rsidRDefault="00133DD0">
      <w:pPr>
        <w:pStyle w:val="BodyText"/>
        <w:rPr>
          <w:sz w:val="26"/>
        </w:rPr>
      </w:pPr>
    </w:p>
    <w:p w14:paraId="79711BFC" w14:textId="77777777" w:rsidR="00133DD0" w:rsidRDefault="00133DD0">
      <w:pPr>
        <w:pStyle w:val="BodyText"/>
        <w:spacing w:before="10"/>
        <w:rPr>
          <w:sz w:val="21"/>
        </w:rPr>
      </w:pPr>
    </w:p>
    <w:p w14:paraId="034B8F75" w14:textId="77777777" w:rsidR="00133DD0" w:rsidRDefault="001F3C61">
      <w:pPr>
        <w:spacing w:line="249" w:lineRule="exact"/>
        <w:ind w:left="820"/>
        <w:rPr>
          <w:b/>
        </w:rPr>
      </w:pPr>
      <w:r>
        <w:rPr>
          <w:b/>
        </w:rPr>
        <w:t>SKILLS</w:t>
      </w:r>
    </w:p>
    <w:p w14:paraId="04CB2731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6" w:lineRule="exact"/>
        <w:rPr>
          <w:rFonts w:ascii="Symbol"/>
        </w:rPr>
      </w:pPr>
      <w:r>
        <w:t>Perfect communication</w:t>
      </w:r>
      <w:r>
        <w:rPr>
          <w:spacing w:val="-6"/>
        </w:rPr>
        <w:t xml:space="preserve"> </w:t>
      </w:r>
      <w:r>
        <w:t>skills</w:t>
      </w:r>
    </w:p>
    <w:p w14:paraId="00AB3250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rPr>
          <w:rFonts w:ascii="Symbol"/>
        </w:rPr>
      </w:pPr>
      <w:r>
        <w:t>Ability to lead, inspire, coach, &amp;</w:t>
      </w:r>
      <w:r>
        <w:rPr>
          <w:spacing w:val="-11"/>
        </w:rPr>
        <w:t xml:space="preserve"> </w:t>
      </w:r>
      <w:r>
        <w:t>motivate</w:t>
      </w:r>
    </w:p>
    <w:p w14:paraId="42B5D150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rPr>
          <w:rFonts w:ascii="Symbol"/>
        </w:rPr>
      </w:pPr>
      <w:r>
        <w:t>Extremely proactive &amp;</w:t>
      </w:r>
      <w:r>
        <w:rPr>
          <w:spacing w:val="-5"/>
        </w:rPr>
        <w:t xml:space="preserve"> </w:t>
      </w:r>
      <w:r>
        <w:t>enthusiastic</w:t>
      </w:r>
    </w:p>
    <w:p w14:paraId="542BC5BA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rPr>
          <w:rFonts w:ascii="Symbol"/>
        </w:rPr>
      </w:pPr>
      <w:r>
        <w:t>Team player and active</w:t>
      </w:r>
      <w:r>
        <w:rPr>
          <w:spacing w:val="-4"/>
        </w:rPr>
        <w:t xml:space="preserve"> </w:t>
      </w:r>
      <w:r>
        <w:t>listener</w:t>
      </w:r>
    </w:p>
    <w:p w14:paraId="2E4D62EA" w14:textId="77777777" w:rsidR="00133DD0" w:rsidRDefault="00133DD0">
      <w:pPr>
        <w:spacing w:line="269" w:lineRule="exact"/>
        <w:rPr>
          <w:rFonts w:ascii="Symbol"/>
        </w:rPr>
        <w:sectPr w:rsidR="00133DD0">
          <w:pgSz w:w="12240" w:h="15840"/>
          <w:pgMar w:top="1360" w:right="1360" w:bottom="280" w:left="1340" w:header="720" w:footer="720" w:gutter="0"/>
          <w:cols w:space="720"/>
        </w:sectPr>
      </w:pPr>
    </w:p>
    <w:p w14:paraId="69D86586" w14:textId="77777777" w:rsidR="00133DD0" w:rsidRDefault="001F3C61">
      <w:pPr>
        <w:spacing w:before="79"/>
        <w:ind w:left="820"/>
        <w:rPr>
          <w:b/>
        </w:rPr>
      </w:pPr>
      <w:r>
        <w:rPr>
          <w:b/>
        </w:rPr>
        <w:lastRenderedPageBreak/>
        <w:t>INTERESTS</w:t>
      </w:r>
    </w:p>
    <w:p w14:paraId="2DBBC090" w14:textId="77777777" w:rsidR="00133DD0" w:rsidRDefault="00133DD0">
      <w:pPr>
        <w:pStyle w:val="BodyText"/>
        <w:spacing w:before="5"/>
        <w:rPr>
          <w:b/>
          <w:sz w:val="21"/>
        </w:rPr>
      </w:pPr>
    </w:p>
    <w:p w14:paraId="16D729F5" w14:textId="77777777" w:rsidR="00133DD0" w:rsidRDefault="001F3C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</w:rPr>
      </w:pPr>
      <w:r>
        <w:t>Basketball, Football, Reading, and Extreme</w:t>
      </w:r>
      <w:r>
        <w:rPr>
          <w:spacing w:val="-2"/>
        </w:rPr>
        <w:t xml:space="preserve"> </w:t>
      </w:r>
      <w:r>
        <w:t>games</w:t>
      </w:r>
    </w:p>
    <w:p w14:paraId="57716715" w14:textId="77777777" w:rsidR="00133DD0" w:rsidRDefault="00133DD0">
      <w:pPr>
        <w:pStyle w:val="BodyText"/>
        <w:spacing w:before="5"/>
        <w:rPr>
          <w:sz w:val="22"/>
        </w:rPr>
      </w:pPr>
    </w:p>
    <w:p w14:paraId="348C6A9E" w14:textId="77777777" w:rsidR="00133DD0" w:rsidRDefault="001F3C61">
      <w:pPr>
        <w:ind w:left="100"/>
        <w:rPr>
          <w:b/>
        </w:rPr>
      </w:pPr>
      <w:r>
        <w:rPr>
          <w:b/>
        </w:rPr>
        <w:t>REFERENCES</w:t>
      </w:r>
    </w:p>
    <w:p w14:paraId="09E30F03" w14:textId="77777777" w:rsidR="00133DD0" w:rsidRDefault="00133DD0">
      <w:pPr>
        <w:pStyle w:val="BodyText"/>
        <w:spacing w:before="7"/>
        <w:rPr>
          <w:b/>
          <w:sz w:val="21"/>
        </w:rPr>
      </w:pPr>
    </w:p>
    <w:p w14:paraId="66C390DF" w14:textId="77777777" w:rsidR="00133DD0" w:rsidRDefault="001F3C61">
      <w:pPr>
        <w:ind w:left="100"/>
      </w:pPr>
      <w:r>
        <w:t>Available upon request.</w:t>
      </w:r>
    </w:p>
    <w:sectPr w:rsidR="00133DD0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51B26"/>
    <w:multiLevelType w:val="hybridMultilevel"/>
    <w:tmpl w:val="762E53AC"/>
    <w:lvl w:ilvl="0" w:tplc="7400AEDA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83F01682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en-US"/>
      </w:rPr>
    </w:lvl>
    <w:lvl w:ilvl="2" w:tplc="BE788FB8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3138C262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4" w:tplc="C19E794C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en-US"/>
      </w:rPr>
    </w:lvl>
    <w:lvl w:ilvl="5" w:tplc="F7E487E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en-US"/>
      </w:rPr>
    </w:lvl>
    <w:lvl w:ilvl="6" w:tplc="313066CE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en-US"/>
      </w:rPr>
    </w:lvl>
    <w:lvl w:ilvl="7" w:tplc="6EF2CDEA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en-US"/>
      </w:rPr>
    </w:lvl>
    <w:lvl w:ilvl="8" w:tplc="49967B36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D6E4019"/>
    <w:multiLevelType w:val="hybridMultilevel"/>
    <w:tmpl w:val="1F4AE1FC"/>
    <w:lvl w:ilvl="0" w:tplc="7400AEDA">
      <w:numFmt w:val="bullet"/>
      <w:lvlText w:val=""/>
      <w:lvlJc w:val="left"/>
      <w:pPr>
        <w:ind w:left="1540" w:hanging="360"/>
      </w:pPr>
      <w:rPr>
        <w:rFonts w:hint="default"/>
        <w:w w:val="10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28F20610"/>
    <w:multiLevelType w:val="hybridMultilevel"/>
    <w:tmpl w:val="77488910"/>
    <w:lvl w:ilvl="0" w:tplc="7400AEDA">
      <w:numFmt w:val="bullet"/>
      <w:lvlText w:val=""/>
      <w:lvlJc w:val="left"/>
      <w:pPr>
        <w:ind w:left="1538" w:hanging="360"/>
      </w:pPr>
      <w:rPr>
        <w:rFonts w:hint="default"/>
        <w:w w:val="10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3" w15:restartNumberingAfterBreak="0">
    <w:nsid w:val="58C556D8"/>
    <w:multiLevelType w:val="hybridMultilevel"/>
    <w:tmpl w:val="EE283C3A"/>
    <w:lvl w:ilvl="0" w:tplc="7400AEDA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D0"/>
    <w:rsid w:val="00133DD0"/>
    <w:rsid w:val="00154518"/>
    <w:rsid w:val="001D53D2"/>
    <w:rsid w:val="001F3C61"/>
    <w:rsid w:val="00576129"/>
    <w:rsid w:val="007508DA"/>
    <w:rsid w:val="007F5451"/>
    <w:rsid w:val="008342F7"/>
    <w:rsid w:val="008934EF"/>
    <w:rsid w:val="00A06535"/>
    <w:rsid w:val="00BC18C3"/>
    <w:rsid w:val="00E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72BFD"/>
  <w15:docId w15:val="{34A625EE-354C-44A0-9262-F697CCF1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isskam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Kamal Kaiss</cp:lastModifiedBy>
  <cp:revision>12</cp:revision>
  <dcterms:created xsi:type="dcterms:W3CDTF">2019-11-03T17:23:00Z</dcterms:created>
  <dcterms:modified xsi:type="dcterms:W3CDTF">2019-11-03T20:15:00Z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2019-11-03T00:00:00Z</vt:filetime>
  </property>
</Properties>
</file>