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00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Greetings,</w:t>
      </w:r>
    </w:p>
    <w:p>
      <w:pPr>
        <w:pStyle w:val="BodyText"/>
        <w:spacing w:before="7"/>
        <w:rPr>
          <w:rFonts w:ascii="Verdana"/>
          <w:sz w:val="19"/>
        </w:rPr>
      </w:pPr>
    </w:p>
    <w:p>
      <w:pPr>
        <w:spacing w:line="237" w:lineRule="auto" w:before="1"/>
        <w:ind w:left="100" w:right="21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My name is Huda Ebsim, I would like to apply for a position at your esteemed company and become a part of your family.</w:t>
      </w:r>
    </w:p>
    <w:p>
      <w:pPr>
        <w:pStyle w:val="BodyText"/>
        <w:spacing w:before="7"/>
        <w:rPr>
          <w:rFonts w:ascii="Verdana"/>
          <w:sz w:val="19"/>
        </w:rPr>
      </w:pPr>
    </w:p>
    <w:p>
      <w:pPr>
        <w:spacing w:line="237" w:lineRule="auto" w:before="0"/>
        <w:ind w:left="100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Here is a brief on my background; I graduated with honors, from the Lebanese American University; I have a BA in Business Management, and my total GPA is 3.36. I received two Honors, and I was placed 3 times on the Distinction list. I also took Psychology and Communication Arts courses to enhance my public communication skills. Furthermore, I studied Digital Marketing at Morgan International and became a Certified Digital Marketing Specialist via Digital Marketing Institute (DMI).</w:t>
      </w:r>
    </w:p>
    <w:p>
      <w:pPr>
        <w:pStyle w:val="BodyText"/>
        <w:spacing w:before="6"/>
        <w:rPr>
          <w:rFonts w:ascii="Verdana"/>
          <w:sz w:val="19"/>
        </w:rPr>
      </w:pPr>
    </w:p>
    <w:p>
      <w:pPr>
        <w:spacing w:line="237" w:lineRule="auto" w:before="0"/>
        <w:ind w:left="100" w:right="203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In addition to my academic achievements, I volunteered to help people in need through the United Nations Voluntary Program (UNVP). Among my professional achievements, was when I joined a newly established magazine, called Shabab, in Libya. As a result of my hard work, dedication and professional skills, the Editor in Chief decided to have me help him manage The Tripoli Post newspaper advertising department, along with the magazine.</w:t>
      </w:r>
    </w:p>
    <w:p>
      <w:pPr>
        <w:pStyle w:val="BodyText"/>
        <w:spacing w:before="5"/>
        <w:rPr>
          <w:rFonts w:ascii="Verdana"/>
          <w:sz w:val="19"/>
        </w:rPr>
      </w:pPr>
    </w:p>
    <w:p>
      <w:pPr>
        <w:spacing w:line="237" w:lineRule="auto" w:before="1"/>
        <w:ind w:left="100" w:right="74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My most inspiring job was at Qatar Tribune Newspaper; I joined it during its initiation, and that was very exciting as I started everything from scratch and witnessed the newspaper grow and become successful; I was also thrilled to be working in a diversified culture. I was honored to have met and worked with many great people by networking at several events and developed good business relationship with them. Moreover, when I joined Merck. I had no solid background on pharmaceutical companies, however,though perseverance and dedication I managed to excel at my work and performed my tasks with passion. Most importantly, I was recognized by my colleagues for my motivation, willingness to grow and problem-solving skills.</w:t>
      </w:r>
    </w:p>
    <w:p>
      <w:pPr>
        <w:pStyle w:val="BodyText"/>
        <w:spacing w:before="3"/>
        <w:rPr>
          <w:rFonts w:ascii="Verdana"/>
          <w:sz w:val="19"/>
        </w:rPr>
      </w:pPr>
    </w:p>
    <w:p>
      <w:pPr>
        <w:spacing w:line="237" w:lineRule="auto" w:before="0"/>
        <w:ind w:left="100" w:right="11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I have many years of experience in communication and coordination. Three years ago I was introduced to the tech startup community and became familiar with its challenging yet fascinating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environment.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I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had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the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opportunity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to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work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with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two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startups,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Nabta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Health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and CraveHome. My pre-existing skills, acquired and developed from working at different organizations and cultures, will make me a unique candidate, while simultaneously learning and developing new skills as well as focusing on my ongoing professional</w:t>
      </w:r>
      <w:r>
        <w:rPr>
          <w:rFonts w:ascii="Verdana"/>
          <w:spacing w:val="-42"/>
          <w:sz w:val="20"/>
        </w:rPr>
        <w:t> </w:t>
      </w:r>
      <w:r>
        <w:rPr>
          <w:rFonts w:ascii="Verdana"/>
          <w:sz w:val="20"/>
        </w:rPr>
        <w:t>development.</w:t>
      </w:r>
    </w:p>
    <w:p>
      <w:pPr>
        <w:pStyle w:val="BodyText"/>
        <w:spacing w:before="3"/>
        <w:rPr>
          <w:rFonts w:ascii="Verdana"/>
          <w:sz w:val="19"/>
        </w:rPr>
      </w:pPr>
    </w:p>
    <w:p>
      <w:pPr>
        <w:spacing w:line="472" w:lineRule="auto" w:before="0"/>
        <w:ind w:left="100" w:right="2877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I look forward to hearing from you to discuss my application. Thank you for your time.</w:t>
      </w:r>
    </w:p>
    <w:p>
      <w:pPr>
        <w:spacing w:line="472" w:lineRule="auto" w:before="3"/>
        <w:ind w:left="100" w:right="7802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Warm Regards, Huda</w:t>
      </w:r>
    </w:p>
    <w:p>
      <w:pPr>
        <w:spacing w:after="0" w:line="472" w:lineRule="auto"/>
        <w:jc w:val="left"/>
        <w:rPr>
          <w:rFonts w:ascii="Verdana"/>
          <w:sz w:val="20"/>
        </w:rPr>
        <w:sectPr>
          <w:type w:val="continuous"/>
          <w:pgSz w:w="12240" w:h="15840"/>
          <w:pgMar w:top="640" w:bottom="280" w:left="1340" w:right="1420"/>
        </w:sectPr>
      </w:pPr>
    </w:p>
    <w:p>
      <w:pPr>
        <w:spacing w:before="67"/>
        <w:ind w:left="3148" w:right="3083" w:firstLine="0"/>
        <w:jc w:val="center"/>
        <w:rPr>
          <w:b/>
          <w:sz w:val="20"/>
        </w:rPr>
      </w:pPr>
      <w:r>
        <w:rPr>
          <w:b/>
          <w:color w:val="343434"/>
          <w:sz w:val="20"/>
        </w:rPr>
        <w:t>Huda Ebsim</w:t>
      </w:r>
    </w:p>
    <w:p>
      <w:pPr>
        <w:spacing w:before="10"/>
        <w:ind w:left="3148" w:right="3079" w:firstLine="0"/>
        <w:jc w:val="center"/>
        <w:rPr>
          <w:b/>
          <w:sz w:val="20"/>
        </w:rPr>
      </w:pPr>
      <w:r>
        <w:rPr>
          <w:b/>
          <w:color w:val="343434"/>
          <w:sz w:val="20"/>
        </w:rPr>
        <w:t>+96176730377</w:t>
      </w:r>
    </w:p>
    <w:p>
      <w:pPr>
        <w:spacing w:before="10"/>
        <w:ind w:left="3148" w:right="3098" w:firstLine="0"/>
        <w:jc w:val="center"/>
        <w:rPr>
          <w:b/>
          <w:sz w:val="20"/>
        </w:rPr>
      </w:pPr>
      <w:hyperlink r:id="rId5">
        <w:r>
          <w:rPr>
            <w:b/>
            <w:color w:val="0000FF"/>
            <w:sz w:val="20"/>
          </w:rPr>
          <w:t>hmebsim@hotmail.com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pStyle w:val="Heading3"/>
      </w:pPr>
      <w:r>
        <w:rPr>
          <w:color w:val="343434"/>
        </w:rPr>
        <w:t>Work Experience</w:t>
      </w:r>
    </w:p>
    <w:p>
      <w:pPr>
        <w:pStyle w:val="BodyText"/>
        <w:spacing w:before="6"/>
        <w:rPr>
          <w:b/>
        </w:rPr>
      </w:pPr>
    </w:p>
    <w:p>
      <w:pPr>
        <w:spacing w:line="242" w:lineRule="auto" w:before="0"/>
        <w:ind w:left="100" w:right="4199" w:firstLine="0"/>
        <w:jc w:val="left"/>
        <w:rPr>
          <w:b/>
          <w:sz w:val="18"/>
        </w:rPr>
      </w:pPr>
      <w:r>
        <w:rPr>
          <w:b/>
          <w:color w:val="343434"/>
          <w:sz w:val="18"/>
        </w:rPr>
        <w:t>Volunteer (Digital Marketing Specialist; Strategy &amp; Planning) Nabta Fertility 2018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0" w:after="0"/>
        <w:ind w:left="820" w:right="123" w:hanging="360"/>
        <w:jc w:val="left"/>
        <w:rPr>
          <w:sz w:val="18"/>
        </w:rPr>
      </w:pPr>
      <w:r>
        <w:rPr>
          <w:sz w:val="18"/>
        </w:rPr>
        <w:t>Handling all digital platforms, working on marketing campaign for new app feature. Supporting all Marketing tasks.</w:t>
      </w:r>
    </w:p>
    <w:p>
      <w:pPr>
        <w:pStyle w:val="BodyText"/>
        <w:spacing w:before="5"/>
      </w:pPr>
    </w:p>
    <w:p>
      <w:pPr>
        <w:pStyle w:val="Heading3"/>
        <w:spacing w:line="242" w:lineRule="auto"/>
        <w:ind w:right="2877"/>
      </w:pPr>
      <w:r>
        <w:rPr/>
        <w:t>System Specialist (Department Coordinator Marketing &amp; Medical) 2015-2016 Executive Assistant to Commercial Director 2014- 2015</w:t>
      </w:r>
    </w:p>
    <w:p>
      <w:pPr>
        <w:spacing w:before="2"/>
        <w:ind w:left="100" w:right="0" w:firstLine="0"/>
        <w:jc w:val="left"/>
        <w:rPr>
          <w:b/>
          <w:sz w:val="18"/>
        </w:rPr>
      </w:pPr>
      <w:r>
        <w:rPr>
          <w:b/>
          <w:color w:val="343434"/>
          <w:sz w:val="18"/>
        </w:rPr>
        <w:t>Merck 2014-2016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0" w:after="0"/>
        <w:ind w:left="820" w:right="443" w:hanging="360"/>
        <w:jc w:val="left"/>
        <w:rPr>
          <w:color w:val="343434"/>
          <w:sz w:val="18"/>
        </w:rPr>
      </w:pPr>
      <w:r>
        <w:rPr>
          <w:sz w:val="18"/>
        </w:rPr>
        <w:t>Prepared all aspects of national and international conferences, hotel bookings, itineraries,venues,visas, logistics etc.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color w:val="343434"/>
          <w:sz w:val="18"/>
        </w:rPr>
      </w:pPr>
      <w:r>
        <w:rPr>
          <w:sz w:val="18"/>
        </w:rPr>
        <w:t>Collaborated and liaised with local and regional departments.( Compliance and Finance).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Managed the workflow of 3 departments ( Oncology, Biotech, CMC and the Commercial Director).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3" w:after="0"/>
        <w:ind w:left="870" w:right="0" w:hanging="410"/>
        <w:jc w:val="left"/>
        <w:rPr>
          <w:color w:val="343434"/>
          <w:sz w:val="18"/>
        </w:rPr>
      </w:pPr>
      <w:r>
        <w:rPr>
          <w:sz w:val="18"/>
        </w:rPr>
        <w:t>Coordinating with suppliers.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color w:val="343434"/>
          <w:sz w:val="18"/>
        </w:rPr>
      </w:pPr>
      <w:r>
        <w:rPr>
          <w:sz w:val="18"/>
        </w:rPr>
        <w:t>Enhanced and followed specific processes and procedures to maximize the efficiency of the company.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color w:val="343434"/>
          <w:sz w:val="18"/>
        </w:rPr>
      </w:pPr>
      <w:r>
        <w:rPr>
          <w:sz w:val="18"/>
        </w:rPr>
        <w:t>Ensured and maintained correct process workflow in all departments.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2" w:lineRule="auto" w:before="3" w:after="0"/>
        <w:ind w:left="820" w:right="523" w:hanging="360"/>
        <w:jc w:val="left"/>
        <w:rPr>
          <w:color w:val="343434"/>
          <w:sz w:val="18"/>
        </w:rPr>
      </w:pPr>
      <w:r>
        <w:rPr>
          <w:sz w:val="18"/>
        </w:rPr>
        <w:t>Expanded competencies resolved problems. Daily team Coordination, high impact team effectiveness, meeting deadlines.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color w:val="343434"/>
          <w:sz w:val="18"/>
        </w:rPr>
      </w:pPr>
      <w:r>
        <w:rPr>
          <w:sz w:val="18"/>
        </w:rPr>
        <w:t>Conducted CLEAR and TEMPO training.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Managed Commercial Director and other departments, expenses and vacations.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</w:pPr>
      <w:r>
        <w:rPr>
          <w:color w:val="343434"/>
        </w:rPr>
        <w:t>Assistant Editor</w:t>
      </w:r>
    </w:p>
    <w:p>
      <w:pPr>
        <w:spacing w:before="3"/>
        <w:ind w:left="100" w:right="0" w:firstLine="0"/>
        <w:jc w:val="left"/>
        <w:rPr>
          <w:b/>
          <w:sz w:val="18"/>
        </w:rPr>
      </w:pPr>
      <w:r>
        <w:rPr>
          <w:b/>
          <w:color w:val="343434"/>
          <w:sz w:val="18"/>
        </w:rPr>
        <w:t>Tripoli Post/Shabab Magazine 2012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color w:val="343434"/>
          <w:sz w:val="18"/>
        </w:rPr>
      </w:pPr>
      <w:r>
        <w:rPr>
          <w:color w:val="343434"/>
          <w:sz w:val="18"/>
        </w:rPr>
        <w:t>Handling the magazine’s creative, editorial and sales department.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color w:val="343434"/>
          <w:sz w:val="18"/>
        </w:rPr>
      </w:pPr>
      <w:r>
        <w:rPr>
          <w:color w:val="343434"/>
          <w:sz w:val="18"/>
        </w:rPr>
        <w:t>Managing the advertising department of Tripoli Post newspaper sister’s company.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b/>
          <w:sz w:val="18"/>
        </w:rPr>
      </w:pPr>
      <w:r>
        <w:rPr>
          <w:color w:val="343434"/>
          <w:sz w:val="18"/>
        </w:rPr>
        <w:t>Interviewed and hired candidates</w:t>
      </w:r>
      <w:r>
        <w:rPr>
          <w:b/>
          <w:color w:val="343434"/>
          <w:sz w:val="18"/>
        </w:rPr>
        <w:t>.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Heading3"/>
        <w:spacing w:line="242" w:lineRule="auto"/>
        <w:ind w:right="6929"/>
      </w:pPr>
      <w:r>
        <w:rPr>
          <w:color w:val="343434"/>
        </w:rPr>
        <w:t>Freelance (PR &amp; Copywriter) Libyan Airlines 2009-2010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2" w:lineRule="auto" w:before="0" w:after="0"/>
        <w:ind w:left="820" w:right="653" w:hanging="360"/>
        <w:jc w:val="left"/>
        <w:rPr>
          <w:sz w:val="18"/>
        </w:rPr>
      </w:pPr>
      <w:r>
        <w:rPr>
          <w:sz w:val="18"/>
        </w:rPr>
        <w:t>Content creation for the website. Libyan Airlines website was a great success and we received </w:t>
      </w:r>
      <w:r>
        <w:rPr>
          <w:spacing w:val="-5"/>
          <w:sz w:val="18"/>
        </w:rPr>
        <w:t>many </w:t>
      </w:r>
      <w:r>
        <w:rPr>
          <w:sz w:val="18"/>
        </w:rPr>
        <w:t>positive feedbacks from the users.</w:t>
      </w:r>
    </w:p>
    <w:p>
      <w:pPr>
        <w:pStyle w:val="BodyText"/>
        <w:rPr>
          <w:sz w:val="21"/>
        </w:rPr>
      </w:pPr>
    </w:p>
    <w:p>
      <w:pPr>
        <w:pStyle w:val="Heading3"/>
      </w:pPr>
      <w:r>
        <w:rPr>
          <w:color w:val="343434"/>
        </w:rPr>
        <w:t>PR Officer, Doha Qatar</w:t>
      </w:r>
    </w:p>
    <w:p>
      <w:pPr>
        <w:spacing w:before="3"/>
        <w:ind w:left="100" w:right="0" w:firstLine="0"/>
        <w:jc w:val="left"/>
        <w:rPr>
          <w:b/>
          <w:sz w:val="18"/>
        </w:rPr>
      </w:pPr>
      <w:r>
        <w:rPr>
          <w:b/>
          <w:color w:val="343434"/>
          <w:sz w:val="18"/>
        </w:rPr>
        <w:t>United National Holdings 2008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18"/>
        </w:rPr>
      </w:pPr>
      <w:r>
        <w:rPr>
          <w:sz w:val="18"/>
        </w:rPr>
        <w:t>Promoted UNH subsidiaries by building business relationships with clients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Planned and managed events and the launching of products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Created UNH profile.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spacing w:line="242" w:lineRule="auto"/>
        <w:ind w:right="6809"/>
      </w:pPr>
      <w:r>
        <w:rPr>
          <w:color w:val="343434"/>
        </w:rPr>
        <w:t>Advertising Account Manager Qatar Tribune 2006-2007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2" w:lineRule="auto" w:before="0" w:after="0"/>
        <w:ind w:left="820" w:right="993" w:hanging="360"/>
        <w:jc w:val="left"/>
        <w:rPr>
          <w:sz w:val="18"/>
        </w:rPr>
      </w:pPr>
      <w:r>
        <w:rPr>
          <w:sz w:val="18"/>
        </w:rPr>
        <w:t>Performed daily comparison and evaluation of English newspapers to identify our position in </w:t>
      </w:r>
      <w:r>
        <w:rPr>
          <w:spacing w:val="-6"/>
          <w:sz w:val="18"/>
        </w:rPr>
        <w:t>the </w:t>
      </w:r>
      <w:r>
        <w:rPr>
          <w:sz w:val="18"/>
        </w:rPr>
        <w:t>market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18"/>
        </w:rPr>
      </w:pPr>
      <w:r>
        <w:rPr>
          <w:sz w:val="18"/>
        </w:rPr>
        <w:t>Prepared daily invoice reports for the accounts department and the Managing Director.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Performed daily meetings with the Sales team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Followed-up with Local and international advertising agencies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spacing w:before="1"/>
      </w:pPr>
      <w:r>
        <w:rPr>
          <w:color w:val="343434"/>
        </w:rPr>
        <w:t>Voluntary Work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18"/>
        </w:rPr>
      </w:pPr>
      <w:r>
        <w:rPr>
          <w:sz w:val="18"/>
        </w:rPr>
        <w:t>Reservation Officer, Doha Qatar, Al Bustan Hotel 2006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Marketing Research, Freelance Qatar AC Neilson 2005-2006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Volunteer UNDP 2001-2003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top="900" w:bottom="280" w:left="1340" w:right="1420"/>
        </w:sectPr>
      </w:pPr>
    </w:p>
    <w:p>
      <w:pPr>
        <w:pStyle w:val="Heading3"/>
        <w:spacing w:before="81"/>
      </w:pPr>
      <w:r>
        <w:rPr>
          <w:color w:val="343434"/>
        </w:rPr>
        <w:t>Education and Certificates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18"/>
        </w:rPr>
      </w:pPr>
      <w:r>
        <w:rPr>
          <w:sz w:val="18"/>
        </w:rPr>
        <w:t>2017-2018 Certified Digital Marketing Specialist- Social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2014 Certificate of Completion Tempo+ Process Certification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2000-2005 BS in Business Management LAU 3.36 GPA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1997-1999 Irish Leaving Certificate, ISM Tripoli Libya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1995- 1997 American High School Diploma, ISM Tripoli Libya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860" w:bottom="280" w:left="1340" w:right="142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Heading3"/>
      </w:pPr>
      <w:r>
        <w:rPr/>
        <w:pict>
          <v:shape style="position:absolute;margin-left:72pt;margin-top:9.941864pt;width:234.75pt;height:85.5pt;mso-position-horizontal-relative:page;mso-position-vertical-relative:paragraph;z-index:-15840256" coordorigin="1440,199" coordsize="4695,1710" path="m6135,199l6120,199,1455,199,1440,199,1440,214,1440,1909,1455,1909,1455,214,6120,214,6120,1909,6135,1909,6135,214,6135,199xe" filled="true" fillcolor="#ffffff" stroked="false">
            <v:path arrowok="t"/>
            <v:fill type="solid"/>
            <w10:wrap type="none"/>
          </v:shape>
        </w:pict>
      </w:r>
      <w:r>
        <w:rPr>
          <w:color w:val="343434"/>
        </w:rPr>
        <w:t>Skills</w:t>
      </w:r>
    </w:p>
    <w:p>
      <w:pPr>
        <w:spacing w:before="123"/>
        <w:ind w:left="205" w:right="0" w:firstLine="0"/>
        <w:jc w:val="left"/>
        <w:rPr>
          <w:b/>
          <w:sz w:val="18"/>
        </w:rPr>
      </w:pPr>
      <w:r>
        <w:rPr>
          <w:b/>
          <w:sz w:val="18"/>
        </w:rPr>
        <w:t>Microsoft Office: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3" w:after="0"/>
        <w:ind w:left="925" w:right="0" w:hanging="360"/>
        <w:jc w:val="left"/>
        <w:rPr>
          <w:sz w:val="18"/>
        </w:rPr>
      </w:pPr>
      <w:r>
        <w:rPr>
          <w:sz w:val="18"/>
        </w:rPr>
        <w:t>Word, Excel,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3" w:after="0"/>
        <w:ind w:left="925" w:right="0" w:hanging="360"/>
        <w:jc w:val="left"/>
        <w:rPr>
          <w:sz w:val="18"/>
        </w:rPr>
      </w:pPr>
      <w:r>
        <w:rPr>
          <w:sz w:val="18"/>
        </w:rPr>
        <w:t>Power point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3" w:after="0"/>
        <w:ind w:left="925" w:right="0" w:hanging="360"/>
        <w:jc w:val="left"/>
        <w:rPr>
          <w:sz w:val="18"/>
        </w:rPr>
      </w:pPr>
      <w:r>
        <w:rPr>
          <w:sz w:val="18"/>
        </w:rPr>
        <w:t>Outlook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3" w:after="0"/>
        <w:ind w:left="925" w:right="0" w:hanging="360"/>
        <w:jc w:val="left"/>
        <w:rPr>
          <w:sz w:val="18"/>
        </w:rPr>
      </w:pPr>
      <w:r>
        <w:rPr>
          <w:sz w:val="18"/>
        </w:rPr>
        <w:t>Internet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3" w:after="0"/>
        <w:ind w:left="925" w:right="0" w:hanging="360"/>
        <w:jc w:val="left"/>
        <w:rPr>
          <w:sz w:val="18"/>
        </w:rPr>
      </w:pPr>
      <w:r>
        <w:rPr>
          <w:sz w:val="18"/>
        </w:rPr>
        <w:t>SAP (TEMPO)</w:t>
      </w:r>
    </w:p>
    <w:p>
      <w:pPr>
        <w:pStyle w:val="ListParagraph"/>
        <w:numPr>
          <w:ilvl w:val="1"/>
          <w:numId w:val="3"/>
        </w:numPr>
        <w:tabs>
          <w:tab w:pos="924" w:val="left" w:leader="none"/>
          <w:tab w:pos="925" w:val="left" w:leader="none"/>
        </w:tabs>
        <w:spacing w:line="240" w:lineRule="auto" w:before="3" w:after="0"/>
        <w:ind w:left="925" w:right="0" w:hanging="360"/>
        <w:jc w:val="left"/>
        <w:rPr>
          <w:sz w:val="18"/>
        </w:rPr>
      </w:pPr>
      <w:r>
        <w:rPr>
          <w:sz w:val="18"/>
        </w:rPr>
        <w:t>Oracle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29"/>
        </w:rPr>
      </w:pPr>
    </w:p>
    <w:p>
      <w:pPr>
        <w:pStyle w:val="Heading3"/>
        <w:spacing w:before="1"/>
      </w:pPr>
      <w:r>
        <w:rPr/>
        <w:t>Social Media Skills: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Facebook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Youtube, Google Plus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Twitter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LinkedIn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Instagram, SnapChat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Reports and Analysis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640" w:bottom="280" w:left="1340" w:right="1420"/>
          <w:cols w:num="2" w:equalWidth="0">
            <w:col w:w="2136" w:space="2649"/>
            <w:col w:w="46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3"/>
        <w:spacing w:before="95"/>
      </w:pPr>
      <w:r>
        <w:rPr>
          <w:color w:val="343434"/>
        </w:rPr>
        <w:t>Languages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18"/>
        </w:rPr>
      </w:pPr>
      <w:r>
        <w:rPr>
          <w:sz w:val="18"/>
        </w:rPr>
        <w:t>English and Arabic full proficiency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3"/>
      </w:pPr>
      <w:r>
        <w:rPr>
          <w:color w:val="343434"/>
        </w:rPr>
        <w:t>Awards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18"/>
        </w:rPr>
      </w:pPr>
      <w:r>
        <w:rPr>
          <w:sz w:val="18"/>
        </w:rPr>
        <w:t>2001 - First Step Together Association</w:t>
      </w:r>
    </w:p>
    <w:p>
      <w:pPr>
        <w:pStyle w:val="ListParagraph"/>
        <w:numPr>
          <w:ilvl w:val="0"/>
          <w:numId w:val="4"/>
        </w:numPr>
        <w:tabs>
          <w:tab w:pos="1539" w:val="left" w:leader="none"/>
          <w:tab w:pos="1540" w:val="left" w:leader="none"/>
        </w:tabs>
        <w:spacing w:line="240" w:lineRule="auto" w:before="3" w:after="0"/>
        <w:ind w:left="1540" w:right="0" w:hanging="360"/>
        <w:jc w:val="left"/>
        <w:rPr>
          <w:sz w:val="18"/>
        </w:rPr>
      </w:pPr>
      <w:r>
        <w:rPr>
          <w:sz w:val="18"/>
        </w:rPr>
        <w:t>Awarded Certificate of Recognition</w:t>
      </w:r>
    </w:p>
    <w:p>
      <w:pPr>
        <w:pStyle w:val="ListParagraph"/>
        <w:numPr>
          <w:ilvl w:val="0"/>
          <w:numId w:val="3"/>
        </w:numPr>
        <w:tabs>
          <w:tab w:pos="866" w:val="left" w:leader="none"/>
          <w:tab w:pos="867" w:val="left" w:leader="none"/>
        </w:tabs>
        <w:spacing w:line="240" w:lineRule="auto" w:before="3" w:after="0"/>
        <w:ind w:left="866" w:right="0" w:hanging="407"/>
        <w:jc w:val="left"/>
        <w:rPr>
          <w:sz w:val="18"/>
        </w:rPr>
      </w:pPr>
      <w:r>
        <w:rPr>
          <w:sz w:val="18"/>
        </w:rPr>
        <w:t>2002 - Lebanese Physical Handicapped Union</w:t>
      </w:r>
    </w:p>
    <w:p>
      <w:pPr>
        <w:pStyle w:val="ListParagraph"/>
        <w:numPr>
          <w:ilvl w:val="0"/>
          <w:numId w:val="5"/>
        </w:numPr>
        <w:tabs>
          <w:tab w:pos="1539" w:val="left" w:leader="none"/>
          <w:tab w:pos="1540" w:val="left" w:leader="none"/>
        </w:tabs>
        <w:spacing w:line="240" w:lineRule="auto" w:before="3" w:after="0"/>
        <w:ind w:left="1540" w:right="0" w:hanging="360"/>
        <w:jc w:val="left"/>
        <w:rPr>
          <w:sz w:val="18"/>
        </w:rPr>
      </w:pPr>
      <w:r>
        <w:rPr>
          <w:sz w:val="18"/>
        </w:rPr>
        <w:t>Awarded Certificate of Recognition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18"/>
        </w:rPr>
      </w:pPr>
      <w:r>
        <w:rPr>
          <w:sz w:val="18"/>
        </w:rPr>
        <w:t>2003 - Youth Association for the Blind</w:t>
      </w:r>
    </w:p>
    <w:p>
      <w:pPr>
        <w:pStyle w:val="ListParagraph"/>
        <w:numPr>
          <w:ilvl w:val="0"/>
          <w:numId w:val="6"/>
        </w:numPr>
        <w:tabs>
          <w:tab w:pos="1539" w:val="left" w:leader="none"/>
          <w:tab w:pos="1540" w:val="left" w:leader="none"/>
        </w:tabs>
        <w:spacing w:line="240" w:lineRule="auto" w:before="3" w:after="0"/>
        <w:ind w:left="1540" w:right="0" w:hanging="360"/>
        <w:jc w:val="left"/>
        <w:rPr>
          <w:sz w:val="18"/>
        </w:rPr>
      </w:pPr>
      <w:r>
        <w:rPr>
          <w:sz w:val="18"/>
        </w:rPr>
        <w:t>Awarded Certificate of Recognition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640" w:bottom="280" w:left="1340" w:right="1420"/>
        </w:sectPr>
      </w:pPr>
    </w:p>
    <w:p>
      <w:pPr>
        <w:spacing w:before="68"/>
        <w:ind w:left="1367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1734311</wp:posOffset>
            </wp:positionH>
            <wp:positionV relativeFrom="paragraph">
              <wp:posOffset>249438</wp:posOffset>
            </wp:positionV>
            <wp:extent cx="667512" cy="14935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D5D5D"/>
          <w:w w:val="80"/>
          <w:sz w:val="29"/>
        </w:rPr>
        <w:t>digit‹aI</w:t>
      </w:r>
    </w:p>
    <w:p>
      <w:pPr>
        <w:pStyle w:val="Heading1"/>
        <w:spacing w:before="156"/>
      </w:pPr>
      <w:r>
        <w:rPr>
          <w:color w:val="383838"/>
        </w:rPr>
        <w:t>institute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853" w:right="0" w:firstLine="0"/>
        <w:jc w:val="left"/>
        <w:rPr>
          <w:sz w:val="41"/>
        </w:rPr>
      </w:pPr>
      <w:r>
        <w:rPr>
          <w:color w:val="282828"/>
          <w:sz w:val="41"/>
        </w:rPr>
        <w:t>Hoda </w:t>
      </w:r>
      <w:r>
        <w:rPr>
          <w:color w:val="232323"/>
          <w:sz w:val="41"/>
        </w:rPr>
        <w:t>Ebsim</w:t>
      </w:r>
    </w:p>
    <w:p>
      <w:pPr>
        <w:pStyle w:val="BodyText"/>
        <w:spacing w:before="104"/>
        <w:ind w:left="848"/>
      </w:pPr>
      <w:r>
        <w:rPr>
          <w:color w:val="A8A8A8"/>
        </w:rPr>
        <w:t>Graduate </w:t>
      </w:r>
      <w:r>
        <w:rPr>
          <w:color w:val="B3B3B3"/>
        </w:rPr>
        <w:t>No. </w:t>
      </w:r>
      <w:r>
        <w:rPr>
          <w:color w:val="AEAEAE"/>
        </w:rPr>
        <w:t>LB </w:t>
      </w:r>
      <w:r>
        <w:rPr>
          <w:color w:val="ACACAC"/>
        </w:rPr>
        <w:t>MOR 140939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854" w:right="0" w:firstLine="0"/>
        <w:jc w:val="left"/>
        <w:rPr>
          <w:sz w:val="37"/>
        </w:rPr>
      </w:pPr>
      <w:r>
        <w:rPr>
          <w:color w:val="D4D4D4"/>
          <w:w w:val="90"/>
          <w:sz w:val="37"/>
        </w:rPr>
        <w:t>Cenified </w:t>
      </w:r>
      <w:r>
        <w:rPr>
          <w:color w:val="A8A8A8"/>
          <w:w w:val="90"/>
          <w:sz w:val="37"/>
        </w:rPr>
        <w:t>Digital </w:t>
      </w:r>
      <w:r>
        <w:rPr>
          <w:color w:val="97C8E9"/>
          <w:w w:val="90"/>
          <w:sz w:val="37"/>
        </w:rPr>
        <w:t>Marketing </w:t>
      </w:r>
      <w:r>
        <w:rPr>
          <w:color w:val="83A7BA"/>
          <w:w w:val="90"/>
          <w:sz w:val="37"/>
        </w:rPr>
        <w:t>Specialist </w:t>
      </w:r>
      <w:r>
        <w:rPr>
          <w:color w:val="87A3AC"/>
          <w:w w:val="80"/>
          <w:sz w:val="37"/>
        </w:rPr>
        <w:t>—</w:t>
      </w:r>
    </w:p>
    <w:p>
      <w:pPr>
        <w:spacing w:before="87"/>
        <w:ind w:left="1035" w:right="0" w:firstLine="0"/>
        <w:jc w:val="left"/>
        <w:rPr>
          <w:sz w:val="32"/>
        </w:rPr>
      </w:pPr>
      <w:r>
        <w:rPr>
          <w:color w:val="91BAC3"/>
          <w:sz w:val="32"/>
        </w:rPr>
        <w:t>oClal</w:t>
      </w:r>
    </w:p>
    <w:p>
      <w:pPr>
        <w:spacing w:before="277"/>
        <w:ind w:left="851" w:right="0" w:firstLine="0"/>
        <w:jc w:val="left"/>
        <w:rPr>
          <w:sz w:val="16"/>
        </w:rPr>
      </w:pPr>
      <w:r>
        <w:rPr>
          <w:color w:val="A8A8A8"/>
          <w:sz w:val="16"/>
        </w:rPr>
        <w:t>Syllabus </w:t>
      </w:r>
      <w:r>
        <w:rPr>
          <w:color w:val="AAAAAA"/>
          <w:sz w:val="16"/>
        </w:rPr>
        <w:t>version </w:t>
      </w:r>
      <w:r>
        <w:rPr>
          <w:color w:val="A1A1A1"/>
          <w:sz w:val="16"/>
        </w:rPr>
        <w:t>2.0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13"/>
        <w:ind w:left="230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1395983</wp:posOffset>
            </wp:positionH>
            <wp:positionV relativeFrom="paragraph">
              <wp:posOffset>-206478</wp:posOffset>
            </wp:positionV>
            <wp:extent cx="627888" cy="61874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3285744</wp:posOffset>
            </wp:positionH>
            <wp:positionV relativeFrom="paragraph">
              <wp:posOffset>-151614</wp:posOffset>
            </wp:positionV>
            <wp:extent cx="347472" cy="58521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w w:val="99"/>
          <w:sz w:val="28"/>
        </w:rPr>
        <w:t>”</w:t>
      </w:r>
    </w:p>
    <w:p>
      <w:pPr>
        <w:spacing w:before="88"/>
        <w:ind w:left="2283" w:right="0" w:firstLine="0"/>
        <w:jc w:val="left"/>
        <w:rPr>
          <w:sz w:val="12"/>
        </w:rPr>
      </w:pPr>
      <w:r>
        <w:rPr>
          <w:color w:val="777777"/>
          <w:sz w:val="12"/>
        </w:rPr>
        <w:t>F ecixw </w:t>
      </w:r>
      <w:r>
        <w:rPr>
          <w:color w:val="5B5B5B"/>
          <w:sz w:val="12"/>
        </w:rPr>
        <w:t>Qlarmnn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1"/>
        </w:rPr>
      </w:pPr>
    </w:p>
    <w:p>
      <w:pPr>
        <w:spacing w:before="0"/>
        <w:ind w:left="859" w:right="0" w:firstLine="0"/>
        <w:jc w:val="left"/>
        <w:rPr>
          <w:sz w:val="12"/>
        </w:rPr>
      </w:pPr>
      <w:r>
        <w:rPr>
          <w:color w:val="C8C8C8"/>
          <w:sz w:val="12"/>
        </w:rPr>
        <w:t>1 </w:t>
      </w:r>
      <w:r>
        <w:rPr>
          <w:color w:val="9E9E9E"/>
          <w:sz w:val="12"/>
        </w:rPr>
        <w:t>4 </w:t>
      </w:r>
      <w:r>
        <w:rPr>
          <w:color w:val="B1B1B1"/>
          <w:sz w:val="12"/>
        </w:rPr>
        <w:t>M </w:t>
      </w:r>
      <w:r>
        <w:rPr>
          <w:color w:val="BDBDBD"/>
          <w:sz w:val="12"/>
        </w:rPr>
        <w:t>ay </w:t>
      </w:r>
      <w:r>
        <w:rPr>
          <w:color w:val="979797"/>
          <w:sz w:val="12"/>
        </w:rPr>
        <w:t>Z01 </w:t>
      </w:r>
      <w:r>
        <w:rPr>
          <w:color w:val="BCBCBC"/>
          <w:sz w:val="12"/>
        </w:rPr>
        <w:t>B</w:t>
      </w:r>
    </w:p>
    <w:p>
      <w:pPr>
        <w:spacing w:after="0"/>
        <w:jc w:val="left"/>
        <w:rPr>
          <w:sz w:val="12"/>
        </w:rPr>
        <w:sectPr>
          <w:pgSz w:w="12240" w:h="15840"/>
          <w:pgMar w:top="860" w:bottom="280" w:left="1340" w:right="1420"/>
        </w:sectPr>
      </w:pPr>
    </w:p>
    <w:p>
      <w:pPr>
        <w:spacing w:before="59"/>
        <w:ind w:left="0" w:right="1404" w:firstLine="0"/>
        <w:jc w:val="right"/>
        <w:rPr>
          <w:sz w:val="36"/>
        </w:rPr>
      </w:pPr>
      <w:r>
        <w:rPr>
          <w:color w:val="852B46"/>
          <w:w w:val="60"/>
          <w:sz w:val="36"/>
        </w:rPr>
        <w:t>’</w:t>
      </w:r>
      <w:r>
        <w:rPr>
          <w:color w:val="D8AC4D"/>
          <w:w w:val="60"/>
          <w:position w:val="-11"/>
          <w:sz w:val="33"/>
        </w:rPr>
        <w:t>.</w:t>
      </w:r>
      <w:r>
        <w:rPr>
          <w:color w:val="852B46"/>
          <w:w w:val="60"/>
          <w:sz w:val="36"/>
        </w:rPr>
        <w:t>‹</w:t>
      </w:r>
      <w:r>
        <w:rPr>
          <w:color w:val="D8AC4D"/>
          <w:w w:val="60"/>
          <w:position w:val="-11"/>
          <w:sz w:val="33"/>
        </w:rPr>
        <w:t>I</w:t>
      </w:r>
      <w:r>
        <w:rPr>
          <w:color w:val="852B46"/>
          <w:w w:val="60"/>
          <w:sz w:val="36"/>
        </w:rPr>
        <w:t>MERCK</w:t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1603247</wp:posOffset>
            </wp:positionH>
            <wp:positionV relativeFrom="paragraph">
              <wp:posOffset>205608</wp:posOffset>
            </wp:positionV>
            <wp:extent cx="4401312" cy="136550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312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61"/>
        </w:rPr>
      </w:pPr>
    </w:p>
    <w:p>
      <w:pPr>
        <w:pStyle w:val="Heading2"/>
        <w:ind w:right="3097"/>
      </w:pPr>
      <w:r>
        <w:rPr>
          <w:w w:val="105"/>
        </w:rPr>
        <w:t>CERTIFICATE OF COMPLETIOH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3148" w:right="3094" w:firstLine="0"/>
        <w:jc w:val="center"/>
        <w:rPr>
          <w:sz w:val="19"/>
        </w:rPr>
      </w:pPr>
      <w:r>
        <w:rPr>
          <w:color w:val="626262"/>
          <w:w w:val="110"/>
          <w:sz w:val="19"/>
        </w:rPr>
        <w:t>Hude </w:t>
      </w:r>
      <w:r>
        <w:rPr>
          <w:color w:val="0C0C0C"/>
          <w:w w:val="110"/>
          <w:sz w:val="19"/>
        </w:rPr>
        <w:t>Ebsim</w:t>
      </w: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3371088</wp:posOffset>
            </wp:positionH>
            <wp:positionV relativeFrom="paragraph">
              <wp:posOffset>212430</wp:posOffset>
            </wp:positionV>
            <wp:extent cx="1024128" cy="9448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3148" w:right="3111" w:firstLine="0"/>
        <w:jc w:val="center"/>
        <w:rPr>
          <w:sz w:val="22"/>
        </w:rPr>
      </w:pPr>
      <w:r>
        <w:rPr>
          <w:w w:val="110"/>
          <w:sz w:val="22"/>
        </w:rPr>
        <w:t>Tempo+ Process Certification</w:t>
      </w:r>
    </w:p>
    <w:p>
      <w:pPr>
        <w:spacing w:line="283" w:lineRule="exact" w:before="50"/>
        <w:ind w:left="0" w:right="1917" w:firstLine="0"/>
        <w:jc w:val="right"/>
        <w:rPr>
          <w:sz w:val="25"/>
        </w:rPr>
      </w:pPr>
      <w:r>
        <w:rPr>
          <w:w w:val="95"/>
          <w:sz w:val="25"/>
        </w:rPr>
        <w:t>Reouis‹riONER; BU9JNE9B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REPORTING</w:t>
      </w:r>
    </w:p>
    <w:p>
      <w:pPr>
        <w:spacing w:line="260" w:lineRule="exact" w:before="0"/>
        <w:ind w:left="0" w:right="1920" w:firstLine="0"/>
        <w:jc w:val="right"/>
        <w:rPr>
          <w:sz w:val="23"/>
        </w:rPr>
      </w:pPr>
      <w:r>
        <w:rPr>
          <w:w w:val="95"/>
          <w:sz w:val="23"/>
        </w:rPr>
        <w:t>ANALYST;  GOODS/SERVICE  ENTRY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RE9PONBIBLE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4757928</wp:posOffset>
            </wp:positionH>
            <wp:positionV relativeFrom="paragraph">
              <wp:posOffset>177066</wp:posOffset>
            </wp:positionV>
            <wp:extent cx="880872" cy="417575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8"/>
        </w:rPr>
      </w:pPr>
    </w:p>
    <w:p>
      <w:pPr>
        <w:pStyle w:val="Heading2"/>
        <w:ind w:left="0"/>
        <w:jc w:val="right"/>
        <w:rPr>
          <w:rFonts w:ascii="Courier New"/>
        </w:rPr>
      </w:pPr>
      <w:r>
        <w:rPr>
          <w:rFonts w:ascii="Courier New"/>
          <w:color w:val="414141"/>
          <w:w w:val="105"/>
        </w:rPr>
        <w:t>uyUer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5065776</wp:posOffset>
            </wp:positionH>
            <wp:positionV relativeFrom="paragraph">
              <wp:posOffset>158515</wp:posOffset>
            </wp:positionV>
            <wp:extent cx="603503" cy="94487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00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5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●"/>
      <w:lvlJc w:val="left"/>
      <w:pPr>
        <w:ind w:left="925" w:hanging="360"/>
      </w:pPr>
      <w:rPr>
        <w:rFonts w:hint="default" w:ascii="Arial" w:hAnsi="Arial" w:eastAsia="Arial" w:cs="Arial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/>
        <w:bCs/>
        <w:color w:val="34343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3"/>
      <w:ind w:left="135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48" w:right="2043"/>
      <w:jc w:val="center"/>
      <w:outlineLvl w:val="2"/>
    </w:pPr>
    <w:rPr>
      <w:rFonts w:ascii="Arial" w:hAnsi="Arial" w:eastAsia="Arial" w:cs="Arial"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8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mebsim@hot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2020-01-13T13:43:12Z</dcterms:created>
  <dcterms:modified xsi:type="dcterms:W3CDTF">2020-01-13T13:43:12Z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2020-01-13T00:00:00Z</vt:filetime>
  </property>
</Properties>
</file>