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before="80" w:lineRule="auto"/>
        <w:jc w:val="center"/>
        <w:rPr>
          <w:rFonts w:ascii="Arial" w:cs="Arial" w:eastAsia="Arial" w:hAnsi="Arial"/>
          <w:b w:val="1"/>
          <w:sz w:val="56"/>
          <w:szCs w:val="56"/>
        </w:rPr>
      </w:pPr>
      <w:r w:rsidDel="00000000" w:rsidR="00000000" w:rsidRPr="00000000">
        <w:rPr>
          <w:rFonts w:ascii="Arial" w:cs="Arial" w:eastAsia="Arial" w:hAnsi="Arial"/>
          <w:b w:val="1"/>
          <w:sz w:val="56"/>
          <w:szCs w:val="56"/>
          <w:rtl w:val="0"/>
        </w:rPr>
        <w:t xml:space="preserve">Curriculum vitae</w:t>
      </w:r>
    </w:p>
    <w:p w:rsidR="00000000" w:rsidDel="00000000" w:rsidP="00000000" w:rsidRDefault="00000000" w:rsidRPr="00000000" w14:paraId="00000002">
      <w:pPr>
        <w:widowControl w:val="0"/>
        <w:spacing w:before="8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INDUSTRIAL &amp; MANAGEMENT ENGINEER</w:t>
      </w:r>
    </w:p>
    <w:p w:rsidR="00000000" w:rsidDel="00000000" w:rsidP="00000000" w:rsidRDefault="00000000" w:rsidRPr="00000000" w14:paraId="00000003">
      <w:pPr>
        <w:widowControl w:val="0"/>
        <w:spacing w:before="8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Hussein Maher Al-Bardan</w:t>
      </w:r>
    </w:p>
    <w:p w:rsidR="00000000" w:rsidDel="00000000" w:rsidP="00000000" w:rsidRDefault="00000000" w:rsidRPr="00000000" w14:paraId="00000004">
      <w:pPr>
        <w:widowControl w:val="0"/>
        <w:spacing w:before="8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5">
      <w:pPr>
        <w:widowControl w:val="0"/>
        <w:spacing w:before="80" w:lineRule="auto"/>
        <w:rPr>
          <w:b w:val="1"/>
        </w:rPr>
      </w:pPr>
      <w:r w:rsidDel="00000000" w:rsidR="00000000" w:rsidRPr="00000000">
        <w:rPr>
          <w:rtl w:val="0"/>
        </w:rPr>
        <w:t xml:space="preserve">Nationality: Lebanese</w:t>
      </w:r>
      <w:r w:rsidDel="00000000" w:rsidR="00000000" w:rsidRPr="00000000">
        <w:rPr>
          <w:rtl w:val="0"/>
        </w:rPr>
      </w:r>
    </w:p>
    <w:p w:rsidR="00000000" w:rsidDel="00000000" w:rsidP="00000000" w:rsidRDefault="00000000" w:rsidRPr="00000000" w14:paraId="00000006">
      <w:pPr>
        <w:widowControl w:val="0"/>
        <w:spacing w:before="80" w:lineRule="auto"/>
        <w:rPr/>
      </w:pPr>
      <w:r w:rsidDel="00000000" w:rsidR="00000000" w:rsidRPr="00000000">
        <w:rPr>
          <w:rtl w:val="0"/>
        </w:rPr>
        <w:t xml:space="preserve">Date of Birth: 24,Feb.1993</w:t>
      </w:r>
    </w:p>
    <w:p w:rsidR="00000000" w:rsidDel="00000000" w:rsidP="00000000" w:rsidRDefault="00000000" w:rsidRPr="00000000" w14:paraId="00000007">
      <w:pPr>
        <w:widowControl w:val="0"/>
        <w:spacing w:before="80" w:lineRule="auto"/>
        <w:rPr/>
      </w:pPr>
      <w:r w:rsidDel="00000000" w:rsidR="00000000" w:rsidRPr="00000000">
        <w:rPr>
          <w:rtl w:val="0"/>
        </w:rPr>
        <w:t xml:space="preserve">Marital Status: Single</w:t>
        <w:br w:type="textWrapping"/>
        <w:t xml:space="preserve">Phone: 0096171640312</w:t>
        <w:br w:type="textWrapping"/>
        <w:t xml:space="preserve">Address: AlHosh / Tyre , Lebanon</w:t>
      </w:r>
    </w:p>
    <w:p w:rsidR="00000000" w:rsidDel="00000000" w:rsidP="00000000" w:rsidRDefault="00000000" w:rsidRPr="00000000" w14:paraId="00000008">
      <w:pPr>
        <w:widowControl w:val="0"/>
        <w:spacing w:before="80" w:lineRule="auto"/>
        <w:rPr/>
      </w:pPr>
      <w:r w:rsidDel="00000000" w:rsidR="00000000" w:rsidRPr="00000000">
        <w:rPr>
          <w:rtl w:val="0"/>
        </w:rPr>
        <w:t xml:space="preserve">Email: Hussein.bardan@hotmail.com</w:t>
      </w:r>
    </w:p>
    <w:p w:rsidR="00000000" w:rsidDel="00000000" w:rsidP="00000000" w:rsidRDefault="00000000" w:rsidRPr="00000000" w14:paraId="00000009">
      <w:pPr>
        <w:widowControl w:val="0"/>
        <w:spacing w:before="80" w:lineRule="auto"/>
        <w:rPr>
          <w:rFonts w:ascii="Arial" w:cs="Arial" w:eastAsia="Arial" w:hAnsi="Arial"/>
          <w:i w:val="1"/>
        </w:rPr>
      </w:pPr>
      <w:r w:rsidDel="00000000" w:rsidR="00000000" w:rsidRPr="00000000">
        <w:rPr>
          <w:rtl w:val="0"/>
        </w:rPr>
      </w:r>
    </w:p>
    <w:p w:rsidR="00000000" w:rsidDel="00000000" w:rsidP="00000000" w:rsidRDefault="00000000" w:rsidRPr="00000000" w14:paraId="0000000A">
      <w:pPr>
        <w:widowControl w:val="0"/>
        <w:spacing w:before="80" w:lineRule="auto"/>
        <w:jc w:val="center"/>
        <w:rPr>
          <w:rFonts w:ascii="Arial" w:cs="Arial" w:eastAsia="Arial" w:hAnsi="Arial"/>
          <w:color w:val="ff0000"/>
          <w:sz w:val="18"/>
          <w:szCs w:val="18"/>
        </w:rPr>
      </w:pPr>
      <w:r w:rsidDel="00000000" w:rsidR="00000000" w:rsidRPr="00000000">
        <w:rPr>
          <w:rFonts w:ascii="Arial" w:cs="Arial" w:eastAsia="Arial" w:hAnsi="Arial"/>
          <w:color w:val="ff0000"/>
          <w:sz w:val="26"/>
          <w:szCs w:val="26"/>
          <w:rtl w:val="0"/>
        </w:rPr>
        <w:t xml:space="preserve">SUMMARY</w:t>
      </w:r>
      <w:r w:rsidDel="00000000" w:rsidR="00000000" w:rsidRPr="00000000">
        <w:rPr>
          <w:rtl w:val="0"/>
        </w:rPr>
      </w:r>
    </w:p>
    <w:p w:rsidR="00000000" w:rsidDel="00000000" w:rsidP="00000000" w:rsidRDefault="00000000" w:rsidRPr="00000000" w14:paraId="0000000B">
      <w:pPr>
        <w:widowControl w:val="0"/>
        <w:pBdr>
          <w:bottom w:color="000000" w:space="0" w:sz="4" w:val="single"/>
        </w:pBdr>
        <w:spacing w:after="120" w:before="120" w:lineRule="auto"/>
        <w:rPr>
          <w:color w:val="000000"/>
          <w:highlight w:val="white"/>
        </w:rPr>
      </w:pPr>
      <w:r w:rsidDel="00000000" w:rsidR="00000000" w:rsidRPr="00000000">
        <w:rPr>
          <w:color w:val="000000"/>
          <w:highlight w:val="white"/>
          <w:rtl w:val="0"/>
        </w:rPr>
        <w:t xml:space="preserve">Cost-conscious and analytical with history of success optimizing quality and production processes in fast-paced manufacturing environments.</w:t>
      </w:r>
    </w:p>
    <w:p w:rsidR="00000000" w:rsidDel="00000000" w:rsidP="00000000" w:rsidRDefault="00000000" w:rsidRPr="00000000" w14:paraId="0000000C">
      <w:pPr>
        <w:widowControl w:val="0"/>
        <w:pBdr>
          <w:bottom w:color="000000" w:space="0" w:sz="4" w:val="single"/>
        </w:pBdr>
        <w:spacing w:after="120" w:before="120" w:lineRule="auto"/>
        <w:rPr>
          <w:rFonts w:ascii="Arial" w:cs="Arial" w:eastAsia="Arial" w:hAnsi="Arial"/>
          <w:b w:val="1"/>
          <w:smallCaps w:val="1"/>
          <w:color w:val="808080"/>
          <w:sz w:val="34"/>
          <w:szCs w:val="34"/>
        </w:rPr>
      </w:pPr>
      <w:r w:rsidDel="00000000" w:rsidR="00000000" w:rsidRPr="00000000">
        <w:rPr>
          <w:color w:val="000000"/>
          <w:highlight w:val="white"/>
          <w:rtl w:val="0"/>
        </w:rPr>
        <w:t xml:space="preserve">Increase productivity, quality, and profitability through keen data analysis and process design; significantly improve operations and provide efficient resolution of production issues. Identify opportunities for honing safety standards and maximizing ROI. Excel at completing projects accurately, on time, and within budget. Proficient in AutoCAD, Simul8, Minitab, Word, Excel, and PowerPoint. Outstanding communication, problem-solving, and relationship-management skills.</w:t>
      </w:r>
      <w:r w:rsidDel="00000000" w:rsidR="00000000" w:rsidRPr="00000000">
        <w:rPr>
          <w:rFonts w:ascii="Verdana" w:cs="Verdana" w:eastAsia="Verdana" w:hAnsi="Verdana"/>
          <w:sz w:val="23"/>
          <w:szCs w:val="23"/>
          <w:highlight w:val="white"/>
          <w:rtl w:val="0"/>
        </w:rPr>
        <w:br w:type="textWrapping"/>
        <w:br w:type="textWrapping"/>
      </w:r>
      <w:r w:rsidDel="00000000" w:rsidR="00000000" w:rsidRPr="00000000">
        <w:rPr>
          <w:rFonts w:ascii="Arial" w:cs="Arial" w:eastAsia="Arial" w:hAnsi="Arial"/>
          <w:b w:val="1"/>
          <w:smallCaps w:val="1"/>
          <w:color w:val="808080"/>
          <w:sz w:val="34"/>
          <w:szCs w:val="34"/>
          <w:rtl w:val="0"/>
        </w:rPr>
        <w:t xml:space="preserve">education and training</w:t>
      </w:r>
    </w:p>
    <w:tbl>
      <w:tblPr>
        <w:tblStyle w:val="Table1"/>
        <w:tblW w:w="11151.0" w:type="dxa"/>
        <w:jc w:val="left"/>
        <w:tblInd w:w="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1"/>
        <w:gridCol w:w="10910"/>
        <w:gridCol w:w="20"/>
        <w:tblGridChange w:id="0">
          <w:tblGrid>
            <w:gridCol w:w="221"/>
            <w:gridCol w:w="10910"/>
            <w:gridCol w:w="20"/>
          </w:tblGrid>
        </w:tblGridChange>
      </w:tblGrid>
      <w:tr>
        <w:trPr>
          <w:trHeight w:val="68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D">
            <w:pPr>
              <w:widowControl w:val="0"/>
              <w:rPr>
                <w:rFonts w:ascii="Verdana" w:cs="Verdana" w:eastAsia="Verdana" w:hAnsi="Verdana"/>
                <w:b w:val="1"/>
                <w:sz w:val="23"/>
                <w:szCs w:val="23"/>
              </w:rPr>
            </w:pPr>
            <w:r w:rsidDel="00000000" w:rsidR="00000000" w:rsidRPr="00000000">
              <w:rPr>
                <w:rtl w:val="0"/>
              </w:rPr>
            </w:r>
          </w:p>
          <w:p w:rsidR="00000000" w:rsidDel="00000000" w:rsidP="00000000" w:rsidRDefault="00000000" w:rsidRPr="00000000" w14:paraId="0000000E">
            <w:pPr>
              <w:widowControl w:val="0"/>
              <w:rPr>
                <w:rFonts w:ascii="Verdana" w:cs="Verdana" w:eastAsia="Verdana" w:hAnsi="Verdana"/>
                <w:b w:val="1"/>
                <w:sz w:val="23"/>
                <w:szCs w:val="23"/>
              </w:rPr>
            </w:pPr>
            <w:r w:rsidDel="00000000" w:rsidR="00000000" w:rsidRPr="00000000">
              <w:rPr>
                <w:rtl w:val="0"/>
              </w:rPr>
            </w:r>
          </w:p>
          <w:p w:rsidR="00000000" w:rsidDel="00000000" w:rsidP="00000000" w:rsidRDefault="00000000" w:rsidRPr="00000000" w14:paraId="0000000F">
            <w:pPr>
              <w:widowControl w:val="0"/>
              <w:rPr>
                <w:rFonts w:ascii="Verdana" w:cs="Verdana" w:eastAsia="Verdana" w:hAnsi="Verdana"/>
                <w:b w:val="1"/>
                <w:sz w:val="23"/>
                <w:szCs w:val="23"/>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0">
            <w:pPr>
              <w:widowControl w:val="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BEIRUT ARAB UNIVERSITY , 2018                              BE : INDUSTRIAL ENINGEERING AND MANAGEMENT</w:t>
            </w:r>
          </w:p>
          <w:p w:rsidR="00000000" w:rsidDel="00000000" w:rsidP="00000000" w:rsidRDefault="00000000" w:rsidRPr="00000000" w14:paraId="00000011">
            <w:pPr>
              <w:widowControl w:val="0"/>
              <w:jc w:val="both"/>
              <w:rPr>
                <w:rFonts w:ascii="Arial" w:cs="Arial" w:eastAsia="Arial" w:hAnsi="Arial"/>
                <w:sz w:val="23"/>
                <w:szCs w:val="23"/>
              </w:rPr>
            </w:pPr>
            <w:r w:rsidDel="00000000" w:rsidR="00000000" w:rsidRPr="00000000">
              <w:rPr>
                <w:rtl w:val="0"/>
              </w:rPr>
            </w:r>
          </w:p>
          <w:p w:rsidR="00000000" w:rsidDel="00000000" w:rsidP="00000000" w:rsidRDefault="00000000" w:rsidRPr="00000000" w14:paraId="00000012">
            <w:pPr>
              <w:widowControl w:val="0"/>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Training at JanoubPlast for plastic gallons and bottles, my roll was control of production line, facility plan,         and quality control.</w:t>
            </w:r>
          </w:p>
          <w:p w:rsidR="00000000" w:rsidDel="00000000" w:rsidP="00000000" w:rsidRDefault="00000000" w:rsidRPr="00000000" w14:paraId="00000013">
            <w:pPr>
              <w:widowControl w:val="0"/>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Training at ADS for Generators and silencers, I worked on the production line, Solid Work CAD/CAM, CNC,   AutoCAD, facility plan.</w:t>
            </w:r>
          </w:p>
          <w:p w:rsidR="00000000" w:rsidDel="00000000" w:rsidP="00000000" w:rsidRDefault="00000000" w:rsidRPr="00000000" w14:paraId="00000014">
            <w:pPr>
              <w:widowControl w:val="0"/>
              <w:jc w:val="both"/>
              <w:rPr>
                <w:rFonts w:ascii="Arial" w:cs="Arial" w:eastAsia="Arial" w:hAnsi="Arial"/>
                <w:sz w:val="23"/>
                <w:szCs w:val="23"/>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5">
            <w:pPr>
              <w:widowControl w:val="0"/>
              <w:rPr>
                <w:rFonts w:ascii="Arial" w:cs="Arial" w:eastAsia="Arial" w:hAnsi="Arial"/>
                <w:sz w:val="23"/>
                <w:szCs w:val="23"/>
              </w:rPr>
            </w:pPr>
            <w:r w:rsidDel="00000000" w:rsidR="00000000" w:rsidRPr="00000000">
              <w:rPr>
                <w:rtl w:val="0"/>
              </w:rPr>
            </w:r>
          </w:p>
          <w:p w:rsidR="00000000" w:rsidDel="00000000" w:rsidP="00000000" w:rsidRDefault="00000000" w:rsidRPr="00000000" w14:paraId="00000016">
            <w:pPr>
              <w:rPr>
                <w:rFonts w:ascii="Arial" w:cs="Arial" w:eastAsia="Arial" w:hAnsi="Arial"/>
                <w:sz w:val="23"/>
                <w:szCs w:val="23"/>
              </w:rPr>
            </w:pPr>
            <w:r w:rsidDel="00000000" w:rsidR="00000000" w:rsidRPr="00000000">
              <w:rPr>
                <w:rtl w:val="0"/>
              </w:rPr>
            </w:r>
          </w:p>
        </w:tc>
      </w:tr>
    </w:tbl>
    <w:p w:rsidR="00000000" w:rsidDel="00000000" w:rsidP="00000000" w:rsidRDefault="00000000" w:rsidRPr="00000000" w14:paraId="00000017">
      <w:pPr>
        <w:widowControl w:val="0"/>
        <w:pBdr>
          <w:bottom w:color="000000" w:space="0" w:sz="4" w:val="single"/>
        </w:pBdr>
        <w:spacing w:after="120" w:before="120" w:lineRule="auto"/>
        <w:rPr>
          <w:rFonts w:ascii="Arial" w:cs="Arial" w:eastAsia="Arial" w:hAnsi="Arial"/>
          <w:b w:val="1"/>
          <w:smallCaps w:val="1"/>
          <w:color w:val="808080"/>
          <w:sz w:val="34"/>
          <w:szCs w:val="34"/>
        </w:rPr>
      </w:pPr>
      <w:r w:rsidDel="00000000" w:rsidR="00000000" w:rsidRPr="00000000">
        <w:rPr>
          <w:rFonts w:ascii="Arial" w:cs="Arial" w:eastAsia="Arial" w:hAnsi="Arial"/>
          <w:b w:val="1"/>
          <w:smallCaps w:val="1"/>
          <w:color w:val="808080"/>
          <w:sz w:val="34"/>
          <w:szCs w:val="34"/>
          <w:rtl w:val="0"/>
        </w:rPr>
        <w:t xml:space="preserve">skills</w:t>
      </w:r>
    </w:p>
    <w:tbl>
      <w:tblPr>
        <w:tblStyle w:val="Table2"/>
        <w:tblW w:w="11397.0" w:type="dxa"/>
        <w:jc w:val="left"/>
        <w:tblInd w:w="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
        <w:gridCol w:w="11217"/>
        <w:tblGridChange w:id="0">
          <w:tblGrid>
            <w:gridCol w:w="180"/>
            <w:gridCol w:w="11217"/>
          </w:tblGrid>
        </w:tblGridChange>
      </w:tblGrid>
      <w:tr>
        <w:trPr>
          <w:trHeight w:val="14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8">
            <w:pPr>
              <w:widowControl w:val="0"/>
              <w:rPr>
                <w:rFonts w:ascii="Verdana" w:cs="Verdana" w:eastAsia="Verdana" w:hAnsi="Verdana"/>
                <w:b w:val="1"/>
                <w:color w:val="8496b0"/>
                <w:sz w:val="23"/>
                <w:szCs w:val="23"/>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9">
            <w:pPr>
              <w:rPr>
                <w:sz w:val="26"/>
                <w:szCs w:val="26"/>
              </w:rPr>
            </w:pPr>
            <w:r w:rsidDel="00000000" w:rsidR="00000000" w:rsidRPr="00000000">
              <w:rPr>
                <w:sz w:val="26"/>
                <w:szCs w:val="26"/>
                <w:rtl w:val="0"/>
              </w:rPr>
              <w:t xml:space="preserve">"Production line development” and “optimization"</w:t>
            </w:r>
          </w:p>
          <w:p w:rsidR="00000000" w:rsidDel="00000000" w:rsidP="00000000" w:rsidRDefault="00000000" w:rsidRPr="00000000" w14:paraId="0000001A">
            <w:pPr>
              <w:rPr>
                <w:sz w:val="26"/>
                <w:szCs w:val="26"/>
              </w:rPr>
            </w:pPr>
            <w:r w:rsidDel="00000000" w:rsidR="00000000" w:rsidRPr="00000000">
              <w:rPr>
                <w:sz w:val="26"/>
                <w:szCs w:val="26"/>
                <w:rtl w:val="0"/>
              </w:rPr>
              <w:t xml:space="preserve">Microsoft, AutoCAD, CAD/CAM computer systems</w:t>
            </w:r>
          </w:p>
          <w:p w:rsidR="00000000" w:rsidDel="00000000" w:rsidP="00000000" w:rsidRDefault="00000000" w:rsidRPr="00000000" w14:paraId="0000001B">
            <w:pPr>
              <w:rPr>
                <w:sz w:val="26"/>
                <w:szCs w:val="26"/>
              </w:rPr>
            </w:pPr>
            <w:r w:rsidDel="00000000" w:rsidR="00000000" w:rsidRPr="00000000">
              <w:rPr>
                <w:sz w:val="26"/>
                <w:szCs w:val="26"/>
                <w:rtl w:val="0"/>
              </w:rPr>
              <w:t xml:space="preserve">Teamwork, Communication Skills…</w:t>
            </w:r>
          </w:p>
          <w:p w:rsidR="00000000" w:rsidDel="00000000" w:rsidP="00000000" w:rsidRDefault="00000000" w:rsidRPr="00000000" w14:paraId="0000001C">
            <w:pPr>
              <w:widowControl w:val="0"/>
              <w:rPr>
                <w:color w:val="000000"/>
                <w:sz w:val="28"/>
                <w:szCs w:val="28"/>
              </w:rPr>
            </w:pPr>
            <w:r w:rsidDel="00000000" w:rsidR="00000000" w:rsidRPr="00000000">
              <w:rPr>
                <w:rtl w:val="0"/>
              </w:rPr>
            </w:r>
          </w:p>
        </w:tc>
      </w:tr>
      <w:tr>
        <w:trPr>
          <w:trHeight w:val="8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D">
            <w:pPr>
              <w:widowControl w:val="0"/>
              <w:rPr>
                <w:rFonts w:ascii="Verdana" w:cs="Verdana" w:eastAsia="Verdana" w:hAnsi="Verdana"/>
                <w:b w:val="1"/>
                <w:sz w:val="23"/>
                <w:szCs w:val="23"/>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E">
            <w:pPr>
              <w:widowControl w:val="0"/>
              <w:pBdr>
                <w:bottom w:color="000000" w:space="0" w:sz="4" w:val="single"/>
              </w:pBdr>
              <w:spacing w:after="120" w:before="120" w:lineRule="auto"/>
              <w:rPr>
                <w:rFonts w:ascii="Arial" w:cs="Arial" w:eastAsia="Arial" w:hAnsi="Arial"/>
                <w:b w:val="1"/>
                <w:smallCaps w:val="1"/>
                <w:color w:val="808080"/>
                <w:sz w:val="34"/>
                <w:szCs w:val="34"/>
              </w:rPr>
            </w:pPr>
            <w:r w:rsidDel="00000000" w:rsidR="00000000" w:rsidRPr="00000000">
              <w:rPr>
                <w:rFonts w:ascii="Arial" w:cs="Arial" w:eastAsia="Arial" w:hAnsi="Arial"/>
                <w:b w:val="1"/>
                <w:smallCaps w:val="1"/>
                <w:color w:val="808080"/>
                <w:sz w:val="34"/>
                <w:szCs w:val="34"/>
                <w:rtl w:val="0"/>
              </w:rPr>
              <w:t xml:space="preserve">WORK EXPERIENCE</w:t>
            </w:r>
          </w:p>
          <w:p w:rsidR="00000000" w:rsidDel="00000000" w:rsidP="00000000" w:rsidRDefault="00000000" w:rsidRPr="00000000" w14:paraId="0000001F">
            <w:pPr>
              <w:widowControl w:val="0"/>
              <w:pBdr>
                <w:bottom w:color="000000" w:space="0" w:sz="4" w:val="single"/>
              </w:pBdr>
              <w:spacing w:after="120" w:before="120" w:lineRule="auto"/>
              <w:rPr>
                <w:rFonts w:ascii="Arial" w:cs="Arial" w:eastAsia="Arial" w:hAnsi="Arial"/>
                <w:b w:val="1"/>
                <w:smallCaps w:val="1"/>
                <w:color w:val="808080"/>
                <w:sz w:val="34"/>
                <w:szCs w:val="34"/>
              </w:rPr>
            </w:pPr>
            <w:r w:rsidDel="00000000" w:rsidR="00000000" w:rsidRPr="00000000">
              <w:rPr>
                <w:rtl w:val="0"/>
              </w:rPr>
            </w:r>
          </w:p>
          <w:p w:rsidR="00000000" w:rsidDel="00000000" w:rsidP="00000000" w:rsidRDefault="00000000" w:rsidRPr="00000000" w14:paraId="00000020">
            <w:pPr>
              <w:rPr>
                <w:rFonts w:ascii="Arial" w:cs="Arial" w:eastAsia="Arial" w:hAnsi="Arial"/>
                <w:b w:val="1"/>
                <w:smallCaps w:val="1"/>
                <w:color w:val="808080"/>
                <w:sz w:val="34"/>
                <w:szCs w:val="34"/>
              </w:rPr>
            </w:pPr>
            <w:r w:rsidDel="00000000" w:rsidR="00000000" w:rsidRPr="00000000">
              <w:rPr>
                <w:sz w:val="26"/>
                <w:szCs w:val="26"/>
                <w:rtl w:val="0"/>
              </w:rPr>
              <w:t xml:space="preserve">Working at TOPKAPI Company, is a manufacturer of high quality, custom made silverware, silver plated and stainless steel items for all occasions, since 1968. © Topkapi ( Beirut, Lebanon ).</w:t>
            </w:r>
            <w:r w:rsidDel="00000000" w:rsidR="00000000" w:rsidRPr="00000000">
              <w:rPr>
                <w:rtl w:val="0"/>
              </w:rPr>
            </w:r>
          </w:p>
          <w:p w:rsidR="00000000" w:rsidDel="00000000" w:rsidP="00000000" w:rsidRDefault="00000000" w:rsidRPr="00000000" w14:paraId="00000021">
            <w:pPr>
              <w:rPr>
                <w:rFonts w:ascii="Arial" w:cs="Arial" w:eastAsia="Arial" w:hAnsi="Arial"/>
                <w:b w:val="1"/>
                <w:smallCaps w:val="1"/>
                <w:color w:val="808080"/>
                <w:sz w:val="34"/>
                <w:szCs w:val="34"/>
              </w:rPr>
            </w:pPr>
            <w:r w:rsidDel="00000000" w:rsidR="00000000" w:rsidRPr="00000000">
              <w:rPr>
                <w:sz w:val="26"/>
                <w:szCs w:val="26"/>
                <w:rtl w:val="0"/>
              </w:rPr>
              <w:t xml:space="preserve">My position was QUALITY CONTROL for products and production line, working on CNC machine, SOLIDWORK, LASER CUTTING MACHINE.</w:t>
            </w:r>
            <w:r w:rsidDel="00000000" w:rsidR="00000000" w:rsidRPr="00000000">
              <w:rPr>
                <w:rtl w:val="0"/>
              </w:rPr>
            </w:r>
          </w:p>
        </w:tc>
      </w:tr>
    </w:tbl>
    <w:p w:rsidR="00000000" w:rsidDel="00000000" w:rsidP="00000000" w:rsidRDefault="00000000" w:rsidRPr="00000000" w14:paraId="00000022">
      <w:pPr>
        <w:widowControl w:val="0"/>
        <w:pBdr>
          <w:bottom w:color="000000" w:space="0" w:sz="4" w:val="single"/>
        </w:pBdr>
        <w:spacing w:after="120" w:before="120" w:lineRule="auto"/>
        <w:rPr>
          <w:rFonts w:ascii="Arial" w:cs="Arial" w:eastAsia="Arial" w:hAnsi="Arial"/>
          <w:b w:val="1"/>
          <w:smallCaps w:val="1"/>
          <w:color w:val="808080"/>
          <w:sz w:val="34"/>
          <w:szCs w:val="34"/>
        </w:rPr>
      </w:pPr>
      <w:r w:rsidDel="00000000" w:rsidR="00000000" w:rsidRPr="00000000">
        <w:rPr>
          <w:rtl w:val="0"/>
        </w:rPr>
      </w:r>
    </w:p>
    <w:p w:rsidR="00000000" w:rsidDel="00000000" w:rsidP="00000000" w:rsidRDefault="00000000" w:rsidRPr="00000000" w14:paraId="00000023">
      <w:pPr>
        <w:widowControl w:val="0"/>
        <w:pBdr>
          <w:bottom w:color="000000" w:space="0" w:sz="4" w:val="single"/>
        </w:pBdr>
        <w:spacing w:after="120" w:before="120" w:lineRule="auto"/>
        <w:rPr>
          <w:rFonts w:ascii="Arial" w:cs="Arial" w:eastAsia="Arial" w:hAnsi="Arial"/>
          <w:b w:val="1"/>
          <w:smallCaps w:val="1"/>
          <w:color w:val="808080"/>
          <w:sz w:val="34"/>
          <w:szCs w:val="34"/>
        </w:rPr>
      </w:pPr>
      <w:r w:rsidDel="00000000" w:rsidR="00000000" w:rsidRPr="00000000">
        <w:rPr>
          <w:rFonts w:ascii="Arial" w:cs="Arial" w:eastAsia="Arial" w:hAnsi="Arial"/>
          <w:b w:val="1"/>
          <w:smallCaps w:val="1"/>
          <w:color w:val="808080"/>
          <w:sz w:val="34"/>
          <w:szCs w:val="34"/>
          <w:rtl w:val="0"/>
        </w:rPr>
        <w:t xml:space="preserve">relevant course work</w:t>
      </w:r>
    </w:p>
    <w:p w:rsidR="00000000" w:rsidDel="00000000" w:rsidP="00000000" w:rsidRDefault="00000000" w:rsidRPr="00000000" w14:paraId="00000024">
      <w:pPr>
        <w:rPr>
          <w:sz w:val="26"/>
          <w:szCs w:val="26"/>
        </w:rPr>
      </w:pPr>
      <w:r w:rsidDel="00000000" w:rsidR="00000000" w:rsidRPr="00000000">
        <w:rPr>
          <w:sz w:val="26"/>
          <w:szCs w:val="26"/>
          <w:rtl w:val="0"/>
        </w:rPr>
        <w:br w:type="textWrapping"/>
        <w:t xml:space="preserve">Manufacturing Processes                                                   Statistical quality &amp; process contr.</w:t>
      </w:r>
    </w:p>
    <w:p w:rsidR="00000000" w:rsidDel="00000000" w:rsidP="00000000" w:rsidRDefault="00000000" w:rsidRPr="00000000" w14:paraId="00000025">
      <w:pPr>
        <w:rPr>
          <w:sz w:val="26"/>
          <w:szCs w:val="26"/>
        </w:rPr>
      </w:pPr>
      <w:r w:rsidDel="00000000" w:rsidR="00000000" w:rsidRPr="00000000">
        <w:rPr>
          <w:sz w:val="26"/>
          <w:szCs w:val="26"/>
          <w:rtl w:val="0"/>
        </w:rPr>
        <w:t xml:space="preserve">Facility Planning &amp; Design                                               Engineering logistics &amp; supply chain</w:t>
      </w:r>
    </w:p>
    <w:p w:rsidR="00000000" w:rsidDel="00000000" w:rsidP="00000000" w:rsidRDefault="00000000" w:rsidRPr="00000000" w14:paraId="00000026">
      <w:pPr>
        <w:rPr>
          <w:sz w:val="26"/>
          <w:szCs w:val="26"/>
        </w:rPr>
      </w:pPr>
      <w:r w:rsidDel="00000000" w:rsidR="00000000" w:rsidRPr="00000000">
        <w:rPr>
          <w:sz w:val="26"/>
          <w:szCs w:val="26"/>
          <w:rtl w:val="0"/>
        </w:rPr>
        <w:t xml:space="preserve">Management Information Systems                                    Ergonomics</w:t>
      </w:r>
    </w:p>
    <w:p w:rsidR="00000000" w:rsidDel="00000000" w:rsidP="00000000" w:rsidRDefault="00000000" w:rsidRPr="00000000" w14:paraId="00000027">
      <w:pPr>
        <w:rPr>
          <w:sz w:val="26"/>
          <w:szCs w:val="26"/>
        </w:rPr>
      </w:pPr>
      <w:r w:rsidDel="00000000" w:rsidR="00000000" w:rsidRPr="00000000">
        <w:rPr>
          <w:sz w:val="26"/>
          <w:szCs w:val="26"/>
          <w:rtl w:val="0"/>
        </w:rPr>
        <w:t xml:space="preserve">Engineering Design                                                           TQM &amp; six sigma</w:t>
      </w:r>
    </w:p>
    <w:p w:rsidR="00000000" w:rsidDel="00000000" w:rsidP="00000000" w:rsidRDefault="00000000" w:rsidRPr="00000000" w14:paraId="00000028">
      <w:pPr>
        <w:rPr>
          <w:sz w:val="26"/>
          <w:szCs w:val="26"/>
        </w:rPr>
      </w:pPr>
      <w:r w:rsidDel="00000000" w:rsidR="00000000" w:rsidRPr="00000000">
        <w:rPr>
          <w:sz w:val="26"/>
          <w:szCs w:val="26"/>
          <w:rtl w:val="0"/>
        </w:rPr>
        <w:t xml:space="preserve">Engineering Safety                                                            Production systems &amp; automations</w:t>
      </w:r>
    </w:p>
    <w:p w:rsidR="00000000" w:rsidDel="00000000" w:rsidP="00000000" w:rsidRDefault="00000000" w:rsidRPr="00000000" w14:paraId="00000029">
      <w:pPr>
        <w:rPr>
          <w:sz w:val="26"/>
          <w:szCs w:val="26"/>
        </w:rPr>
      </w:pPr>
      <w:r w:rsidDel="00000000" w:rsidR="00000000" w:rsidRPr="00000000">
        <w:rPr>
          <w:sz w:val="26"/>
          <w:szCs w:val="26"/>
          <w:rtl w:val="0"/>
        </w:rPr>
        <w:t xml:space="preserve">CAD/CAM (solid work &amp; MasterCAM)                          Packaging</w:t>
      </w:r>
    </w:p>
    <w:p w:rsidR="00000000" w:rsidDel="00000000" w:rsidP="00000000" w:rsidRDefault="00000000" w:rsidRPr="00000000" w14:paraId="0000002A">
      <w:pPr>
        <w:rPr>
          <w:sz w:val="26"/>
          <w:szCs w:val="26"/>
        </w:rPr>
      </w:pPr>
      <w:r w:rsidDel="00000000" w:rsidR="00000000" w:rsidRPr="00000000">
        <w:rPr>
          <w:sz w:val="26"/>
          <w:szCs w:val="26"/>
          <w:rtl w:val="0"/>
        </w:rPr>
        <w:t xml:space="preserve">Inspections                                                                        Maintenance Plan. &amp; Technology</w:t>
      </w:r>
    </w:p>
    <w:p w:rsidR="00000000" w:rsidDel="00000000" w:rsidP="00000000" w:rsidRDefault="00000000" w:rsidRPr="00000000" w14:paraId="0000002B">
      <w:pPr>
        <w:rPr>
          <w:sz w:val="26"/>
          <w:szCs w:val="26"/>
        </w:rPr>
      </w:pPr>
      <w:r w:rsidDel="00000000" w:rsidR="00000000" w:rsidRPr="00000000">
        <w:rPr>
          <w:sz w:val="26"/>
          <w:szCs w:val="26"/>
          <w:rtl w:val="0"/>
        </w:rPr>
        <w:t xml:space="preserve">System Mod. &amp; Simulation</w:t>
      </w:r>
    </w:p>
    <w:p w:rsidR="00000000" w:rsidDel="00000000" w:rsidP="00000000" w:rsidRDefault="00000000" w:rsidRPr="00000000" w14:paraId="0000002C">
      <w:pPr>
        <w:rPr>
          <w:sz w:val="26"/>
          <w:szCs w:val="26"/>
        </w:rPr>
      </w:pPr>
      <w:r w:rsidDel="00000000" w:rsidR="00000000" w:rsidRPr="00000000">
        <w:rPr>
          <w:sz w:val="26"/>
          <w:szCs w:val="26"/>
          <w:rtl w:val="0"/>
        </w:rPr>
        <w:t xml:space="preserve">Project Plan &amp; Management</w:t>
      </w:r>
    </w:p>
    <w:p w:rsidR="00000000" w:rsidDel="00000000" w:rsidP="00000000" w:rsidRDefault="00000000" w:rsidRPr="00000000" w14:paraId="0000002D">
      <w:pPr>
        <w:rPr>
          <w:sz w:val="26"/>
          <w:szCs w:val="26"/>
        </w:rPr>
      </w:pPr>
      <w:r w:rsidDel="00000000" w:rsidR="00000000" w:rsidRPr="00000000">
        <w:rPr>
          <w:rtl w:val="0"/>
        </w:rPr>
      </w:r>
    </w:p>
    <w:p w:rsidR="00000000" w:rsidDel="00000000" w:rsidP="00000000" w:rsidRDefault="00000000" w:rsidRPr="00000000" w14:paraId="0000002E">
      <w:pPr>
        <w:rPr>
          <w:sz w:val="26"/>
          <w:szCs w:val="26"/>
        </w:rPr>
      </w:pPr>
      <w:r w:rsidDel="00000000" w:rsidR="00000000" w:rsidRPr="00000000">
        <w:rPr>
          <w:rtl w:val="0"/>
        </w:rPr>
      </w:r>
    </w:p>
    <w:p w:rsidR="00000000" w:rsidDel="00000000" w:rsidP="00000000" w:rsidRDefault="00000000" w:rsidRPr="00000000" w14:paraId="0000002F">
      <w:pPr>
        <w:rPr>
          <w:sz w:val="26"/>
          <w:szCs w:val="26"/>
        </w:rPr>
      </w:pPr>
      <w:r w:rsidDel="00000000" w:rsidR="00000000" w:rsidRPr="00000000">
        <w:rPr>
          <w:rtl w:val="0"/>
        </w:rPr>
      </w:r>
    </w:p>
    <w:p w:rsidR="00000000" w:rsidDel="00000000" w:rsidP="00000000" w:rsidRDefault="00000000" w:rsidRPr="00000000" w14:paraId="00000030">
      <w:pPr>
        <w:rPr>
          <w:sz w:val="26"/>
          <w:szCs w:val="26"/>
        </w:rPr>
      </w:pPr>
      <w:r w:rsidDel="00000000" w:rsidR="00000000" w:rsidRPr="00000000">
        <w:rPr>
          <w:rtl w:val="0"/>
        </w:rPr>
      </w:r>
    </w:p>
    <w:p w:rsidR="00000000" w:rsidDel="00000000" w:rsidP="00000000" w:rsidRDefault="00000000" w:rsidRPr="00000000" w14:paraId="00000031">
      <w:pPr>
        <w:widowControl w:val="0"/>
        <w:pBdr>
          <w:bottom w:color="000000" w:space="0" w:sz="4" w:val="single"/>
        </w:pBdr>
        <w:spacing w:after="120" w:before="120" w:lineRule="auto"/>
        <w:rPr>
          <w:rFonts w:ascii="Arial" w:cs="Arial" w:eastAsia="Arial" w:hAnsi="Arial"/>
          <w:b w:val="1"/>
          <w:smallCaps w:val="1"/>
          <w:color w:val="808080"/>
          <w:sz w:val="34"/>
          <w:szCs w:val="34"/>
        </w:rPr>
      </w:pPr>
      <w:bookmarkStart w:colFirst="0" w:colLast="0" w:name="_gjdgxs" w:id="0"/>
      <w:bookmarkEnd w:id="0"/>
      <w:r w:rsidDel="00000000" w:rsidR="00000000" w:rsidRPr="00000000">
        <w:rPr>
          <w:rFonts w:ascii="Arial" w:cs="Arial" w:eastAsia="Arial" w:hAnsi="Arial"/>
          <w:b w:val="1"/>
          <w:smallCaps w:val="1"/>
          <w:color w:val="808080"/>
          <w:sz w:val="34"/>
          <w:szCs w:val="34"/>
          <w:rtl w:val="0"/>
        </w:rPr>
        <w:t xml:space="preserve">activities and honours</w:t>
      </w:r>
    </w:p>
    <w:p w:rsidR="00000000" w:rsidDel="00000000" w:rsidP="00000000" w:rsidRDefault="00000000" w:rsidRPr="00000000" w14:paraId="00000032">
      <w:pPr>
        <w:rPr>
          <w:sz w:val="26"/>
          <w:szCs w:val="26"/>
        </w:rPr>
      </w:pPr>
      <w:r w:rsidDel="00000000" w:rsidR="00000000" w:rsidRPr="00000000">
        <w:rPr>
          <w:rtl w:val="0"/>
        </w:rPr>
      </w:r>
    </w:p>
    <w:p w:rsidR="00000000" w:rsidDel="00000000" w:rsidP="00000000" w:rsidRDefault="00000000" w:rsidRPr="00000000" w14:paraId="00000033">
      <w:pPr>
        <w:rPr>
          <w:sz w:val="26"/>
          <w:szCs w:val="26"/>
        </w:rPr>
      </w:pPr>
      <w:r w:rsidDel="00000000" w:rsidR="00000000" w:rsidRPr="00000000">
        <w:rPr>
          <w:sz w:val="26"/>
          <w:szCs w:val="26"/>
          <w:rtl w:val="0"/>
        </w:rPr>
        <w:t xml:space="preserve">ATHLETICS: Champion of Lebanon in the Lebanese Athletics Championship 4 years in a row.</w:t>
      </w:r>
    </w:p>
    <w:p w:rsidR="00000000" w:rsidDel="00000000" w:rsidP="00000000" w:rsidRDefault="00000000" w:rsidRPr="00000000" w14:paraId="00000034">
      <w:pPr>
        <w:rPr>
          <w:sz w:val="26"/>
          <w:szCs w:val="26"/>
        </w:rPr>
      </w:pPr>
      <w:r w:rsidDel="00000000" w:rsidR="00000000" w:rsidRPr="00000000">
        <w:rPr>
          <w:sz w:val="26"/>
          <w:szCs w:val="26"/>
          <w:rtl w:val="0"/>
        </w:rPr>
        <w:t xml:space="preserve">FOOTBALL: football player in the Lebanese league of universities and clubs.</w:t>
      </w:r>
    </w:p>
    <w:p w:rsidR="00000000" w:rsidDel="00000000" w:rsidP="00000000" w:rsidRDefault="00000000" w:rsidRPr="00000000" w14:paraId="00000035">
      <w:pPr>
        <w:rPr>
          <w:sz w:val="26"/>
          <w:szCs w:val="26"/>
        </w:rPr>
      </w:pPr>
      <w:r w:rsidDel="00000000" w:rsidR="00000000" w:rsidRPr="00000000">
        <w:rPr>
          <w:rtl w:val="0"/>
        </w:rPr>
      </w:r>
    </w:p>
    <w:p w:rsidR="00000000" w:rsidDel="00000000" w:rsidP="00000000" w:rsidRDefault="00000000" w:rsidRPr="00000000" w14:paraId="00000036">
      <w:pPr>
        <w:rPr>
          <w:sz w:val="26"/>
          <w:szCs w:val="26"/>
        </w:rPr>
      </w:pPr>
      <w:r w:rsidDel="00000000" w:rsidR="00000000" w:rsidRPr="00000000">
        <w:rPr>
          <w:rtl w:val="0"/>
        </w:rPr>
      </w:r>
    </w:p>
    <w:sectPr>
      <w:pgSz w:h="15840" w:w="12240"/>
      <w:pgMar w:bottom="180" w:top="142" w:left="450" w:right="5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165BBD"/>
    <w:pPr>
      <w:spacing w:after="0" w:line="240" w:lineRule="auto"/>
    </w:pPr>
    <w:rPr>
      <w:rFonts w:ascii="Times New Roman" w:cs="Times New Roman" w:eastAsia="Times New Roman" w:hAnsi="Times New Roman"/>
      <w:sz w:val="24"/>
      <w:szCs w:val="24"/>
      <w:lang w:eastAsia="en-GB" w:val="en-GB"/>
    </w:rPr>
  </w:style>
  <w:style w:type="paragraph" w:styleId="Heading1">
    <w:name w:val="heading 1"/>
    <w:basedOn w:val="Normal"/>
    <w:next w:val="Normal"/>
    <w:link w:val="Heading1Char"/>
    <w:uiPriority w:val="9"/>
    <w:qFormat w:val="1"/>
    <w:rsid w:val="002C5D89"/>
    <w:pPr>
      <w:keepNext w:val="1"/>
      <w:keepLines w:val="1"/>
      <w:spacing w:before="240"/>
      <w:outlineLvl w:val="0"/>
    </w:pPr>
    <w:rPr>
      <w:rFonts w:asciiTheme="majorHAnsi" w:cstheme="majorBidi" w:eastAsiaTheme="majorEastAsia" w:hAnsiTheme="majorHAnsi"/>
      <w:color w:val="2e74b5" w:themeColor="accent1" w:themeShade="0000BF"/>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165BB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165BBD"/>
    <w:pPr>
      <w:ind w:left="720"/>
      <w:contextualSpacing w:val="1"/>
    </w:pPr>
  </w:style>
  <w:style w:type="character" w:styleId="apple-converted-space" w:customStyle="1">
    <w:name w:val="apple-converted-space"/>
    <w:basedOn w:val="DefaultParagraphFont"/>
    <w:rsid w:val="00C1137A"/>
  </w:style>
  <w:style w:type="character" w:styleId="Emphasis">
    <w:name w:val="Emphasis"/>
    <w:basedOn w:val="DefaultParagraphFont"/>
    <w:uiPriority w:val="20"/>
    <w:qFormat w:val="1"/>
    <w:rsid w:val="001F65C5"/>
    <w:rPr>
      <w:i w:val="1"/>
      <w:iCs w:val="1"/>
    </w:rPr>
  </w:style>
  <w:style w:type="character" w:styleId="shorttext" w:customStyle="1">
    <w:name w:val="short_text"/>
    <w:basedOn w:val="DefaultParagraphFont"/>
    <w:rsid w:val="00834F13"/>
  </w:style>
  <w:style w:type="character" w:styleId="Hyperlink">
    <w:name w:val="Hyperlink"/>
    <w:basedOn w:val="DefaultParagraphFont"/>
    <w:uiPriority w:val="99"/>
    <w:semiHidden w:val="1"/>
    <w:unhideWhenUsed w:val="1"/>
    <w:rsid w:val="00B4343D"/>
    <w:rPr>
      <w:color w:val="0000ff"/>
      <w:u w:val="single"/>
    </w:rPr>
  </w:style>
  <w:style w:type="character" w:styleId="Heading1Char" w:customStyle="1">
    <w:name w:val="Heading 1 Char"/>
    <w:basedOn w:val="DefaultParagraphFont"/>
    <w:link w:val="Heading1"/>
    <w:uiPriority w:val="9"/>
    <w:rsid w:val="002C5D89"/>
    <w:rPr>
      <w:rFonts w:asciiTheme="majorHAnsi" w:cstheme="majorBidi" w:eastAsiaTheme="majorEastAsia" w:hAnsiTheme="majorHAnsi"/>
      <w:color w:val="2e74b5" w:themeColor="accent1" w:themeShade="0000BF"/>
      <w:sz w:val="32"/>
      <w:szCs w:val="32"/>
      <w:lang w:eastAsia="en-GB" w:val="en-GB"/>
    </w:rPr>
  </w:style>
  <w:style w:type="character" w:styleId="CommentReference">
    <w:name w:val="annotation reference"/>
    <w:basedOn w:val="DefaultParagraphFont"/>
    <w:uiPriority w:val="99"/>
    <w:semiHidden w:val="1"/>
    <w:unhideWhenUsed w:val="1"/>
    <w:rsid w:val="004D2F69"/>
    <w:rPr>
      <w:sz w:val="16"/>
      <w:szCs w:val="16"/>
    </w:rPr>
  </w:style>
  <w:style w:type="paragraph" w:styleId="CommentText">
    <w:name w:val="annotation text"/>
    <w:basedOn w:val="Normal"/>
    <w:link w:val="CommentTextChar"/>
    <w:uiPriority w:val="99"/>
    <w:semiHidden w:val="1"/>
    <w:unhideWhenUsed w:val="1"/>
    <w:rsid w:val="004D2F69"/>
    <w:rPr>
      <w:sz w:val="20"/>
      <w:szCs w:val="20"/>
    </w:rPr>
  </w:style>
  <w:style w:type="character" w:styleId="CommentTextChar" w:customStyle="1">
    <w:name w:val="Comment Text Char"/>
    <w:basedOn w:val="DefaultParagraphFont"/>
    <w:link w:val="CommentText"/>
    <w:uiPriority w:val="99"/>
    <w:semiHidden w:val="1"/>
    <w:rsid w:val="004D2F69"/>
    <w:rPr>
      <w:rFonts w:ascii="Times New Roman" w:cs="Times New Roman" w:eastAsia="Times New Roman" w:hAnsi="Times New Roman"/>
      <w:sz w:val="20"/>
      <w:szCs w:val="20"/>
      <w:lang w:eastAsia="en-GB" w:val="en-GB"/>
    </w:rPr>
  </w:style>
  <w:style w:type="paragraph" w:styleId="CommentSubject">
    <w:name w:val="annotation subject"/>
    <w:basedOn w:val="CommentText"/>
    <w:next w:val="CommentText"/>
    <w:link w:val="CommentSubjectChar"/>
    <w:uiPriority w:val="99"/>
    <w:semiHidden w:val="1"/>
    <w:unhideWhenUsed w:val="1"/>
    <w:rsid w:val="004D2F69"/>
    <w:rPr>
      <w:b w:val="1"/>
      <w:bCs w:val="1"/>
    </w:rPr>
  </w:style>
  <w:style w:type="character" w:styleId="CommentSubjectChar" w:customStyle="1">
    <w:name w:val="Comment Subject Char"/>
    <w:basedOn w:val="CommentTextChar"/>
    <w:link w:val="CommentSubject"/>
    <w:uiPriority w:val="99"/>
    <w:semiHidden w:val="1"/>
    <w:rsid w:val="004D2F69"/>
    <w:rPr>
      <w:rFonts w:ascii="Times New Roman" w:cs="Times New Roman" w:eastAsia="Times New Roman" w:hAnsi="Times New Roman"/>
      <w:b w:val="1"/>
      <w:bCs w:val="1"/>
      <w:sz w:val="20"/>
      <w:szCs w:val="20"/>
      <w:lang w:eastAsia="en-GB" w:val="en-GB"/>
    </w:rPr>
  </w:style>
  <w:style w:type="paragraph" w:styleId="BalloonText">
    <w:name w:val="Balloon Text"/>
    <w:basedOn w:val="Normal"/>
    <w:link w:val="BalloonTextChar"/>
    <w:uiPriority w:val="99"/>
    <w:semiHidden w:val="1"/>
    <w:unhideWhenUsed w:val="1"/>
    <w:rsid w:val="004D2F69"/>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D2F69"/>
    <w:rPr>
      <w:rFonts w:ascii="Segoe UI" w:cs="Segoe UI" w:eastAsia="Times New Roman" w:hAnsi="Segoe UI"/>
      <w:sz w:val="18"/>
      <w:szCs w:val="18"/>
      <w:lang w:eastAsia="en-GB" w:val="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