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EE" w:rsidRDefault="00A167EE">
      <w:pPr>
        <w:rPr>
          <w:rFonts w:ascii="Verdana" w:hAnsi="Verdana"/>
          <w:b/>
          <w:bCs/>
          <w:sz w:val="24"/>
          <w:szCs w:val="24"/>
        </w:rPr>
      </w:pPr>
      <w:r w:rsidRPr="007870E1">
        <w:rPr>
          <w:rFonts w:ascii="Verdana" w:hAnsi="Verdana"/>
          <w:b/>
          <w:bCs/>
          <w:sz w:val="24"/>
          <w:szCs w:val="24"/>
        </w:rPr>
        <w:t>Personal Information</w:t>
      </w:r>
    </w:p>
    <w:tbl>
      <w:tblPr>
        <w:tblW w:w="5000" w:type="pct"/>
        <w:tblCellSpacing w:w="43" w:type="dxa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8167"/>
      </w:tblGrid>
      <w:tr w:rsidR="00A167EE" w:rsidRPr="00B17D51" w:rsidTr="00F91A85">
        <w:trPr>
          <w:trHeight w:hRule="exact" w:val="360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Full Name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MariaM Cheaitani.</w:t>
            </w: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Date Of Birth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23 Nov 1981.</w:t>
            </w: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Place Of Birth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Beirut – Lebanon.</w:t>
            </w: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Gender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Female.</w:t>
            </w: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Nationality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Lebanese.</w:t>
            </w:r>
          </w:p>
        </w:tc>
      </w:tr>
      <w:tr w:rsidR="00A167EE" w:rsidRPr="00B17D51" w:rsidTr="00F91A85">
        <w:trPr>
          <w:trHeight w:hRule="exact" w:val="430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jc w:val="lef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Current Address</w:t>
            </w:r>
          </w:p>
        </w:tc>
        <w:tc>
          <w:tcPr>
            <w:tcW w:w="3831" w:type="pct"/>
          </w:tcPr>
          <w:p w:rsidR="00A167EE" w:rsidRPr="003C4C52" w:rsidRDefault="00AA155D" w:rsidP="007870E1">
            <w:pPr>
              <w:pStyle w:val="BodyTex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Mreijeh</w:t>
            </w:r>
            <w:r w:rsidR="0082078B">
              <w:rPr>
                <w:rFonts w:ascii="Verdana" w:hAnsi="Verdana" w:cs="Arial"/>
                <w:sz w:val="20"/>
              </w:rPr>
              <w:t xml:space="preserve"> -</w:t>
            </w:r>
            <w:r w:rsidR="00A167EE" w:rsidRPr="003C4C52">
              <w:rPr>
                <w:rFonts w:ascii="Verdana" w:hAnsi="Verdana" w:cs="Arial"/>
                <w:sz w:val="20"/>
              </w:rPr>
              <w:t xml:space="preserve"> Mount Lebanon – Lebanon.</w:t>
            </w:r>
          </w:p>
        </w:tc>
      </w:tr>
      <w:tr w:rsidR="00A167EE" w:rsidRPr="00B17D51" w:rsidTr="002E02EC">
        <w:trPr>
          <w:trHeight w:hRule="exact" w:val="376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Tel. Number</w:t>
            </w:r>
          </w:p>
        </w:tc>
        <w:tc>
          <w:tcPr>
            <w:tcW w:w="3831" w:type="pct"/>
          </w:tcPr>
          <w:p w:rsidR="00AC2459" w:rsidRPr="003C4C52" w:rsidRDefault="00AC2459" w:rsidP="00BA575E">
            <w:pPr>
              <w:pStyle w:val="BodyText"/>
              <w:spacing w:after="0" w:line="240" w:lineRule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+</w:t>
            </w:r>
            <w:r w:rsidR="00A167EE" w:rsidRPr="003C4C52">
              <w:rPr>
                <w:rFonts w:ascii="Verdana" w:hAnsi="Verdana" w:cs="Arial"/>
                <w:sz w:val="20"/>
              </w:rPr>
              <w:t>961</w:t>
            </w:r>
            <w:r w:rsidR="00590215">
              <w:rPr>
                <w:rFonts w:ascii="Verdana" w:hAnsi="Verdana" w:cs="Arial"/>
                <w:sz w:val="20"/>
              </w:rPr>
              <w:t xml:space="preserve"> </w:t>
            </w:r>
            <w:r w:rsidR="00A167EE" w:rsidRPr="003C4C52">
              <w:rPr>
                <w:rFonts w:ascii="Verdana" w:hAnsi="Verdana" w:cs="Arial"/>
                <w:sz w:val="20"/>
              </w:rPr>
              <w:t>3056598</w:t>
            </w: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E-Mail Addresses</w:t>
            </w:r>
          </w:p>
        </w:tc>
        <w:tc>
          <w:tcPr>
            <w:tcW w:w="3831" w:type="pct"/>
          </w:tcPr>
          <w:p w:rsidR="00A167EE" w:rsidRPr="003C4C52" w:rsidRDefault="00425DC1" w:rsidP="007870E1">
            <w:pPr>
              <w:pStyle w:val="BodyText"/>
              <w:rPr>
                <w:rFonts w:ascii="Verdana" w:hAnsi="Verdana" w:cs="Arial"/>
                <w:sz w:val="20"/>
              </w:rPr>
            </w:pPr>
            <w:hyperlink r:id="rId7" w:history="1">
              <w:r w:rsidR="00A167EE" w:rsidRPr="003C4C52">
                <w:rPr>
                  <w:rStyle w:val="Hyperlink"/>
                  <w:rFonts w:ascii="Verdana" w:hAnsi="Verdana" w:cs="Arial"/>
                  <w:sz w:val="20"/>
                </w:rPr>
                <w:t>mariamcheaitani@gmail.com</w:t>
              </w:r>
            </w:hyperlink>
            <w:r w:rsidR="00A167EE" w:rsidRPr="003C4C52">
              <w:rPr>
                <w:rFonts w:ascii="Verdana" w:hAnsi="Verdana" w:cs="Arial"/>
                <w:sz w:val="20"/>
              </w:rPr>
              <w:t xml:space="preserve"> </w:t>
            </w:r>
          </w:p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</w:p>
        </w:tc>
      </w:tr>
      <w:tr w:rsidR="00A167EE" w:rsidRPr="00B17D51" w:rsidTr="00F91A85">
        <w:trPr>
          <w:trHeight w:hRule="exact" w:val="288"/>
          <w:tblCellSpacing w:w="43" w:type="dxa"/>
        </w:trPr>
        <w:tc>
          <w:tcPr>
            <w:tcW w:w="1034" w:type="pct"/>
            <w:shd w:val="clear" w:color="auto" w:fill="F3F3F3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  <w:u w:val="single"/>
              </w:rPr>
            </w:pPr>
            <w:r w:rsidRPr="003C4C52">
              <w:rPr>
                <w:rFonts w:ascii="Verdana" w:hAnsi="Verdana" w:cs="Arial"/>
                <w:sz w:val="20"/>
                <w:u w:val="single"/>
              </w:rPr>
              <w:t>Marital Status</w:t>
            </w:r>
          </w:p>
        </w:tc>
        <w:tc>
          <w:tcPr>
            <w:tcW w:w="3831" w:type="pct"/>
          </w:tcPr>
          <w:p w:rsidR="00A167EE" w:rsidRPr="003C4C52" w:rsidRDefault="00A167EE" w:rsidP="007870E1">
            <w:pPr>
              <w:pStyle w:val="BodyTex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Single.</w:t>
            </w:r>
          </w:p>
        </w:tc>
      </w:tr>
    </w:tbl>
    <w:p w:rsidR="007415A3" w:rsidRDefault="007415A3" w:rsidP="007415A3">
      <w:pPr>
        <w:tabs>
          <w:tab w:val="left" w:pos="1770"/>
        </w:tabs>
        <w:spacing w:after="0"/>
        <w:rPr>
          <w:rFonts w:ascii="Verdana" w:hAnsi="Verdana"/>
          <w:b/>
          <w:bCs/>
          <w:sz w:val="24"/>
          <w:szCs w:val="24"/>
        </w:rPr>
      </w:pPr>
    </w:p>
    <w:p w:rsidR="00F40842" w:rsidRDefault="00F40842" w:rsidP="007415A3">
      <w:pPr>
        <w:tabs>
          <w:tab w:val="left" w:pos="1770"/>
        </w:tabs>
        <w:spacing w:after="0"/>
        <w:rPr>
          <w:rFonts w:ascii="Verdana" w:hAnsi="Verdana"/>
          <w:b/>
          <w:bCs/>
          <w:sz w:val="24"/>
          <w:szCs w:val="24"/>
        </w:rPr>
      </w:pPr>
    </w:p>
    <w:p w:rsidR="007415A3" w:rsidRPr="007870E1" w:rsidRDefault="007415A3" w:rsidP="007415A3">
      <w:pPr>
        <w:tabs>
          <w:tab w:val="left" w:pos="1770"/>
        </w:tabs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Objective</w:t>
      </w:r>
      <w:r w:rsidRPr="007870E1">
        <w:rPr>
          <w:rFonts w:ascii="Verdana" w:hAnsi="Verdana"/>
          <w:b/>
          <w:bCs/>
          <w:sz w:val="24"/>
          <w:szCs w:val="24"/>
        </w:rPr>
        <w:tab/>
      </w:r>
    </w:p>
    <w:p w:rsidR="007415A3" w:rsidRDefault="007415A3" w:rsidP="007415A3">
      <w:pPr>
        <w:spacing w:after="0"/>
        <w:rPr>
          <w:rFonts w:ascii="Verdana" w:hAnsi="Verdana"/>
          <w:sz w:val="20"/>
          <w:szCs w:val="20"/>
        </w:rPr>
      </w:pPr>
      <w:r w:rsidRPr="007870E1">
        <w:rPr>
          <w:rFonts w:ascii="Verdana" w:hAnsi="Verdana"/>
          <w:sz w:val="20"/>
          <w:szCs w:val="20"/>
        </w:rPr>
        <w:t>To find employment in a company that provides professional working environment and the possibility to advance both in professional and personal levels while benefiting the company of my working experiences and education.</w:t>
      </w:r>
    </w:p>
    <w:p w:rsidR="00F40842" w:rsidRDefault="00F40842" w:rsidP="00A660E2">
      <w:pPr>
        <w:tabs>
          <w:tab w:val="left" w:pos="1125"/>
        </w:tabs>
        <w:spacing w:after="0"/>
        <w:rPr>
          <w:rFonts w:ascii="Verdana" w:hAnsi="Verdana"/>
          <w:b/>
          <w:bCs/>
          <w:sz w:val="24"/>
          <w:szCs w:val="24"/>
        </w:rPr>
      </w:pPr>
    </w:p>
    <w:p w:rsidR="00A167EE" w:rsidRDefault="00A167EE" w:rsidP="00A660E2">
      <w:pPr>
        <w:tabs>
          <w:tab w:val="left" w:pos="1125"/>
        </w:tabs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</w:p>
    <w:p w:rsidR="00A167EE" w:rsidRDefault="00A167EE" w:rsidP="00A660E2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Experiences</w:t>
      </w:r>
    </w:p>
    <w:tbl>
      <w:tblPr>
        <w:tblW w:w="9671" w:type="dxa"/>
        <w:tblCellSpacing w:w="2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7396"/>
      </w:tblGrid>
      <w:tr w:rsidR="009E344D" w:rsidRPr="00B17D51" w:rsidTr="002D1001">
        <w:trPr>
          <w:trHeight w:val="537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Default="009E344D" w:rsidP="006A41EC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2015 till 2017</w:t>
            </w:r>
          </w:p>
        </w:tc>
        <w:tc>
          <w:tcPr>
            <w:tcW w:w="3779" w:type="pct"/>
          </w:tcPr>
          <w:p w:rsidR="009E344D" w:rsidRDefault="009E344D" w:rsidP="00FE34C4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DIDO Education</w:t>
            </w:r>
          </w:p>
          <w:p w:rsidR="009E344D" w:rsidRPr="00383F18" w:rsidRDefault="009E344D" w:rsidP="00F40842">
            <w:pPr>
              <w:spacing w:after="0"/>
              <w:rPr>
                <w:rFonts w:ascii="Verdana" w:hAnsi="Verdana" w:cs="ArialMT"/>
                <w:sz w:val="20"/>
                <w:szCs w:val="20"/>
              </w:rPr>
            </w:pPr>
            <w:r w:rsidRPr="00CD3C88">
              <w:rPr>
                <w:rFonts w:ascii="Verdana" w:hAnsi="Verdana" w:cs="ArialMT"/>
                <w:sz w:val="20"/>
                <w:szCs w:val="20"/>
                <w:u w:val="single"/>
              </w:rPr>
              <w:t xml:space="preserve">Area </w:t>
            </w:r>
            <w:r>
              <w:rPr>
                <w:rFonts w:ascii="Verdana" w:hAnsi="Verdana" w:cs="ArialMT"/>
                <w:sz w:val="20"/>
                <w:szCs w:val="20"/>
                <w:u w:val="single"/>
              </w:rPr>
              <w:t xml:space="preserve">Sales </w:t>
            </w:r>
            <w:r w:rsidRPr="00CD3C88">
              <w:rPr>
                <w:rFonts w:ascii="Verdana" w:hAnsi="Verdana" w:cs="ArialMT"/>
                <w:sz w:val="20"/>
                <w:szCs w:val="20"/>
                <w:u w:val="single"/>
              </w:rPr>
              <w:t>Representative</w:t>
            </w:r>
            <w:r w:rsidRPr="00383F18">
              <w:rPr>
                <w:rFonts w:ascii="Verdana" w:hAnsi="Verdana" w:cs="ArialMT"/>
                <w:sz w:val="20"/>
                <w:szCs w:val="20"/>
              </w:rPr>
              <w:t xml:space="preserve"> (Beirut/Mount Lebanon/Sount Lebanon)</w:t>
            </w:r>
          </w:p>
          <w:p w:rsidR="009E344D" w:rsidRPr="00383F18" w:rsidRDefault="009E344D" w:rsidP="00F40842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ArialMT"/>
                <w:sz w:val="20"/>
                <w:szCs w:val="20"/>
              </w:rPr>
            </w:pPr>
            <w:r w:rsidRPr="005041A3">
              <w:rPr>
                <w:rFonts w:ascii="Verdana" w:hAnsi="Verdana" w:cs="ArialMT"/>
                <w:sz w:val="20"/>
                <w:szCs w:val="20"/>
              </w:rPr>
              <w:t xml:space="preserve">Promote </w:t>
            </w:r>
            <w:r>
              <w:rPr>
                <w:rFonts w:ascii="Verdana" w:hAnsi="Verdana" w:cs="ArialMT"/>
                <w:sz w:val="20"/>
                <w:szCs w:val="20"/>
              </w:rPr>
              <w:t>company's</w:t>
            </w:r>
            <w:r w:rsidRPr="005041A3">
              <w:rPr>
                <w:rFonts w:ascii="Verdana" w:hAnsi="Verdana" w:cs="ArialMT"/>
                <w:sz w:val="20"/>
                <w:szCs w:val="20"/>
              </w:rPr>
              <w:t xml:space="preserve"> educational methods and children's literature books to schools, public organizations and book professionals.</w:t>
            </w:r>
          </w:p>
          <w:p w:rsidR="009E344D" w:rsidRPr="005041A3" w:rsidRDefault="009E344D" w:rsidP="00F40842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Verdana" w:hAnsi="Verdana" w:cs="ArialMT"/>
                <w:sz w:val="20"/>
                <w:szCs w:val="20"/>
              </w:rPr>
            </w:pPr>
            <w:r w:rsidRPr="005041A3">
              <w:rPr>
                <w:rFonts w:ascii="Verdana" w:hAnsi="Verdana" w:cs="ArialMT"/>
                <w:sz w:val="20"/>
                <w:szCs w:val="20"/>
              </w:rPr>
              <w:t>Meeting with school principals and coordinators.</w:t>
            </w:r>
          </w:p>
          <w:p w:rsidR="009E344D" w:rsidRDefault="009E344D" w:rsidP="00F40842">
            <w:pPr>
              <w:pStyle w:val="HTMLPreformatted"/>
              <w:numPr>
                <w:ilvl w:val="0"/>
                <w:numId w:val="23"/>
              </w:numPr>
              <w:shd w:val="clear" w:color="auto" w:fill="FFFFFF"/>
              <w:rPr>
                <w:rFonts w:ascii="Verdana" w:eastAsia="Calibri" w:hAnsi="Verdana" w:cs="ArialMT"/>
              </w:rPr>
            </w:pPr>
            <w:r w:rsidRPr="00383F18">
              <w:rPr>
                <w:rFonts w:ascii="Verdana" w:eastAsia="Calibri" w:hAnsi="Verdana" w:cs="ArialMT"/>
              </w:rPr>
              <w:t>Ensure follow-up and after-sales service.</w:t>
            </w:r>
          </w:p>
          <w:p w:rsidR="009E344D" w:rsidRPr="00F40842" w:rsidRDefault="009E344D" w:rsidP="00F40842">
            <w:pPr>
              <w:pStyle w:val="HTMLPreformatted"/>
              <w:numPr>
                <w:ilvl w:val="0"/>
                <w:numId w:val="23"/>
              </w:numPr>
              <w:shd w:val="clear" w:color="auto" w:fill="FFFFFF"/>
              <w:rPr>
                <w:rFonts w:ascii="Verdana" w:eastAsia="Calibri" w:hAnsi="Verdana" w:cs="ArialMT"/>
              </w:rPr>
            </w:pPr>
            <w:r w:rsidRPr="00F40842">
              <w:rPr>
                <w:rFonts w:ascii="Verdana" w:hAnsi="Verdana" w:cs="ArialMT"/>
              </w:rPr>
              <w:t>Managing and updating the customer database.</w:t>
            </w:r>
          </w:p>
          <w:p w:rsidR="009E344D" w:rsidRPr="007E75D2" w:rsidRDefault="009E344D" w:rsidP="00F40842">
            <w:pPr>
              <w:pStyle w:val="ListParagraph"/>
              <w:spacing w:after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9E344D" w:rsidRPr="00B17D51" w:rsidTr="002D1001">
        <w:trPr>
          <w:trHeight w:val="537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Default="009E344D" w:rsidP="005127AF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March 2014 till March 2015</w:t>
            </w:r>
          </w:p>
        </w:tc>
        <w:tc>
          <w:tcPr>
            <w:tcW w:w="3779" w:type="pct"/>
          </w:tcPr>
          <w:p w:rsidR="009E344D" w:rsidRPr="00B17D51" w:rsidRDefault="009E344D" w:rsidP="00FE34C4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Rital Sportswear – Lebanon</w:t>
            </w:r>
          </w:p>
          <w:p w:rsidR="009E344D" w:rsidRDefault="009E344D" w:rsidP="00FA3340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Buyer</w:t>
            </w:r>
          </w:p>
          <w:p w:rsidR="009E344D" w:rsidRDefault="009E344D" w:rsidP="00E045B6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• M</w:t>
            </w:r>
            <w:r w:rsidRPr="00EF569A">
              <w:rPr>
                <w:rFonts w:ascii="Verdana" w:hAnsi="Verdana" w:cs="ArialMT"/>
                <w:sz w:val="20"/>
                <w:szCs w:val="20"/>
              </w:rPr>
              <w:t xml:space="preserve">eeting 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with </w:t>
            </w:r>
            <w:r w:rsidRPr="00EF569A">
              <w:rPr>
                <w:rFonts w:ascii="Verdana" w:hAnsi="Verdana" w:cs="ArialMT"/>
                <w:sz w:val="20"/>
                <w:szCs w:val="20"/>
              </w:rPr>
              <w:t>suppliers an</w:t>
            </w:r>
            <w:r>
              <w:rPr>
                <w:rFonts w:ascii="Verdana" w:hAnsi="Verdana" w:cs="ArialMT"/>
                <w:sz w:val="20"/>
                <w:szCs w:val="20"/>
              </w:rPr>
              <w:t>d negotiating contract.</w:t>
            </w:r>
          </w:p>
          <w:p w:rsidR="009E344D" w:rsidRDefault="009E344D" w:rsidP="00FA3340">
            <w:pPr>
              <w:spacing w:after="0"/>
              <w:rPr>
                <w:rFonts w:ascii="Verdana" w:hAnsi="Verdana" w:cs="ArialMT"/>
                <w:sz w:val="20"/>
                <w:szCs w:val="20"/>
              </w:rPr>
            </w:pPr>
            <w:r w:rsidRPr="00131F3C">
              <w:rPr>
                <w:rFonts w:ascii="Verdana" w:hAnsi="Verdana" w:cs="ArialMT"/>
                <w:sz w:val="20"/>
                <w:szCs w:val="20"/>
              </w:rPr>
              <w:t>•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131F3C">
              <w:rPr>
                <w:rFonts w:ascii="Verdana" w:hAnsi="Verdana" w:cs="ArialMT"/>
                <w:sz w:val="20"/>
                <w:szCs w:val="20"/>
              </w:rPr>
              <w:t>Arrange for disposal of surplus inventory, slow moving and non-moving items.</w:t>
            </w:r>
          </w:p>
          <w:p w:rsidR="009E344D" w:rsidRDefault="009E344D" w:rsidP="00A93195">
            <w:pPr>
              <w:spacing w:after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 xml:space="preserve">• Working closely with tailors on any new design. </w:t>
            </w:r>
          </w:p>
          <w:p w:rsidR="009E344D" w:rsidRDefault="009E344D" w:rsidP="00131F3C">
            <w:pPr>
              <w:spacing w:after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• A</w:t>
            </w:r>
            <w:r w:rsidRPr="00EF569A">
              <w:rPr>
                <w:rFonts w:ascii="Verdana" w:hAnsi="Verdana" w:cs="ArialMT"/>
                <w:sz w:val="20"/>
                <w:szCs w:val="20"/>
              </w:rPr>
              <w:t xml:space="preserve">nalyzing consumer </w:t>
            </w:r>
            <w:r>
              <w:rPr>
                <w:rFonts w:ascii="Verdana" w:hAnsi="Verdana" w:cs="ArialMT"/>
                <w:sz w:val="20"/>
                <w:szCs w:val="20"/>
              </w:rPr>
              <w:t>needs and expecting future trends.</w:t>
            </w:r>
          </w:p>
          <w:p w:rsidR="009E344D" w:rsidRDefault="009E344D" w:rsidP="00131F3C">
            <w:pPr>
              <w:spacing w:after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• Forecasting sales levels.</w:t>
            </w:r>
          </w:p>
          <w:p w:rsidR="009E344D" w:rsidRDefault="009E344D" w:rsidP="00FE34C4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• Preparing promotions.</w:t>
            </w:r>
            <w:r w:rsidRPr="00EF569A">
              <w:rPr>
                <w:rFonts w:ascii="Verdana" w:hAnsi="Verdana" w:cs="ArialMT"/>
                <w:sz w:val="20"/>
                <w:szCs w:val="20"/>
              </w:rPr>
              <w:br/>
              <w:t xml:space="preserve">• </w:t>
            </w:r>
            <w:r>
              <w:rPr>
                <w:rFonts w:ascii="Verdana" w:hAnsi="Verdana" w:cs="ArialMT"/>
                <w:sz w:val="20"/>
                <w:szCs w:val="20"/>
              </w:rPr>
              <w:t>R</w:t>
            </w:r>
            <w:r w:rsidRPr="00EF569A">
              <w:rPr>
                <w:rFonts w:ascii="Verdana" w:hAnsi="Verdana" w:cs="ArialMT"/>
                <w:sz w:val="20"/>
                <w:szCs w:val="20"/>
              </w:rPr>
              <w:t>eviewing performance indicators, su</w:t>
            </w:r>
            <w:r>
              <w:rPr>
                <w:rFonts w:ascii="Verdana" w:hAnsi="Verdana" w:cs="ArialMT"/>
                <w:sz w:val="20"/>
                <w:szCs w:val="20"/>
              </w:rPr>
              <w:t>ch as sales and discount levels.</w:t>
            </w:r>
            <w:r w:rsidRPr="00EF569A">
              <w:rPr>
                <w:rFonts w:ascii="Verdana" w:hAnsi="Verdana" w:cs="ArialMT"/>
                <w:sz w:val="20"/>
                <w:szCs w:val="20"/>
              </w:rPr>
              <w:br/>
              <w:t xml:space="preserve">• </w:t>
            </w:r>
            <w:r>
              <w:rPr>
                <w:rFonts w:ascii="Verdana" w:hAnsi="Verdana" w:cs="ArialMT"/>
                <w:sz w:val="20"/>
                <w:szCs w:val="20"/>
              </w:rPr>
              <w:t>Managing plans for stock levels.</w:t>
            </w:r>
            <w:r w:rsidRPr="00EF569A">
              <w:rPr>
                <w:rFonts w:ascii="Verdana" w:hAnsi="Verdana" w:cs="ArialMT"/>
                <w:sz w:val="20"/>
                <w:szCs w:val="20"/>
              </w:rPr>
              <w:br/>
              <w:t xml:space="preserve">• </w:t>
            </w:r>
            <w:r>
              <w:rPr>
                <w:rFonts w:ascii="Verdana" w:hAnsi="Verdana" w:cs="ArialMT"/>
                <w:sz w:val="20"/>
                <w:szCs w:val="20"/>
              </w:rPr>
              <w:t>Checking any</w:t>
            </w:r>
            <w:r w:rsidRPr="00EF569A">
              <w:rPr>
                <w:rFonts w:ascii="Verdana" w:hAnsi="Verdana" w:cs="ArialMT"/>
                <w:sz w:val="20"/>
                <w:szCs w:val="20"/>
              </w:rPr>
              <w:t xml:space="preserve"> chang</w:t>
            </w:r>
            <w:r>
              <w:rPr>
                <w:rFonts w:ascii="Verdana" w:hAnsi="Verdana" w:cs="ArialMT"/>
                <w:sz w:val="20"/>
                <w:szCs w:val="20"/>
              </w:rPr>
              <w:t>es in demand and logistics.</w:t>
            </w:r>
            <w:r>
              <w:rPr>
                <w:rFonts w:ascii="Verdana" w:hAnsi="Verdana" w:cs="ArialMT"/>
                <w:sz w:val="20"/>
                <w:szCs w:val="20"/>
              </w:rPr>
              <w:br/>
              <w:t>• M</w:t>
            </w:r>
            <w:r w:rsidRPr="00EF569A">
              <w:rPr>
                <w:rFonts w:ascii="Verdana" w:hAnsi="Verdana" w:cs="ArialMT"/>
                <w:sz w:val="20"/>
                <w:szCs w:val="20"/>
              </w:rPr>
              <w:t>aintaining relationships with existing suppliers and sourcing ne</w:t>
            </w:r>
            <w:r>
              <w:rPr>
                <w:rFonts w:ascii="Verdana" w:hAnsi="Verdana" w:cs="ArialMT"/>
                <w:sz w:val="20"/>
                <w:szCs w:val="20"/>
              </w:rPr>
              <w:t>w suppliers for future products.</w:t>
            </w:r>
          </w:p>
        </w:tc>
      </w:tr>
      <w:tr w:rsidR="009E344D" w:rsidRPr="00B17D51" w:rsidTr="002D1001">
        <w:trPr>
          <w:trHeight w:val="537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Default="009E344D" w:rsidP="005127AF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Pr="003C4C52" w:rsidRDefault="009E344D" w:rsidP="005127AF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lastRenderedPageBreak/>
              <w:t xml:space="preserve">July 2010 </w:t>
            </w:r>
            <w:r>
              <w:rPr>
                <w:rFonts w:ascii="Verdana" w:hAnsi="Verdana" w:cs="Arial"/>
                <w:sz w:val="20"/>
              </w:rPr>
              <w:t>till Feb 2014</w:t>
            </w:r>
          </w:p>
        </w:tc>
        <w:tc>
          <w:tcPr>
            <w:tcW w:w="3779" w:type="pct"/>
          </w:tcPr>
          <w:p w:rsidR="009E344D" w:rsidRDefault="009E344D" w:rsidP="00A660E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9E344D" w:rsidRDefault="009E344D" w:rsidP="00A660E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9E344D" w:rsidRPr="00B17D51" w:rsidRDefault="009E344D" w:rsidP="00A660E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7D5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Liban Lait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(Candia) – Lebanon</w:t>
            </w:r>
          </w:p>
          <w:p w:rsidR="009E344D" w:rsidRPr="00447476" w:rsidRDefault="009E344D" w:rsidP="000228DA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 w:rsidRPr="00447476">
              <w:rPr>
                <w:rFonts w:ascii="Verdana" w:hAnsi="Verdana"/>
                <w:sz w:val="20"/>
                <w:szCs w:val="20"/>
                <w:u w:val="single"/>
              </w:rPr>
              <w:t>Senior Supply Chain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/ Product management</w:t>
            </w:r>
          </w:p>
          <w:p w:rsidR="009E344D" w:rsidRPr="001447C1" w:rsidRDefault="009E344D" w:rsidP="001447C1">
            <w:pPr>
              <w:numPr>
                <w:ilvl w:val="0"/>
                <w:numId w:val="7"/>
              </w:numPr>
              <w:tabs>
                <w:tab w:val="clear" w:pos="2025"/>
              </w:tabs>
              <w:spacing w:after="0" w:line="240" w:lineRule="auto"/>
              <w:ind w:left="634"/>
              <w:jc w:val="both"/>
              <w:rPr>
                <w:rFonts w:ascii="Verdana" w:hAnsi="Verdana" w:cs="ArialMT"/>
                <w:sz w:val="20"/>
                <w:szCs w:val="20"/>
              </w:rPr>
            </w:pPr>
            <w:r w:rsidRPr="001447C1">
              <w:rPr>
                <w:rFonts w:ascii="Verdana" w:hAnsi="Verdana" w:cs="ArialMT"/>
                <w:sz w:val="20"/>
                <w:szCs w:val="20"/>
              </w:rPr>
              <w:t>Responsible for the management of new or existing products.</w:t>
            </w:r>
          </w:p>
          <w:p w:rsidR="009E344D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Controlling the stock of the company (farm, factory and production) of raw materials and finished goods.</w:t>
            </w:r>
          </w:p>
          <w:p w:rsidR="009E344D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Prepare the budgeting with the finance department.</w:t>
            </w:r>
          </w:p>
          <w:p w:rsidR="009E344D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Coordinate with the marketing and sales department for the launching of new product.</w:t>
            </w:r>
          </w:p>
          <w:p w:rsidR="009E344D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 w:cs="ArialMT"/>
                <w:sz w:val="20"/>
                <w:szCs w:val="20"/>
              </w:rPr>
            </w:pPr>
            <w:r w:rsidRPr="000F6091">
              <w:rPr>
                <w:rFonts w:ascii="Verdana" w:hAnsi="Verdana" w:cs="ArialMT"/>
                <w:sz w:val="20"/>
                <w:szCs w:val="20"/>
              </w:rPr>
              <w:t>Implement improvement processes and systems to reduce inventory,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0F6091">
              <w:rPr>
                <w:rFonts w:ascii="Verdana" w:hAnsi="Verdana" w:cs="ArialMT"/>
                <w:sz w:val="20"/>
                <w:szCs w:val="20"/>
              </w:rPr>
              <w:t>minimize costs and maximize working capital</w:t>
            </w:r>
            <w:r>
              <w:rPr>
                <w:rFonts w:ascii="Verdana" w:hAnsi="Verdana" w:cs="ArialMT"/>
                <w:sz w:val="20"/>
                <w:szCs w:val="20"/>
              </w:rPr>
              <w:t>.</w:t>
            </w:r>
          </w:p>
          <w:p w:rsidR="009E344D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 w:cs="ArialMT"/>
                <w:sz w:val="20"/>
                <w:szCs w:val="20"/>
              </w:rPr>
            </w:pPr>
            <w:r w:rsidRPr="000F6091">
              <w:rPr>
                <w:rFonts w:ascii="Verdana" w:hAnsi="Verdana" w:cs="ArialMT"/>
                <w:sz w:val="20"/>
                <w:szCs w:val="20"/>
              </w:rPr>
              <w:t>Manage and control perpetual inventory stock counting / inventory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0F6091">
              <w:rPr>
                <w:rFonts w:ascii="Verdana" w:hAnsi="Verdana" w:cs="ArialMT"/>
                <w:sz w:val="20"/>
                <w:szCs w:val="20"/>
              </w:rPr>
              <w:t>accuracy checks</w:t>
            </w:r>
            <w:r>
              <w:rPr>
                <w:rFonts w:ascii="Verdana" w:hAnsi="Verdana" w:cs="ArialMT"/>
                <w:sz w:val="20"/>
                <w:szCs w:val="20"/>
              </w:rPr>
              <w:t>.</w:t>
            </w:r>
          </w:p>
          <w:p w:rsidR="009E344D" w:rsidRPr="002669D5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Follow up purchases status and communicate with the suppliers when needed.</w:t>
            </w:r>
          </w:p>
          <w:p w:rsidR="009E344D" w:rsidRDefault="009E344D" w:rsidP="00FA3340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Make and analyze weekly and monthly forecasting for finished goods and raw materials.</w:t>
            </w:r>
          </w:p>
          <w:p w:rsidR="009E344D" w:rsidRPr="008B33CC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Follow up with sales and marketing department regarding any events to ensure the sufficient productivity of goods and availability of raw materials.</w:t>
            </w:r>
          </w:p>
          <w:p w:rsidR="009E344D" w:rsidRPr="000F6091" w:rsidRDefault="009E344D" w:rsidP="00E22832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Make sure that the quantity of items does not increase or decrease the minimum and maximum stock.</w:t>
            </w:r>
          </w:p>
          <w:p w:rsidR="009E344D" w:rsidRPr="001F5503" w:rsidRDefault="009E344D" w:rsidP="001F5503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1F5503">
              <w:rPr>
                <w:rFonts w:ascii="Verdana" w:hAnsi="Verdana" w:cs="ArialMT"/>
                <w:sz w:val="20"/>
                <w:szCs w:val="20"/>
              </w:rPr>
              <w:t>Write and maintain accurate written procedures for all main inventory control processes and functions.</w:t>
            </w:r>
          </w:p>
          <w:p w:rsidR="009E344D" w:rsidRPr="00FA3340" w:rsidRDefault="009E344D" w:rsidP="00E045B6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 w:rsidRPr="000F6091">
              <w:rPr>
                <w:rFonts w:ascii="Verdana" w:hAnsi="Verdana" w:cs="ArialMT"/>
                <w:sz w:val="20"/>
                <w:szCs w:val="20"/>
              </w:rPr>
              <w:t>Be responsible for managing and running planned stock takes.</w:t>
            </w:r>
          </w:p>
        </w:tc>
      </w:tr>
      <w:tr w:rsidR="009E344D" w:rsidRPr="00B17D51" w:rsidTr="002D1001">
        <w:trPr>
          <w:trHeight w:val="537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Pr="003C4C52" w:rsidRDefault="009E344D" w:rsidP="00307020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lastRenderedPageBreak/>
              <w:t>October 2007 till July 2010</w:t>
            </w:r>
          </w:p>
        </w:tc>
        <w:tc>
          <w:tcPr>
            <w:tcW w:w="3779" w:type="pct"/>
          </w:tcPr>
          <w:p w:rsidR="009E344D" w:rsidRPr="00B17D51" w:rsidRDefault="009E344D" w:rsidP="00A660E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7D51">
              <w:rPr>
                <w:rFonts w:ascii="Verdana" w:hAnsi="Verdana"/>
                <w:b/>
                <w:bCs/>
                <w:sz w:val="20"/>
                <w:szCs w:val="20"/>
              </w:rPr>
              <w:t>Azadea Management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HQ - Lebanon</w:t>
            </w:r>
          </w:p>
          <w:p w:rsidR="009E344D" w:rsidRPr="00821463" w:rsidRDefault="009E344D" w:rsidP="00DB3BED">
            <w:pPr>
              <w:spacing w:after="0"/>
              <w:rPr>
                <w:rFonts w:ascii="Verdana" w:hAnsi="Verdana"/>
                <w:sz w:val="20"/>
                <w:szCs w:val="20"/>
                <w:u w:val="single"/>
              </w:rPr>
            </w:pPr>
            <w:r w:rsidRPr="00821463">
              <w:rPr>
                <w:rFonts w:ascii="Verdana" w:hAnsi="Verdana"/>
                <w:sz w:val="20"/>
                <w:szCs w:val="20"/>
                <w:u w:val="single"/>
              </w:rPr>
              <w:t xml:space="preserve">Inventory Specialist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/ Cost Controller (</w:t>
            </w:r>
            <w:r w:rsidRPr="00821463">
              <w:rPr>
                <w:rFonts w:ascii="Verdana" w:hAnsi="Verdana"/>
                <w:sz w:val="20"/>
                <w:szCs w:val="20"/>
                <w:u w:val="single"/>
              </w:rPr>
              <w:t>for Fashion and F&amp;B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)</w:t>
            </w:r>
          </w:p>
          <w:p w:rsidR="009E344D" w:rsidRPr="00B17D51" w:rsidRDefault="009E344D" w:rsidP="00676F8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t>Prepare monthly financial reports to be presented to the operation manager.</w:t>
            </w:r>
          </w:p>
          <w:p w:rsidR="009E344D" w:rsidRDefault="009E344D" w:rsidP="00676F8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color w:val="000000"/>
                <w:sz w:val="20"/>
                <w:szCs w:val="20"/>
              </w:rPr>
              <w:t>Extracts financial data from various accounting and information systems.</w:t>
            </w:r>
          </w:p>
          <w:p w:rsidR="009E344D" w:rsidRPr="00B17D51" w:rsidRDefault="009E344D" w:rsidP="00EF0FF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Prepare all reports where the brand manager could prepare the OTB.</w:t>
            </w:r>
          </w:p>
          <w:p w:rsidR="009E344D" w:rsidRDefault="009E344D" w:rsidP="00676F8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color w:val="000000"/>
                <w:sz w:val="20"/>
                <w:szCs w:val="20"/>
              </w:rPr>
              <w:t>Performs financial and cost accounting analysis of data.</w:t>
            </w:r>
          </w:p>
          <w:p w:rsidR="009E344D" w:rsidRDefault="009E344D" w:rsidP="00D01738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11439E">
              <w:rPr>
                <w:rFonts w:ascii="Verdana" w:hAnsi="Verdana"/>
                <w:sz w:val="20"/>
                <w:szCs w:val="20"/>
              </w:rPr>
              <w:t>aintain inventory for same and forecast all business performance and recommend appropriate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E344D" w:rsidRPr="00FA3340" w:rsidRDefault="009E344D" w:rsidP="00FA3340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  <w:lang w:val="en-GB"/>
              </w:rPr>
              <w:t xml:space="preserve">Follows up on imported Purchase Orders and processes, as well as updates the stock level with the receiving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of the shipments on daily basis and </w:t>
            </w:r>
            <w:r w:rsidRPr="00B17D51">
              <w:rPr>
                <w:rFonts w:ascii="Verdana" w:hAnsi="Verdana"/>
                <w:sz w:val="20"/>
                <w:szCs w:val="20"/>
              </w:rPr>
              <w:t>Communicate with the suppliers (credit and debit notes).</w:t>
            </w:r>
          </w:p>
          <w:p w:rsidR="009E344D" w:rsidRPr="00B1211D" w:rsidRDefault="009E344D" w:rsidP="00B1211D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Train the shop managers and assistant shop managers on stock management.</w:t>
            </w:r>
          </w:p>
          <w:p w:rsidR="009E344D" w:rsidRPr="00B17D51" w:rsidRDefault="009E344D" w:rsidP="00676F8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t>Preparing the costing for F&amp;B and Fashion.</w:t>
            </w:r>
          </w:p>
          <w:p w:rsidR="009E344D" w:rsidRPr="00FA3340" w:rsidRDefault="009E344D" w:rsidP="00FA3340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t>Controlling the stock in the shops and warehouses.</w:t>
            </w:r>
          </w:p>
          <w:p w:rsidR="009E344D" w:rsidRPr="00B17D51" w:rsidRDefault="009E344D" w:rsidP="00676F8A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t>Support the staff in the inventory.</w:t>
            </w:r>
          </w:p>
          <w:p w:rsidR="009E344D" w:rsidRPr="00D01738" w:rsidRDefault="009E344D" w:rsidP="00D01738">
            <w:pPr>
              <w:numPr>
                <w:ilvl w:val="0"/>
                <w:numId w:val="7"/>
              </w:numPr>
              <w:tabs>
                <w:tab w:val="clear" w:pos="2025"/>
              </w:tabs>
              <w:autoSpaceDE w:val="0"/>
              <w:autoSpaceDN w:val="0"/>
              <w:adjustRightInd w:val="0"/>
              <w:spacing w:after="0" w:line="240" w:lineRule="auto"/>
              <w:ind w:left="634"/>
              <w:jc w:val="both"/>
              <w:rPr>
                <w:rFonts w:ascii="Verdana" w:hAnsi="Verdana" w:cs="ArialMT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  <w:lang w:val="en-GB"/>
              </w:rPr>
              <w:t>Reviews Inventory results generated and conducts investigations when needed.</w:t>
            </w:r>
          </w:p>
        </w:tc>
      </w:tr>
      <w:tr w:rsidR="009E344D" w:rsidRPr="00B17D51" w:rsidTr="00FA3340">
        <w:trPr>
          <w:trHeight w:val="331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Pr="003C4C52" w:rsidRDefault="009E344D" w:rsidP="00F93439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July 200</w:t>
            </w:r>
            <w:r>
              <w:rPr>
                <w:rFonts w:ascii="Verdana" w:hAnsi="Verdana" w:cs="Arial"/>
                <w:sz w:val="20"/>
              </w:rPr>
              <w:t xml:space="preserve">3 </w:t>
            </w:r>
            <w:r w:rsidRPr="003C4C52">
              <w:rPr>
                <w:rFonts w:ascii="Verdana" w:hAnsi="Verdana" w:cs="Arial"/>
                <w:sz w:val="20"/>
              </w:rPr>
              <w:t>till August 2007</w:t>
            </w:r>
          </w:p>
        </w:tc>
        <w:tc>
          <w:tcPr>
            <w:tcW w:w="3779" w:type="pct"/>
          </w:tcPr>
          <w:p w:rsidR="009E344D" w:rsidRDefault="009E344D" w:rsidP="00B121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b/>
                <w:bCs/>
                <w:sz w:val="20"/>
                <w:szCs w:val="20"/>
              </w:rPr>
              <w:t>ELDORADO 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hopping Center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– Lebanon</w:t>
            </w:r>
          </w:p>
          <w:p w:rsidR="009E344D" w:rsidRPr="00B1211D" w:rsidRDefault="009E344D" w:rsidP="00B121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Merchandise Planner</w:t>
            </w:r>
            <w:r w:rsidRPr="00B1211D">
              <w:rPr>
                <w:rFonts w:ascii="Verdana" w:hAnsi="Verdana"/>
                <w:sz w:val="20"/>
                <w:szCs w:val="20"/>
                <w:u w:val="single"/>
              </w:rPr>
              <w:t xml:space="preserve"> / Stock management</w:t>
            </w:r>
            <w:r>
              <w:rPr>
                <w:rFonts w:ascii="Verdana" w:hAnsi="Verdana"/>
                <w:sz w:val="20"/>
                <w:szCs w:val="20"/>
              </w:rPr>
              <w:t xml:space="preserve"> (Junior Buyer)</w:t>
            </w:r>
          </w:p>
          <w:p w:rsidR="009E344D" w:rsidRPr="00B1211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211D">
              <w:rPr>
                <w:rFonts w:ascii="Verdana" w:hAnsi="Verdana"/>
                <w:sz w:val="20"/>
                <w:szCs w:val="20"/>
              </w:rPr>
              <w:t>Responsible for ensuring that products appear in the right branches.</w:t>
            </w:r>
          </w:p>
          <w:p w:rsidR="009E344D" w:rsidRDefault="009E344D" w:rsidP="000228DA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7B646F">
              <w:rPr>
                <w:rFonts w:ascii="Verdana" w:hAnsi="Verdana"/>
                <w:sz w:val="20"/>
                <w:szCs w:val="20"/>
                <w:lang w:val="en-GB"/>
              </w:rPr>
              <w:t>P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lanning and selecting </w:t>
            </w:r>
            <w:r w:rsidRPr="007B646F">
              <w:rPr>
                <w:rFonts w:ascii="Verdana" w:hAnsi="Verdana"/>
                <w:sz w:val="20"/>
                <w:szCs w:val="20"/>
                <w:lang w:val="en-GB"/>
              </w:rPr>
              <w:t>range of products to sell in retail outlets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according to the region.</w:t>
            </w:r>
          </w:p>
          <w:p w:rsidR="009E344D" w:rsidRPr="00B605CE" w:rsidRDefault="009E344D" w:rsidP="00B605CE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Supervise the opening of new shopping centres including recruitment process.</w:t>
            </w:r>
          </w:p>
          <w:p w:rsidR="009E344D" w:rsidRPr="00EC29E4" w:rsidRDefault="009E344D" w:rsidP="00B1211D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EC29E4">
              <w:rPr>
                <w:rFonts w:ascii="Verdana" w:hAnsi="Verdana"/>
                <w:sz w:val="20"/>
                <w:szCs w:val="20"/>
                <w:lang w:val="en-GB"/>
              </w:rPr>
              <w:t>Weekly analysis which includes sales margin and billing.</w:t>
            </w:r>
          </w:p>
          <w:p w:rsidR="009E344D" w:rsidRPr="00EC29E4" w:rsidRDefault="009E344D" w:rsidP="00B1211D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EC29E4">
              <w:rPr>
                <w:rFonts w:ascii="Verdana" w:hAnsi="Verdana"/>
                <w:sz w:val="20"/>
                <w:szCs w:val="20"/>
                <w:lang w:val="en-GB"/>
              </w:rPr>
              <w:t>Producing and maintaining sales and forecast reports.</w:t>
            </w:r>
          </w:p>
          <w:p w:rsidR="009E344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lastRenderedPageBreak/>
              <w:t>Controlling the company system and stock in 12 branches.</w:t>
            </w:r>
          </w:p>
          <w:p w:rsidR="009E344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</w:rPr>
              <w:t>Working on local and external purchases.</w:t>
            </w:r>
          </w:p>
          <w:p w:rsidR="009E344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Costing and pricing the items.</w:t>
            </w:r>
          </w:p>
          <w:p w:rsidR="009E344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545124">
              <w:rPr>
                <w:rFonts w:ascii="Verdana" w:hAnsi="Verdana"/>
                <w:sz w:val="20"/>
                <w:szCs w:val="20"/>
                <w:lang w:val="en-GB"/>
              </w:rPr>
              <w:t>Monitor close-out it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ems, communicate to management, </w:t>
            </w:r>
            <w:r w:rsidRPr="00545124">
              <w:rPr>
                <w:rFonts w:ascii="Verdana" w:hAnsi="Verdana"/>
                <w:sz w:val="20"/>
                <w:szCs w:val="20"/>
                <w:lang w:val="en-GB"/>
              </w:rPr>
              <w:t>and track orders to ensure successful depletion of inventory.</w:t>
            </w:r>
          </w:p>
          <w:p w:rsidR="009E344D" w:rsidRPr="00EC29E4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 w:right="-371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EC29E4">
              <w:rPr>
                <w:rFonts w:ascii="Verdana" w:hAnsi="Verdana"/>
                <w:sz w:val="20"/>
                <w:szCs w:val="20"/>
                <w:lang w:val="en-GB"/>
              </w:rPr>
              <w:t>Completing transactions for all deliveries.</w:t>
            </w:r>
          </w:p>
          <w:p w:rsidR="009E344D" w:rsidRDefault="009E344D" w:rsidP="00FE7966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B17D51">
              <w:rPr>
                <w:rFonts w:ascii="Verdana" w:hAnsi="Verdana"/>
                <w:sz w:val="20"/>
                <w:szCs w:val="20"/>
                <w:lang w:val="en-GB"/>
              </w:rPr>
              <w:t>Updates the sales figures into Inventory data.</w:t>
            </w:r>
          </w:p>
          <w:p w:rsidR="009E344D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num" w:pos="814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545124">
              <w:rPr>
                <w:rFonts w:ascii="Verdana" w:hAnsi="Verdana"/>
                <w:sz w:val="20"/>
                <w:szCs w:val="20"/>
              </w:rPr>
              <w:t>Follow up all operations transactions between branches and warehouses.</w:t>
            </w:r>
          </w:p>
          <w:p w:rsidR="009E344D" w:rsidRPr="007B646F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 w:right="-371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</w:t>
            </w:r>
            <w:r w:rsidRPr="007B646F">
              <w:rPr>
                <w:rFonts w:ascii="Verdana" w:hAnsi="Verdana"/>
                <w:sz w:val="20"/>
                <w:szCs w:val="20"/>
                <w:lang w:val="en-GB"/>
              </w:rPr>
              <w:t>iaising with shop personne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l to ensure supply meets demand.</w:t>
            </w:r>
          </w:p>
          <w:p w:rsidR="009E344D" w:rsidRPr="007B646F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 w:right="-371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Getting feedback from customers.</w:t>
            </w:r>
          </w:p>
          <w:p w:rsidR="009E344D" w:rsidRPr="00D01738" w:rsidRDefault="009E344D" w:rsidP="00D01738">
            <w:pPr>
              <w:numPr>
                <w:ilvl w:val="0"/>
                <w:numId w:val="10"/>
              </w:numPr>
              <w:tabs>
                <w:tab w:val="clear" w:pos="2299"/>
              </w:tabs>
              <w:spacing w:after="0" w:line="240" w:lineRule="auto"/>
              <w:ind w:left="634"/>
              <w:jc w:val="both"/>
              <w:rPr>
                <w:rFonts w:ascii="Verdana" w:hAnsi="Verdana"/>
                <w:sz w:val="20"/>
                <w:szCs w:val="20"/>
              </w:rPr>
            </w:pPr>
            <w:r w:rsidRPr="007B646F">
              <w:rPr>
                <w:rFonts w:ascii="Verdana" w:hAnsi="Verdana"/>
                <w:sz w:val="20"/>
                <w:szCs w:val="20"/>
                <w:lang w:val="en-GB"/>
              </w:rPr>
              <w:t>Training and mentoring junior staff.</w:t>
            </w:r>
          </w:p>
        </w:tc>
      </w:tr>
      <w:tr w:rsidR="009E344D" w:rsidRPr="00B17D51" w:rsidTr="002D1001">
        <w:trPr>
          <w:trHeight w:val="691"/>
          <w:tblCellSpacing w:w="29" w:type="dxa"/>
        </w:trPr>
        <w:tc>
          <w:tcPr>
            <w:tcW w:w="1131" w:type="pct"/>
            <w:shd w:val="clear" w:color="auto" w:fill="F3F3F3"/>
          </w:tcPr>
          <w:p w:rsidR="009E344D" w:rsidRDefault="009E344D" w:rsidP="00D50121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t>2002 – June 2003</w:t>
            </w: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Default="009E344D" w:rsidP="00676F8A">
            <w:pPr>
              <w:pStyle w:val="Achievement"/>
              <w:tabs>
                <w:tab w:val="clear" w:pos="360"/>
              </w:tabs>
              <w:ind w:left="0" w:righ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9E344D" w:rsidRPr="003C4C52" w:rsidRDefault="009E344D" w:rsidP="007618B2">
            <w:pPr>
              <w:pStyle w:val="Achievement"/>
              <w:tabs>
                <w:tab w:val="clear" w:pos="360"/>
              </w:tabs>
              <w:ind w:left="-245" w:right="0" w:firstLine="0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3779" w:type="pct"/>
          </w:tcPr>
          <w:p w:rsidR="009E344D" w:rsidRDefault="009E344D" w:rsidP="00720914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Merle Norman Cosmetics Studio </w:t>
            </w:r>
          </w:p>
          <w:p w:rsidR="009E344D" w:rsidRPr="00B17D51" w:rsidRDefault="009E344D" w:rsidP="00720914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Assistant Sales Manager </w:t>
            </w:r>
          </w:p>
          <w:p w:rsidR="009E344D" w:rsidRDefault="009E344D" w:rsidP="007209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Greet customers and support them.</w:t>
            </w:r>
          </w:p>
          <w:p w:rsidR="009E344D" w:rsidRDefault="009E344D" w:rsidP="007209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220B">
              <w:rPr>
                <w:rFonts w:ascii="Verdana" w:hAnsi="Verdana"/>
                <w:sz w:val="20"/>
                <w:szCs w:val="20"/>
              </w:rPr>
              <w:t>Manages personnel and develops sales and sales support staff.</w:t>
            </w:r>
          </w:p>
          <w:p w:rsidR="009E344D" w:rsidRDefault="009E344D" w:rsidP="00A2220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220B">
              <w:rPr>
                <w:rFonts w:ascii="Verdana" w:hAnsi="Verdana"/>
                <w:sz w:val="20"/>
                <w:szCs w:val="20"/>
              </w:rPr>
              <w:t>Develops specific plans to ensure revenue growth in all company’s products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E344D" w:rsidRDefault="009E344D" w:rsidP="00A2220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Communicate with the supplier for new orders.</w:t>
            </w:r>
          </w:p>
          <w:p w:rsidR="009E344D" w:rsidRPr="007B646F" w:rsidRDefault="009E344D" w:rsidP="007B646F">
            <w:pPr>
              <w:numPr>
                <w:ilvl w:val="0"/>
                <w:numId w:val="8"/>
              </w:numPr>
              <w:tabs>
                <w:tab w:val="clear" w:pos="2025"/>
                <w:tab w:val="left" w:pos="731"/>
                <w:tab w:val="num" w:pos="814"/>
              </w:tabs>
              <w:spacing w:after="0" w:line="240" w:lineRule="auto"/>
              <w:ind w:left="634" w:right="-371"/>
              <w:jc w:val="both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Purchasing and stock controlling.</w:t>
            </w:r>
          </w:p>
        </w:tc>
      </w:tr>
    </w:tbl>
    <w:p w:rsidR="001559F9" w:rsidRDefault="001559F9" w:rsidP="0028524C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</w:p>
    <w:p w:rsidR="00A167EE" w:rsidRDefault="00A167EE" w:rsidP="0028524C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Education</w:t>
      </w:r>
    </w:p>
    <w:tbl>
      <w:tblPr>
        <w:tblW w:w="8861" w:type="dxa"/>
        <w:tblCellSpacing w:w="36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45"/>
        <w:gridCol w:w="6616"/>
      </w:tblGrid>
      <w:tr w:rsidR="00A167EE" w:rsidRPr="00B17D51" w:rsidTr="00A54FA1">
        <w:trPr>
          <w:trHeight w:hRule="exact" w:val="1017"/>
          <w:tblCellSpacing w:w="36" w:type="dxa"/>
        </w:trPr>
        <w:tc>
          <w:tcPr>
            <w:tcW w:w="1206" w:type="pct"/>
            <w:shd w:val="clear" w:color="auto" w:fill="F3F3F3"/>
          </w:tcPr>
          <w:p w:rsidR="00A167EE" w:rsidRPr="00F3182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sz w:val="20"/>
              </w:rPr>
            </w:pPr>
            <w:r w:rsidRPr="00F31821">
              <w:rPr>
                <w:rFonts w:ascii="Verdana" w:hAnsi="Verdana" w:cs="Arial"/>
                <w:sz w:val="20"/>
              </w:rPr>
              <w:t>November 2005 till Septembe</w:t>
            </w:r>
            <w:r w:rsidR="00CC5A66" w:rsidRPr="00F31821">
              <w:rPr>
                <w:rFonts w:ascii="Verdana" w:hAnsi="Verdana" w:cs="Arial"/>
                <w:sz w:val="20"/>
              </w:rPr>
              <w:t>r</w:t>
            </w:r>
            <w:r w:rsidRPr="00F31821">
              <w:rPr>
                <w:rFonts w:ascii="Verdana" w:hAnsi="Verdana" w:cs="Arial"/>
                <w:sz w:val="20"/>
              </w:rPr>
              <w:t xml:space="preserve"> 2006</w:t>
            </w:r>
          </w:p>
        </w:tc>
        <w:tc>
          <w:tcPr>
            <w:tcW w:w="3672" w:type="pct"/>
          </w:tcPr>
          <w:p w:rsidR="00A167EE" w:rsidRPr="003C4C52" w:rsidRDefault="00A167EE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Microsoft Certificate System Engineering (MCSE)</w:t>
            </w:r>
          </w:p>
          <w:p w:rsidR="00A167EE" w:rsidRPr="003C4C52" w:rsidRDefault="0093671F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A</w:t>
            </w:r>
            <w:r w:rsidR="003E3832">
              <w:rPr>
                <w:rFonts w:ascii="Verdana" w:hAnsi="Verdana" w:cs="Arial"/>
                <w:b/>
                <w:bCs/>
                <w:sz w:val="20"/>
              </w:rPr>
              <w:t xml:space="preserve">merican </w:t>
            </w:r>
            <w:r>
              <w:rPr>
                <w:rFonts w:ascii="Verdana" w:hAnsi="Verdana" w:cs="Arial"/>
                <w:b/>
                <w:bCs/>
                <w:sz w:val="20"/>
              </w:rPr>
              <w:t>U</w:t>
            </w:r>
            <w:r w:rsidR="003E3832">
              <w:rPr>
                <w:rFonts w:ascii="Verdana" w:hAnsi="Verdana" w:cs="Arial"/>
                <w:b/>
                <w:bCs/>
                <w:sz w:val="20"/>
              </w:rPr>
              <w:t xml:space="preserve">niversity of </w:t>
            </w:r>
            <w:r>
              <w:rPr>
                <w:rFonts w:ascii="Verdana" w:hAnsi="Verdana" w:cs="Arial"/>
                <w:b/>
                <w:bCs/>
                <w:sz w:val="20"/>
              </w:rPr>
              <w:t>C</w:t>
            </w:r>
            <w:r w:rsidR="003E3832">
              <w:rPr>
                <w:rFonts w:ascii="Verdana" w:hAnsi="Verdana" w:cs="Arial"/>
                <w:b/>
                <w:bCs/>
                <w:sz w:val="20"/>
              </w:rPr>
              <w:t xml:space="preserve">ulture &amp; </w:t>
            </w:r>
            <w:r>
              <w:rPr>
                <w:rFonts w:ascii="Verdana" w:hAnsi="Verdana" w:cs="Arial"/>
                <w:b/>
                <w:bCs/>
                <w:sz w:val="20"/>
              </w:rPr>
              <w:t>E</w:t>
            </w:r>
            <w:r w:rsidR="003E3832">
              <w:rPr>
                <w:rFonts w:ascii="Verdana" w:hAnsi="Verdana" w:cs="Arial"/>
                <w:b/>
                <w:bCs/>
                <w:sz w:val="20"/>
              </w:rPr>
              <w:t>ducation</w:t>
            </w:r>
          </w:p>
          <w:p w:rsidR="00A167EE" w:rsidRPr="00A54FA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B</w:t>
            </w:r>
            <w:r>
              <w:rPr>
                <w:rFonts w:ascii="Verdana" w:hAnsi="Verdana" w:cs="Arial"/>
                <w:sz w:val="20"/>
              </w:rPr>
              <w:t>adaro Campus, Beirut – Lebanon.</w:t>
            </w:r>
          </w:p>
        </w:tc>
      </w:tr>
      <w:tr w:rsidR="00A167EE" w:rsidRPr="00B17D51" w:rsidTr="003B7AC2">
        <w:trPr>
          <w:trHeight w:val="414"/>
          <w:tblCellSpacing w:w="36" w:type="dxa"/>
        </w:trPr>
        <w:tc>
          <w:tcPr>
            <w:tcW w:w="1206" w:type="pct"/>
            <w:shd w:val="clear" w:color="auto" w:fill="F3F3F3"/>
          </w:tcPr>
          <w:p w:rsidR="00A167EE" w:rsidRPr="00F3182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sz w:val="20"/>
              </w:rPr>
            </w:pPr>
            <w:r w:rsidRPr="00F31821">
              <w:rPr>
                <w:rFonts w:ascii="Verdana" w:hAnsi="Verdana" w:cs="Arial"/>
                <w:sz w:val="20"/>
              </w:rPr>
              <w:t>2003 - 2005</w:t>
            </w:r>
          </w:p>
        </w:tc>
        <w:tc>
          <w:tcPr>
            <w:tcW w:w="3672" w:type="pct"/>
          </w:tcPr>
          <w:p w:rsidR="00A167EE" w:rsidRPr="003C4C52" w:rsidRDefault="00A167EE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Bachelor of Computer Science</w:t>
            </w:r>
          </w:p>
          <w:p w:rsidR="003E3832" w:rsidRPr="003C4C52" w:rsidRDefault="003E3832" w:rsidP="003E3832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American University of Culture &amp; Education</w:t>
            </w:r>
          </w:p>
          <w:p w:rsidR="00A167EE" w:rsidRPr="003C4C52" w:rsidRDefault="00A167EE" w:rsidP="00A54FA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Hadath C</w:t>
            </w:r>
            <w:r>
              <w:rPr>
                <w:rFonts w:ascii="Verdana" w:hAnsi="Verdana" w:cs="Arial"/>
                <w:sz w:val="20"/>
              </w:rPr>
              <w:t>ampus, Mount Lebanon – Lebanon.</w:t>
            </w:r>
          </w:p>
        </w:tc>
      </w:tr>
      <w:tr w:rsidR="00A167EE" w:rsidRPr="00B17D51" w:rsidTr="002669D5">
        <w:trPr>
          <w:trHeight w:val="927"/>
          <w:tblCellSpacing w:w="36" w:type="dxa"/>
        </w:trPr>
        <w:tc>
          <w:tcPr>
            <w:tcW w:w="1206" w:type="pct"/>
            <w:shd w:val="clear" w:color="auto" w:fill="F3F3F3"/>
          </w:tcPr>
          <w:p w:rsidR="00A167EE" w:rsidRPr="00F3182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sz w:val="20"/>
              </w:rPr>
            </w:pPr>
          </w:p>
          <w:p w:rsidR="00A167EE" w:rsidRPr="00F3182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sz w:val="20"/>
              </w:rPr>
            </w:pPr>
            <w:r w:rsidRPr="00F31821">
              <w:rPr>
                <w:rFonts w:ascii="Verdana" w:hAnsi="Verdana" w:cs="Arial"/>
                <w:sz w:val="20"/>
              </w:rPr>
              <w:t>2000-2003</w:t>
            </w:r>
          </w:p>
        </w:tc>
        <w:tc>
          <w:tcPr>
            <w:tcW w:w="3672" w:type="pct"/>
          </w:tcPr>
          <w:p w:rsidR="00A167EE" w:rsidRPr="00182B1F" w:rsidRDefault="00A167EE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/>
                <w:sz w:val="20"/>
                <w:lang w:val="fr-FR"/>
              </w:rPr>
            </w:pPr>
            <w:r w:rsidRPr="00182B1F">
              <w:rPr>
                <w:rFonts w:ascii="Verdana" w:hAnsi="Verdana" w:cs="Arial"/>
                <w:b/>
                <w:sz w:val="20"/>
                <w:lang w:val="fr-FR"/>
              </w:rPr>
              <w:t>Technique Supér</w:t>
            </w:r>
            <w:r w:rsidR="002669D5">
              <w:rPr>
                <w:rFonts w:ascii="Verdana" w:hAnsi="Verdana" w:cs="Arial"/>
                <w:b/>
                <w:sz w:val="20"/>
                <w:lang w:val="fr-FR"/>
              </w:rPr>
              <w:t>i</w:t>
            </w:r>
            <w:r w:rsidR="00E36BBF">
              <w:rPr>
                <w:rFonts w:ascii="Verdana" w:hAnsi="Verdana" w:cs="Arial"/>
                <w:b/>
                <w:sz w:val="20"/>
                <w:lang w:val="fr-FR"/>
              </w:rPr>
              <w:t>eure Business Computer</w:t>
            </w:r>
          </w:p>
          <w:p w:rsidR="00A167EE" w:rsidRPr="00182B1F" w:rsidRDefault="00A167EE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Cs/>
                <w:sz w:val="20"/>
                <w:lang w:val="fr-FR"/>
              </w:rPr>
            </w:pPr>
            <w:r w:rsidRPr="00182B1F">
              <w:rPr>
                <w:rFonts w:ascii="Verdana" w:hAnsi="Verdana" w:cs="Arial"/>
                <w:b/>
                <w:bCs/>
                <w:sz w:val="20"/>
                <w:lang w:val="fr-FR"/>
              </w:rPr>
              <w:t>Byblos Institute</w:t>
            </w:r>
          </w:p>
          <w:p w:rsidR="00A167EE" w:rsidRPr="003C4C52" w:rsidRDefault="00A167EE" w:rsidP="00A54FA1">
            <w:pPr>
              <w:pStyle w:val="Achievement"/>
              <w:tabs>
                <w:tab w:val="clear" w:pos="360"/>
              </w:tabs>
              <w:spacing w:line="140" w:lineRule="exact"/>
              <w:ind w:left="0" w:firstLine="0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Furn Sh</w:t>
            </w:r>
            <w:r>
              <w:rPr>
                <w:rFonts w:ascii="Verdana" w:hAnsi="Verdana" w:cs="Arial"/>
                <w:sz w:val="20"/>
              </w:rPr>
              <w:t xml:space="preserve">ebak, Mount Lebanon – Lebanon  </w:t>
            </w:r>
          </w:p>
        </w:tc>
      </w:tr>
      <w:tr w:rsidR="00A167EE" w:rsidRPr="00B17D51" w:rsidTr="007870E1">
        <w:trPr>
          <w:trHeight w:val="947"/>
          <w:tblCellSpacing w:w="36" w:type="dxa"/>
        </w:trPr>
        <w:tc>
          <w:tcPr>
            <w:tcW w:w="1206" w:type="pct"/>
            <w:shd w:val="clear" w:color="auto" w:fill="F3F3F3"/>
          </w:tcPr>
          <w:p w:rsidR="00A167EE" w:rsidRPr="00F31821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sz w:val="20"/>
              </w:rPr>
            </w:pPr>
            <w:r w:rsidRPr="00F31821">
              <w:rPr>
                <w:rFonts w:ascii="Verdana" w:hAnsi="Verdana" w:cs="Arial"/>
                <w:sz w:val="20"/>
              </w:rPr>
              <w:t>2000</w:t>
            </w:r>
          </w:p>
        </w:tc>
        <w:tc>
          <w:tcPr>
            <w:tcW w:w="3672" w:type="pct"/>
          </w:tcPr>
          <w:p w:rsidR="00A167EE" w:rsidRPr="00182B1F" w:rsidRDefault="00A167EE" w:rsidP="007870E1">
            <w:pPr>
              <w:pStyle w:val="Achievement"/>
              <w:tabs>
                <w:tab w:val="clear" w:pos="360"/>
              </w:tabs>
              <w:ind w:left="0" w:firstLine="0"/>
              <w:jc w:val="left"/>
              <w:rPr>
                <w:rFonts w:ascii="Verdana" w:hAnsi="Verdana" w:cs="Arial"/>
                <w:b/>
                <w:sz w:val="20"/>
                <w:lang w:val="fr-FR"/>
              </w:rPr>
            </w:pPr>
            <w:r w:rsidRPr="00182B1F">
              <w:rPr>
                <w:rFonts w:ascii="Verdana" w:hAnsi="Verdana" w:cs="Arial"/>
                <w:b/>
                <w:sz w:val="20"/>
                <w:lang w:val="fr-FR"/>
              </w:rPr>
              <w:t xml:space="preserve">Lebanese BAC-II, </w:t>
            </w:r>
            <w:r w:rsidR="002669D5" w:rsidRPr="00182B1F">
              <w:rPr>
                <w:rFonts w:ascii="Verdana" w:hAnsi="Verdana" w:cs="Arial"/>
                <w:b/>
                <w:sz w:val="20"/>
                <w:lang w:val="fr-FR"/>
              </w:rPr>
              <w:t>Expérimental</w:t>
            </w:r>
            <w:r w:rsidRPr="00182B1F">
              <w:rPr>
                <w:rFonts w:ascii="Verdana" w:hAnsi="Verdana" w:cs="Arial"/>
                <w:b/>
                <w:sz w:val="20"/>
                <w:lang w:val="fr-FR"/>
              </w:rPr>
              <w:t xml:space="preserve"> Science</w:t>
            </w:r>
          </w:p>
          <w:p w:rsidR="00A167EE" w:rsidRPr="00182B1F" w:rsidRDefault="00320AE7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b/>
                <w:sz w:val="20"/>
                <w:lang w:val="fr-FR"/>
              </w:rPr>
            </w:pPr>
            <w:r>
              <w:rPr>
                <w:rFonts w:ascii="Verdana" w:hAnsi="Verdana" w:cs="Arial"/>
                <w:b/>
                <w:sz w:val="20"/>
                <w:lang w:val="fr-FR"/>
              </w:rPr>
              <w:t>College Des Peres Antonins</w:t>
            </w:r>
          </w:p>
          <w:p w:rsidR="00A167EE" w:rsidRPr="003C4C52" w:rsidRDefault="00320AE7" w:rsidP="007870E1">
            <w:pPr>
              <w:pStyle w:val="Achievement"/>
              <w:tabs>
                <w:tab w:val="clear" w:pos="360"/>
              </w:tabs>
              <w:ind w:left="0" w:firstLine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Baabda</w:t>
            </w:r>
            <w:r w:rsidR="00A167EE" w:rsidRPr="003C4C52">
              <w:rPr>
                <w:rFonts w:ascii="Verdana" w:hAnsi="Verdana" w:cs="Arial"/>
                <w:sz w:val="20"/>
              </w:rPr>
              <w:t>, Mount Lebanon– Lebanon.</w:t>
            </w:r>
          </w:p>
        </w:tc>
      </w:tr>
    </w:tbl>
    <w:p w:rsidR="001559F9" w:rsidRDefault="001559F9">
      <w:pPr>
        <w:rPr>
          <w:rFonts w:ascii="Verdana" w:hAnsi="Verdana"/>
          <w:b/>
          <w:bCs/>
          <w:sz w:val="24"/>
          <w:szCs w:val="24"/>
        </w:rPr>
      </w:pPr>
    </w:p>
    <w:p w:rsidR="00A167EE" w:rsidRDefault="00A167EE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Language Efficiency</w:t>
      </w:r>
    </w:p>
    <w:tbl>
      <w:tblPr>
        <w:tblW w:w="5000" w:type="pct"/>
        <w:tblCellSpacing w:w="2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68"/>
        <w:gridCol w:w="2922"/>
        <w:gridCol w:w="2938"/>
        <w:gridCol w:w="2938"/>
      </w:tblGrid>
      <w:tr w:rsidR="00A167EE" w:rsidRPr="00B17D51" w:rsidTr="00D43DBA">
        <w:trPr>
          <w:trHeight w:hRule="exact" w:val="331"/>
          <w:tblCellSpacing w:w="29" w:type="dxa"/>
        </w:trPr>
        <w:tc>
          <w:tcPr>
            <w:tcW w:w="754" w:type="pct"/>
            <w:shd w:val="clear" w:color="auto" w:fill="E6E6E6"/>
          </w:tcPr>
          <w:p w:rsidR="00A167EE" w:rsidRPr="003C4C52" w:rsidRDefault="00A167EE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365" w:type="pct"/>
            <w:shd w:val="clear" w:color="auto" w:fill="E6E6E6"/>
          </w:tcPr>
          <w:p w:rsidR="00A167EE" w:rsidRPr="003C4C52" w:rsidRDefault="00A167EE" w:rsidP="001264AD">
            <w:pPr>
              <w:pStyle w:val="Objective"/>
              <w:jc w:val="left"/>
              <w:rPr>
                <w:rFonts w:ascii="Verdana" w:hAnsi="Verdana" w:cs="Arial"/>
                <w:b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Spoken</w:t>
            </w:r>
          </w:p>
        </w:tc>
        <w:tc>
          <w:tcPr>
            <w:tcW w:w="1373" w:type="pct"/>
            <w:shd w:val="clear" w:color="auto" w:fill="E6E6E6"/>
          </w:tcPr>
          <w:p w:rsidR="00A167EE" w:rsidRPr="003C4C52" w:rsidRDefault="00A167EE" w:rsidP="001264AD">
            <w:pPr>
              <w:pStyle w:val="Objective"/>
              <w:jc w:val="left"/>
              <w:rPr>
                <w:rFonts w:ascii="Verdana" w:hAnsi="Verdana" w:cs="Arial"/>
                <w:b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Written</w:t>
            </w:r>
          </w:p>
        </w:tc>
        <w:tc>
          <w:tcPr>
            <w:tcW w:w="1359" w:type="pct"/>
            <w:shd w:val="clear" w:color="auto" w:fill="E6E6E6"/>
          </w:tcPr>
          <w:p w:rsidR="00A167EE" w:rsidRPr="003C4C52" w:rsidRDefault="00A167EE" w:rsidP="001264AD">
            <w:pPr>
              <w:pStyle w:val="Objective"/>
              <w:jc w:val="left"/>
              <w:rPr>
                <w:rFonts w:ascii="Verdana" w:hAnsi="Verdana" w:cs="Arial"/>
                <w:b/>
                <w:sz w:val="20"/>
              </w:rPr>
            </w:pPr>
            <w:smartTag w:uri="urn:schemas-microsoft-com:office:smarttags" w:element="City">
              <w:r w:rsidRPr="003C4C52">
                <w:rPr>
                  <w:rFonts w:ascii="Verdana" w:hAnsi="Verdana" w:cs="Arial"/>
                  <w:b/>
                  <w:sz w:val="20"/>
                </w:rPr>
                <w:t>Reading</w:t>
              </w:r>
            </w:smartTag>
          </w:p>
        </w:tc>
      </w:tr>
      <w:tr w:rsidR="00A167EE" w:rsidRPr="00B17D51" w:rsidTr="00D43DBA">
        <w:trPr>
          <w:trHeight w:hRule="exact" w:val="331"/>
          <w:tblCellSpacing w:w="29" w:type="dxa"/>
        </w:trPr>
        <w:tc>
          <w:tcPr>
            <w:tcW w:w="754" w:type="pct"/>
            <w:shd w:val="clear" w:color="auto" w:fill="E6E6E6"/>
          </w:tcPr>
          <w:p w:rsidR="00A167EE" w:rsidRPr="003C4C52" w:rsidRDefault="00A167EE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English</w:t>
            </w:r>
          </w:p>
        </w:tc>
        <w:tc>
          <w:tcPr>
            <w:tcW w:w="1365" w:type="pct"/>
            <w:shd w:val="clear" w:color="auto" w:fill="F3F3F3"/>
          </w:tcPr>
          <w:p w:rsidR="00A167EE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Fluent</w:t>
            </w:r>
          </w:p>
        </w:tc>
        <w:tc>
          <w:tcPr>
            <w:tcW w:w="1373" w:type="pct"/>
            <w:shd w:val="clear" w:color="auto" w:fill="F3F3F3"/>
          </w:tcPr>
          <w:p w:rsidR="00A167EE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Fluent</w:t>
            </w:r>
          </w:p>
        </w:tc>
        <w:tc>
          <w:tcPr>
            <w:tcW w:w="1359" w:type="pct"/>
            <w:shd w:val="clear" w:color="auto" w:fill="F3F3F3"/>
          </w:tcPr>
          <w:p w:rsidR="00A167EE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Fluent</w:t>
            </w:r>
          </w:p>
        </w:tc>
      </w:tr>
      <w:tr w:rsidR="00D43DBA" w:rsidRPr="00B17D51" w:rsidTr="00D43DBA">
        <w:trPr>
          <w:trHeight w:hRule="exact" w:val="331"/>
          <w:tblCellSpacing w:w="29" w:type="dxa"/>
        </w:trPr>
        <w:tc>
          <w:tcPr>
            <w:tcW w:w="754" w:type="pct"/>
            <w:shd w:val="clear" w:color="auto" w:fill="E6E6E6"/>
          </w:tcPr>
          <w:p w:rsidR="00D43DBA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Arabic</w:t>
            </w:r>
          </w:p>
        </w:tc>
        <w:tc>
          <w:tcPr>
            <w:tcW w:w="1365" w:type="pct"/>
            <w:shd w:val="clear" w:color="auto" w:fill="F3F3F3"/>
          </w:tcPr>
          <w:p w:rsidR="00D43DBA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sz w:val="20"/>
              </w:rPr>
              <w:t>Mother Tongue</w:t>
            </w:r>
          </w:p>
        </w:tc>
        <w:tc>
          <w:tcPr>
            <w:tcW w:w="1373" w:type="pct"/>
            <w:shd w:val="clear" w:color="auto" w:fill="F3F3F3"/>
          </w:tcPr>
          <w:p w:rsidR="00D43DBA" w:rsidRDefault="00D43DBA">
            <w:r w:rsidRPr="00643561">
              <w:rPr>
                <w:rFonts w:ascii="Verdana" w:hAnsi="Verdana"/>
                <w:sz w:val="20"/>
              </w:rPr>
              <w:t>Fluent</w:t>
            </w:r>
          </w:p>
        </w:tc>
        <w:tc>
          <w:tcPr>
            <w:tcW w:w="1359" w:type="pct"/>
            <w:shd w:val="clear" w:color="auto" w:fill="F3F3F3"/>
          </w:tcPr>
          <w:p w:rsidR="00D43DBA" w:rsidRDefault="00D43DBA">
            <w:r w:rsidRPr="00643561">
              <w:rPr>
                <w:rFonts w:ascii="Verdana" w:hAnsi="Verdana"/>
                <w:sz w:val="20"/>
              </w:rPr>
              <w:t>Fluent</w:t>
            </w:r>
          </w:p>
        </w:tc>
      </w:tr>
      <w:tr w:rsidR="00D43DBA" w:rsidRPr="00B17D51" w:rsidTr="00D43DBA">
        <w:trPr>
          <w:trHeight w:hRule="exact" w:val="331"/>
          <w:tblCellSpacing w:w="29" w:type="dxa"/>
        </w:trPr>
        <w:tc>
          <w:tcPr>
            <w:tcW w:w="754" w:type="pct"/>
            <w:shd w:val="clear" w:color="auto" w:fill="E6E6E6"/>
          </w:tcPr>
          <w:p w:rsidR="00D43DBA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 w:rsidRPr="003C4C52">
              <w:rPr>
                <w:rFonts w:ascii="Verdana" w:hAnsi="Verdana" w:cs="Arial"/>
                <w:b/>
                <w:sz w:val="20"/>
              </w:rPr>
              <w:t>French</w:t>
            </w:r>
          </w:p>
        </w:tc>
        <w:tc>
          <w:tcPr>
            <w:tcW w:w="1365" w:type="pct"/>
            <w:shd w:val="clear" w:color="auto" w:fill="F3F3F3"/>
          </w:tcPr>
          <w:p w:rsidR="00D43DBA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Fluent</w:t>
            </w:r>
          </w:p>
        </w:tc>
        <w:tc>
          <w:tcPr>
            <w:tcW w:w="1373" w:type="pct"/>
            <w:shd w:val="clear" w:color="auto" w:fill="F3F3F3"/>
          </w:tcPr>
          <w:p w:rsidR="00D43DBA" w:rsidRDefault="00D43DBA">
            <w:r w:rsidRPr="00643561">
              <w:rPr>
                <w:rFonts w:ascii="Verdana" w:hAnsi="Verdana"/>
                <w:sz w:val="20"/>
              </w:rPr>
              <w:t>Fluent</w:t>
            </w:r>
          </w:p>
        </w:tc>
        <w:tc>
          <w:tcPr>
            <w:tcW w:w="1359" w:type="pct"/>
            <w:shd w:val="clear" w:color="auto" w:fill="F3F3F3"/>
          </w:tcPr>
          <w:p w:rsidR="00D43DBA" w:rsidRDefault="00D43DBA">
            <w:r w:rsidRPr="00643561">
              <w:rPr>
                <w:rFonts w:ascii="Verdana" w:hAnsi="Verdana"/>
                <w:sz w:val="20"/>
              </w:rPr>
              <w:t>Fluent</w:t>
            </w:r>
          </w:p>
        </w:tc>
      </w:tr>
      <w:tr w:rsidR="00567D0D" w:rsidRPr="00B17D51" w:rsidTr="00D43DBA">
        <w:trPr>
          <w:trHeight w:hRule="exact" w:val="331"/>
          <w:tblCellSpacing w:w="29" w:type="dxa"/>
        </w:trPr>
        <w:tc>
          <w:tcPr>
            <w:tcW w:w="754" w:type="pct"/>
            <w:shd w:val="clear" w:color="auto" w:fill="E6E6E6"/>
          </w:tcPr>
          <w:p w:rsidR="00567D0D" w:rsidRPr="003C4C52" w:rsidRDefault="00567D0D" w:rsidP="001264AD">
            <w:pPr>
              <w:pStyle w:val="Objective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Spanish</w:t>
            </w:r>
          </w:p>
        </w:tc>
        <w:tc>
          <w:tcPr>
            <w:tcW w:w="1365" w:type="pct"/>
            <w:shd w:val="clear" w:color="auto" w:fill="F3F3F3"/>
          </w:tcPr>
          <w:p w:rsidR="00567D0D" w:rsidRPr="003C4C52" w:rsidRDefault="00936D87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Poor</w:t>
            </w:r>
          </w:p>
        </w:tc>
        <w:tc>
          <w:tcPr>
            <w:tcW w:w="1373" w:type="pct"/>
            <w:shd w:val="clear" w:color="auto" w:fill="F3F3F3"/>
          </w:tcPr>
          <w:p w:rsidR="00567D0D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Basic</w:t>
            </w:r>
          </w:p>
        </w:tc>
        <w:tc>
          <w:tcPr>
            <w:tcW w:w="1359" w:type="pct"/>
            <w:shd w:val="clear" w:color="auto" w:fill="F3F3F3"/>
          </w:tcPr>
          <w:p w:rsidR="00567D0D" w:rsidRPr="003C4C52" w:rsidRDefault="00D43DBA" w:rsidP="001264AD">
            <w:pPr>
              <w:pStyle w:val="Objective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Basic</w:t>
            </w:r>
          </w:p>
        </w:tc>
      </w:tr>
    </w:tbl>
    <w:p w:rsidR="00E045B6" w:rsidRDefault="00E045B6" w:rsidP="00A660E2">
      <w:pPr>
        <w:spacing w:after="0"/>
        <w:rPr>
          <w:rFonts w:ascii="Verdana" w:hAnsi="Verdana"/>
          <w:b/>
          <w:bCs/>
          <w:sz w:val="24"/>
          <w:szCs w:val="24"/>
        </w:rPr>
      </w:pPr>
    </w:p>
    <w:p w:rsidR="00A167EE" w:rsidRDefault="00A167EE" w:rsidP="00A660E2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Interests and Activity</w:t>
      </w:r>
    </w:p>
    <w:p w:rsidR="00A167EE" w:rsidRDefault="00CA65C5" w:rsidP="00A660E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Running</w:t>
      </w:r>
      <w:r w:rsidR="00A167EE" w:rsidRPr="003C4C52">
        <w:rPr>
          <w:rFonts w:ascii="Verdana" w:hAnsi="Verdana"/>
          <w:sz w:val="20"/>
          <w:szCs w:val="20"/>
        </w:rPr>
        <w:t xml:space="preserve">, Reading, </w:t>
      </w:r>
      <w:r w:rsidR="00A167EE">
        <w:rPr>
          <w:rFonts w:ascii="Verdana" w:hAnsi="Verdana"/>
          <w:sz w:val="20"/>
          <w:szCs w:val="20"/>
        </w:rPr>
        <w:t xml:space="preserve">Skiing </w:t>
      </w:r>
      <w:r w:rsidR="00347889" w:rsidRPr="003C4C52">
        <w:rPr>
          <w:rFonts w:ascii="Verdana" w:hAnsi="Verdana"/>
          <w:sz w:val="20"/>
          <w:szCs w:val="20"/>
        </w:rPr>
        <w:t>and</w:t>
      </w:r>
      <w:r w:rsidR="00A167EE" w:rsidRPr="003C4C52">
        <w:rPr>
          <w:rFonts w:ascii="Verdana" w:hAnsi="Verdana"/>
          <w:sz w:val="20"/>
          <w:szCs w:val="20"/>
        </w:rPr>
        <w:t xml:space="preserve"> Swimming.</w:t>
      </w:r>
    </w:p>
    <w:p w:rsidR="00A167EE" w:rsidRDefault="00A167EE" w:rsidP="00A660E2">
      <w:pPr>
        <w:spacing w:after="0"/>
        <w:rPr>
          <w:rFonts w:ascii="Verdana" w:hAnsi="Verdana"/>
          <w:sz w:val="20"/>
          <w:szCs w:val="20"/>
        </w:rPr>
      </w:pPr>
    </w:p>
    <w:p w:rsidR="00A167EE" w:rsidRDefault="00A167EE" w:rsidP="00A660E2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Personality</w:t>
      </w:r>
    </w:p>
    <w:p w:rsidR="00A167EE" w:rsidRDefault="00A167EE" w:rsidP="00A660E2">
      <w:pPr>
        <w:pStyle w:val="BodyText"/>
        <w:spacing w:after="0"/>
        <w:jc w:val="lowKashida"/>
        <w:rPr>
          <w:rFonts w:ascii="Verdana" w:hAnsi="Verdana" w:cs="Arial"/>
          <w:sz w:val="20"/>
        </w:rPr>
      </w:pPr>
      <w:r w:rsidRPr="003C4C52">
        <w:rPr>
          <w:rFonts w:ascii="Verdana" w:hAnsi="Verdana" w:cs="Arial"/>
          <w:sz w:val="20"/>
        </w:rPr>
        <w:t>Have excellent communication skills; relate well to staff levels. Enjoy challenges of analyzing and modifying deficiencies to</w:t>
      </w:r>
      <w:r>
        <w:rPr>
          <w:rFonts w:ascii="Verdana" w:hAnsi="Verdana" w:cs="Arial"/>
          <w:sz w:val="20"/>
        </w:rPr>
        <w:t xml:space="preserve"> improve production efficiency.</w:t>
      </w:r>
    </w:p>
    <w:p w:rsidR="00A167EE" w:rsidRPr="003C4C52" w:rsidRDefault="00A167EE" w:rsidP="00676F8A">
      <w:pPr>
        <w:spacing w:line="240" w:lineRule="auto"/>
        <w:jc w:val="lowKashida"/>
        <w:rPr>
          <w:rFonts w:ascii="Verdana" w:hAnsi="Verdana"/>
          <w:sz w:val="20"/>
          <w:szCs w:val="20"/>
        </w:rPr>
      </w:pPr>
      <w:r w:rsidRPr="003C4C52">
        <w:rPr>
          <w:rFonts w:ascii="Verdana" w:hAnsi="Verdana"/>
          <w:sz w:val="20"/>
          <w:szCs w:val="20"/>
        </w:rPr>
        <w:t>Key strengths include:</w:t>
      </w:r>
    </w:p>
    <w:p w:rsidR="00A167EE" w:rsidRPr="003C4C52" w:rsidRDefault="00A167EE" w:rsidP="00676F8A">
      <w:pPr>
        <w:numPr>
          <w:ilvl w:val="0"/>
          <w:numId w:val="5"/>
        </w:numPr>
        <w:spacing w:after="0" w:line="240" w:lineRule="auto"/>
        <w:jc w:val="lowKashida"/>
        <w:rPr>
          <w:rFonts w:ascii="Verdana" w:hAnsi="Verdana"/>
          <w:sz w:val="20"/>
          <w:szCs w:val="20"/>
        </w:rPr>
      </w:pPr>
      <w:r w:rsidRPr="003C4C52">
        <w:rPr>
          <w:rFonts w:ascii="Verdana" w:hAnsi="Verdana"/>
          <w:sz w:val="20"/>
          <w:szCs w:val="20"/>
        </w:rPr>
        <w:t>Excellent interpersonal skills.</w:t>
      </w:r>
    </w:p>
    <w:p w:rsidR="00A167EE" w:rsidRPr="003C4C52" w:rsidRDefault="00A167EE" w:rsidP="001264AD">
      <w:pPr>
        <w:numPr>
          <w:ilvl w:val="0"/>
          <w:numId w:val="5"/>
        </w:numPr>
        <w:spacing w:after="0" w:line="240" w:lineRule="auto"/>
        <w:jc w:val="lowKashida"/>
        <w:rPr>
          <w:rFonts w:ascii="Verdana" w:hAnsi="Verdana"/>
          <w:sz w:val="20"/>
          <w:szCs w:val="20"/>
        </w:rPr>
      </w:pPr>
      <w:r w:rsidRPr="003C4C52">
        <w:rPr>
          <w:rFonts w:ascii="Verdana" w:hAnsi="Verdana"/>
          <w:sz w:val="20"/>
          <w:szCs w:val="20"/>
        </w:rPr>
        <w:t>Skilled in planning, organizing and problem solving.</w:t>
      </w:r>
    </w:p>
    <w:p w:rsidR="00A167EE" w:rsidRPr="003C4C52" w:rsidRDefault="00A167EE" w:rsidP="001264AD">
      <w:pPr>
        <w:numPr>
          <w:ilvl w:val="0"/>
          <w:numId w:val="5"/>
        </w:numPr>
        <w:spacing w:after="0" w:line="240" w:lineRule="auto"/>
        <w:jc w:val="lowKashida"/>
        <w:rPr>
          <w:rFonts w:ascii="Verdana" w:hAnsi="Verdana"/>
          <w:sz w:val="20"/>
          <w:szCs w:val="20"/>
        </w:rPr>
      </w:pPr>
      <w:r w:rsidRPr="003C4C52">
        <w:rPr>
          <w:rFonts w:ascii="Verdana" w:hAnsi="Verdana"/>
          <w:sz w:val="20"/>
          <w:szCs w:val="20"/>
        </w:rPr>
        <w:t>Tenacious and goal-oriented.</w:t>
      </w:r>
    </w:p>
    <w:p w:rsidR="00A167EE" w:rsidRPr="003C4C52" w:rsidRDefault="00A167EE" w:rsidP="001264AD">
      <w:pPr>
        <w:numPr>
          <w:ilvl w:val="0"/>
          <w:numId w:val="5"/>
        </w:numPr>
        <w:spacing w:after="0" w:line="240" w:lineRule="auto"/>
        <w:jc w:val="lowKashida"/>
        <w:rPr>
          <w:rFonts w:ascii="Verdana" w:hAnsi="Verdana"/>
          <w:sz w:val="20"/>
          <w:szCs w:val="20"/>
        </w:rPr>
      </w:pPr>
      <w:r w:rsidRPr="003C4C52">
        <w:rPr>
          <w:rFonts w:ascii="Verdana" w:hAnsi="Verdana"/>
          <w:sz w:val="20"/>
          <w:szCs w:val="20"/>
        </w:rPr>
        <w:t>Creative, adaptable, hardworking, learn new responsibilities</w:t>
      </w:r>
      <w:r>
        <w:rPr>
          <w:rFonts w:ascii="Verdana" w:hAnsi="Verdana"/>
          <w:sz w:val="20"/>
          <w:szCs w:val="20"/>
        </w:rPr>
        <w:t xml:space="preserve"> </w:t>
      </w:r>
      <w:r w:rsidRPr="003C4C52">
        <w:rPr>
          <w:rFonts w:ascii="Verdana" w:hAnsi="Verdana"/>
          <w:sz w:val="20"/>
          <w:szCs w:val="20"/>
        </w:rPr>
        <w:t>quickly.</w:t>
      </w:r>
    </w:p>
    <w:p w:rsidR="00A167EE" w:rsidRPr="00EA1645" w:rsidRDefault="00A167EE" w:rsidP="001264AD">
      <w:pPr>
        <w:numPr>
          <w:ilvl w:val="0"/>
          <w:numId w:val="5"/>
        </w:numPr>
        <w:spacing w:after="0" w:line="240" w:lineRule="auto"/>
        <w:jc w:val="lowKashida"/>
        <w:rPr>
          <w:rFonts w:ascii="Garamond" w:hAnsi="Garamond" w:cs="Times New Roman"/>
        </w:rPr>
      </w:pPr>
      <w:r w:rsidRPr="003C4C52">
        <w:rPr>
          <w:rFonts w:ascii="Verdana" w:hAnsi="Verdana"/>
          <w:sz w:val="20"/>
          <w:szCs w:val="20"/>
        </w:rPr>
        <w:t>Clear &amp; calm, capable of controlling my emotions.</w:t>
      </w:r>
    </w:p>
    <w:p w:rsidR="00A167EE" w:rsidRPr="00D1412B" w:rsidRDefault="00A167EE" w:rsidP="001264AD">
      <w:pPr>
        <w:numPr>
          <w:ilvl w:val="0"/>
          <w:numId w:val="5"/>
        </w:numPr>
        <w:spacing w:after="0" w:line="240" w:lineRule="auto"/>
        <w:jc w:val="lowKashida"/>
        <w:rPr>
          <w:rFonts w:ascii="Garamond" w:hAnsi="Garamond" w:cs="Times New Roman"/>
        </w:rPr>
      </w:pPr>
      <w:r>
        <w:rPr>
          <w:rFonts w:ascii="Verdana" w:hAnsi="Verdana"/>
          <w:sz w:val="20"/>
          <w:szCs w:val="20"/>
        </w:rPr>
        <w:t>Able to work under pressure.</w:t>
      </w:r>
    </w:p>
    <w:p w:rsidR="00A167EE" w:rsidRDefault="00A167EE" w:rsidP="00A660E2">
      <w:pPr>
        <w:spacing w:after="0"/>
        <w:rPr>
          <w:rFonts w:ascii="Verdana" w:hAnsi="Verdana"/>
          <w:b/>
          <w:bCs/>
          <w:sz w:val="24"/>
          <w:szCs w:val="24"/>
        </w:rPr>
      </w:pPr>
    </w:p>
    <w:p w:rsidR="00A167EE" w:rsidRDefault="00DA71C8" w:rsidP="00A660E2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Skills &amp; </w:t>
      </w:r>
      <w:r w:rsidR="00A167EE">
        <w:rPr>
          <w:rFonts w:ascii="Verdana" w:hAnsi="Verdana"/>
          <w:b/>
          <w:bCs/>
          <w:sz w:val="24"/>
          <w:szCs w:val="24"/>
        </w:rPr>
        <w:t>Software</w:t>
      </w:r>
    </w:p>
    <w:p w:rsidR="00F27D75" w:rsidRDefault="00FE7966" w:rsidP="00FE7966">
      <w:pPr>
        <w:spacing w:after="0"/>
        <w:rPr>
          <w:rFonts w:ascii="Verdana" w:hAnsi="Verdana"/>
          <w:b/>
          <w:bCs/>
          <w:sz w:val="24"/>
          <w:szCs w:val="24"/>
        </w:rPr>
      </w:pPr>
      <w:r w:rsidRPr="00FE7966">
        <w:rPr>
          <w:rFonts w:ascii="Verdana" w:hAnsi="Verdana"/>
          <w:sz w:val="20"/>
          <w:szCs w:val="20"/>
        </w:rPr>
        <w:t xml:space="preserve">MS Office - JD Edwards - SAP – Omega - Business Pack </w:t>
      </w:r>
      <w:r>
        <w:rPr>
          <w:rFonts w:ascii="Verdana" w:hAnsi="Verdana"/>
          <w:sz w:val="20"/>
          <w:szCs w:val="20"/>
        </w:rPr>
        <w:t xml:space="preserve">– ASP – Visual Dolphin – System 5 – Great Plains – SAGE - </w:t>
      </w:r>
      <w:r w:rsidR="006473D5" w:rsidRPr="006473D5">
        <w:rPr>
          <w:rFonts w:ascii="Verdana" w:hAnsi="Verdana"/>
          <w:sz w:val="20"/>
          <w:szCs w:val="20"/>
        </w:rPr>
        <w:t>Softpharm</w:t>
      </w:r>
      <w:r w:rsidR="006473D5">
        <w:rPr>
          <w:rFonts w:ascii="Verdana" w:hAnsi="Verdana"/>
          <w:sz w:val="20"/>
          <w:szCs w:val="20"/>
        </w:rPr>
        <w:t>.</w:t>
      </w:r>
    </w:p>
    <w:p w:rsidR="00F27D75" w:rsidRDefault="00F27D75" w:rsidP="007C558E">
      <w:pPr>
        <w:spacing w:after="0"/>
        <w:rPr>
          <w:rFonts w:ascii="Verdana" w:hAnsi="Verdana"/>
          <w:b/>
          <w:bCs/>
          <w:sz w:val="24"/>
          <w:szCs w:val="24"/>
        </w:rPr>
      </w:pPr>
    </w:p>
    <w:p w:rsidR="00F40842" w:rsidRDefault="00F40842" w:rsidP="007C558E">
      <w:pPr>
        <w:spacing w:after="0"/>
        <w:rPr>
          <w:rFonts w:ascii="Verdana" w:hAnsi="Verdana"/>
          <w:b/>
          <w:bCs/>
          <w:sz w:val="24"/>
          <w:szCs w:val="24"/>
        </w:rPr>
      </w:pPr>
    </w:p>
    <w:p w:rsidR="007C558E" w:rsidRDefault="007C558E" w:rsidP="007C558E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PROJECT</w:t>
      </w:r>
      <w:r w:rsidR="00562C50">
        <w:rPr>
          <w:rFonts w:ascii="Verdana" w:hAnsi="Verdana"/>
          <w:b/>
          <w:bCs/>
          <w:sz w:val="24"/>
          <w:szCs w:val="24"/>
        </w:rPr>
        <w:t>S</w:t>
      </w:r>
    </w:p>
    <w:p w:rsidR="00A00201" w:rsidRDefault="00A00201" w:rsidP="00A00201">
      <w:pPr>
        <w:pStyle w:val="ListParagraph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111171">
        <w:rPr>
          <w:rFonts w:ascii="Verdana" w:hAnsi="Verdana"/>
          <w:sz w:val="20"/>
          <w:szCs w:val="20"/>
          <w:u w:val="single"/>
        </w:rPr>
        <w:t>Project Consultant</w:t>
      </w:r>
    </w:p>
    <w:p w:rsidR="00A00201" w:rsidRPr="00853B14" w:rsidRDefault="00A00201" w:rsidP="00A0020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0"/>
          <w:szCs w:val="20"/>
        </w:rPr>
      </w:pPr>
      <w:r w:rsidRPr="00853B14">
        <w:rPr>
          <w:rFonts w:ascii="Verdana" w:hAnsi="Verdana"/>
          <w:sz w:val="20"/>
          <w:szCs w:val="20"/>
        </w:rPr>
        <w:t>Finding manufacturers for a new brand</w:t>
      </w:r>
      <w:r>
        <w:rPr>
          <w:rFonts w:ascii="Verdana" w:hAnsi="Verdana"/>
          <w:sz w:val="20"/>
          <w:szCs w:val="20"/>
        </w:rPr>
        <w:t xml:space="preserve"> (Lebanon and Turkey)</w:t>
      </w:r>
    </w:p>
    <w:p w:rsidR="00A00201" w:rsidRDefault="00A00201" w:rsidP="00A0020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Search for</w:t>
      </w:r>
      <w:r w:rsidRPr="00853B14">
        <w:rPr>
          <w:rFonts w:ascii="Verdana" w:hAnsi="Verdana"/>
          <w:sz w:val="20"/>
          <w:szCs w:val="20"/>
        </w:rPr>
        <w:t xml:space="preserve"> the right suppliers for materials </w:t>
      </w:r>
    </w:p>
    <w:p w:rsidR="00A00201" w:rsidRDefault="00A00201" w:rsidP="00A0020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0"/>
          <w:szCs w:val="20"/>
        </w:rPr>
      </w:pPr>
      <w:r w:rsidRPr="00A00201">
        <w:rPr>
          <w:rFonts w:ascii="Verdana" w:hAnsi="Verdana"/>
          <w:sz w:val="20"/>
          <w:szCs w:val="20"/>
        </w:rPr>
        <w:t>Negotiating prices</w:t>
      </w:r>
    </w:p>
    <w:p w:rsidR="00A00201" w:rsidRDefault="00A00201" w:rsidP="00A0020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0"/>
          <w:szCs w:val="20"/>
        </w:rPr>
      </w:pPr>
      <w:r w:rsidRPr="00A00201">
        <w:rPr>
          <w:rFonts w:ascii="Verdana" w:hAnsi="Verdana"/>
          <w:sz w:val="20"/>
          <w:szCs w:val="20"/>
        </w:rPr>
        <w:t>Working with marketing researchers (social media) to launch the new brand.</w:t>
      </w:r>
    </w:p>
    <w:p w:rsidR="00A00201" w:rsidRDefault="00A00201" w:rsidP="00A00201">
      <w:pPr>
        <w:pStyle w:val="ListParagraph"/>
        <w:spacing w:after="0"/>
        <w:rPr>
          <w:rFonts w:ascii="Verdana" w:hAnsi="Verdana"/>
          <w:sz w:val="20"/>
          <w:szCs w:val="20"/>
        </w:rPr>
      </w:pPr>
    </w:p>
    <w:p w:rsidR="007C558E" w:rsidRPr="00111171" w:rsidRDefault="007C558E" w:rsidP="00111171">
      <w:pPr>
        <w:pStyle w:val="ListParagraph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111171">
        <w:rPr>
          <w:rFonts w:ascii="Verdana" w:hAnsi="Verdana"/>
          <w:sz w:val="20"/>
          <w:szCs w:val="20"/>
          <w:u w:val="single"/>
        </w:rPr>
        <w:t>Project Management Consultant</w:t>
      </w:r>
      <w:r w:rsidRPr="00111171">
        <w:rPr>
          <w:rFonts w:ascii="Verdana" w:hAnsi="Verdana"/>
          <w:sz w:val="20"/>
          <w:szCs w:val="20"/>
        </w:rPr>
        <w:t xml:space="preserve"> for the opening of a Spa and Fitness Centre</w:t>
      </w:r>
    </w:p>
    <w:p w:rsidR="007C558E" w:rsidRDefault="007C558E" w:rsidP="007C558E">
      <w:pPr>
        <w:pStyle w:val="ListParagraph"/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 w:rsidRPr="00C54255">
        <w:rPr>
          <w:rFonts w:ascii="Verdana" w:hAnsi="Verdana"/>
          <w:sz w:val="20"/>
          <w:szCs w:val="20"/>
        </w:rPr>
        <w:t>Preparing the requirements and analysis for the opening of the biggest Spa Centre in Lebanon.</w:t>
      </w:r>
    </w:p>
    <w:p w:rsidR="007C558E" w:rsidRDefault="007C558E" w:rsidP="007C558E">
      <w:pPr>
        <w:pStyle w:val="ListParagraph"/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Managing the structure of the strategy and the structure of the centre.</w:t>
      </w:r>
    </w:p>
    <w:p w:rsidR="007C558E" w:rsidRDefault="007C558E" w:rsidP="007C558E">
      <w:pPr>
        <w:pStyle w:val="ListParagraph"/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Meeting Suppliers for opening requirements.</w:t>
      </w:r>
    </w:p>
    <w:p w:rsidR="007C558E" w:rsidRDefault="007C558E" w:rsidP="007C558E">
      <w:pPr>
        <w:pStyle w:val="ListParagraph"/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Analyzing figures.</w:t>
      </w:r>
    </w:p>
    <w:p w:rsidR="007C558E" w:rsidRDefault="007C558E" w:rsidP="007C558E">
      <w:pPr>
        <w:pStyle w:val="ListParagraph"/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 w:rsidRPr="007C558E">
        <w:rPr>
          <w:rFonts w:ascii="Verdana" w:hAnsi="Verdana"/>
          <w:sz w:val="20"/>
          <w:szCs w:val="20"/>
        </w:rPr>
        <w:t>Preparing ROI.</w:t>
      </w:r>
    </w:p>
    <w:p w:rsidR="00111171" w:rsidRPr="00111171" w:rsidRDefault="00111171" w:rsidP="00111171">
      <w:pPr>
        <w:spacing w:after="0"/>
        <w:jc w:val="both"/>
        <w:rPr>
          <w:rFonts w:ascii="Verdana" w:hAnsi="Verdana"/>
          <w:sz w:val="20"/>
          <w:szCs w:val="20"/>
        </w:rPr>
      </w:pPr>
    </w:p>
    <w:p w:rsidR="00111171" w:rsidRPr="00A11703" w:rsidRDefault="00111171" w:rsidP="00111171">
      <w:pPr>
        <w:pStyle w:val="ListParagraph"/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111171">
        <w:rPr>
          <w:rFonts w:ascii="Verdana" w:hAnsi="Verdana"/>
          <w:sz w:val="20"/>
          <w:szCs w:val="20"/>
          <w:u w:val="single"/>
        </w:rPr>
        <w:t>E-commerce Project</w:t>
      </w:r>
      <w:r w:rsidRPr="00111171">
        <w:rPr>
          <w:rFonts w:ascii="Verdana" w:hAnsi="Verdana"/>
          <w:sz w:val="20"/>
          <w:szCs w:val="20"/>
        </w:rPr>
        <w:t xml:space="preserve"> for a publisher of books in </w:t>
      </w:r>
      <w:r>
        <w:rPr>
          <w:rFonts w:ascii="Verdana" w:hAnsi="Verdana"/>
          <w:sz w:val="20"/>
          <w:szCs w:val="20"/>
        </w:rPr>
        <w:t xml:space="preserve">Lebanon. </w:t>
      </w:r>
    </w:p>
    <w:p w:rsidR="00A11703" w:rsidRPr="00A11703" w:rsidRDefault="00A11703" w:rsidP="00A11703">
      <w:pPr>
        <w:pStyle w:val="ListParagraph"/>
        <w:numPr>
          <w:ilvl w:val="0"/>
          <w:numId w:val="19"/>
        </w:numPr>
        <w:spacing w:after="0"/>
        <w:jc w:val="both"/>
        <w:rPr>
          <w:rFonts w:ascii="Verdana" w:hAnsi="Verdana"/>
          <w:sz w:val="20"/>
          <w:szCs w:val="20"/>
        </w:rPr>
      </w:pPr>
      <w:r w:rsidRPr="00A11703">
        <w:rPr>
          <w:rFonts w:ascii="Verdana" w:hAnsi="Verdana"/>
          <w:sz w:val="20"/>
          <w:szCs w:val="20"/>
        </w:rPr>
        <w:t>Using HTML I created a link where customers can buy books using a prepaid card.</w:t>
      </w:r>
    </w:p>
    <w:p w:rsidR="00A11703" w:rsidRDefault="00A11703" w:rsidP="00A11703">
      <w:pPr>
        <w:pStyle w:val="ListParagraph"/>
        <w:numPr>
          <w:ilvl w:val="0"/>
          <w:numId w:val="19"/>
        </w:numPr>
        <w:spacing w:after="0"/>
        <w:jc w:val="both"/>
        <w:rPr>
          <w:rFonts w:ascii="Verdana" w:hAnsi="Verdana"/>
          <w:sz w:val="20"/>
          <w:szCs w:val="20"/>
        </w:rPr>
      </w:pPr>
      <w:r w:rsidRPr="00A11703">
        <w:rPr>
          <w:rFonts w:ascii="Verdana" w:hAnsi="Verdana"/>
          <w:sz w:val="20"/>
          <w:szCs w:val="20"/>
        </w:rPr>
        <w:t>Design the prepaid card.</w:t>
      </w:r>
    </w:p>
    <w:p w:rsidR="00052FCD" w:rsidRPr="00A11703" w:rsidRDefault="00052FCD" w:rsidP="00A11703">
      <w:pPr>
        <w:pStyle w:val="ListParagraph"/>
        <w:numPr>
          <w:ilvl w:val="0"/>
          <w:numId w:val="19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 the internal necessary documents for all the project used in the company.</w:t>
      </w:r>
    </w:p>
    <w:p w:rsidR="00111171" w:rsidRPr="00111171" w:rsidRDefault="00111171" w:rsidP="00111171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111171" w:rsidRPr="00111171" w:rsidSect="00FE7966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C1" w:rsidRDefault="00425DC1" w:rsidP="001264AD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25DC1" w:rsidRDefault="00425DC1" w:rsidP="001264A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709"/>
      <w:gridCol w:w="1047"/>
      <w:gridCol w:w="4710"/>
    </w:tblGrid>
    <w:tr w:rsidR="000F6091" w:rsidRPr="00B17D5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0F6091" w:rsidRDefault="000F6091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F6091" w:rsidRPr="00B17D51" w:rsidRDefault="000F6091">
          <w:pPr>
            <w:pStyle w:val="NoSpacing"/>
            <w:rPr>
              <w:rFonts w:ascii="Verdana" w:hAnsi="Verdana"/>
              <w:sz w:val="20"/>
              <w:szCs w:val="20"/>
            </w:rPr>
          </w:pPr>
          <w:r w:rsidRPr="00B17D51">
            <w:rPr>
              <w:rFonts w:ascii="Verdana" w:hAnsi="Verdana"/>
              <w:b/>
              <w:sz w:val="20"/>
              <w:szCs w:val="20"/>
            </w:rPr>
            <w:t xml:space="preserve">Page </w:t>
          </w:r>
          <w:r w:rsidR="004E320F" w:rsidRPr="00B17D51">
            <w:rPr>
              <w:rFonts w:ascii="Verdana" w:hAnsi="Verdana"/>
              <w:sz w:val="20"/>
              <w:szCs w:val="20"/>
            </w:rPr>
            <w:fldChar w:fldCharType="begin"/>
          </w:r>
          <w:r w:rsidRPr="00B17D51">
            <w:rPr>
              <w:rFonts w:ascii="Verdana" w:hAnsi="Verdana"/>
              <w:sz w:val="20"/>
              <w:szCs w:val="20"/>
            </w:rPr>
            <w:instrText xml:space="preserve"> PAGE  \* MERGEFORMAT </w:instrText>
          </w:r>
          <w:r w:rsidR="004E320F" w:rsidRPr="00B17D51">
            <w:rPr>
              <w:rFonts w:ascii="Verdana" w:hAnsi="Verdana"/>
              <w:sz w:val="20"/>
              <w:szCs w:val="20"/>
            </w:rPr>
            <w:fldChar w:fldCharType="separate"/>
          </w:r>
          <w:r w:rsidR="009E344D" w:rsidRPr="009E344D">
            <w:rPr>
              <w:rFonts w:ascii="Verdana" w:hAnsi="Verdana"/>
              <w:b/>
              <w:noProof/>
              <w:sz w:val="20"/>
              <w:szCs w:val="20"/>
            </w:rPr>
            <w:t>1</w:t>
          </w:r>
          <w:r w:rsidR="004E320F" w:rsidRPr="00B17D51">
            <w:rPr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0F6091" w:rsidRDefault="000F6091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</w:tr>
    <w:tr w:rsidR="000F6091" w:rsidRPr="00B17D5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0F6091" w:rsidRDefault="000F6091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/>
        </w:tcPr>
        <w:p w:rsidR="000F6091" w:rsidRDefault="000F6091">
          <w:pPr>
            <w:pStyle w:val="Header"/>
            <w:jc w:val="center"/>
            <w:rPr>
              <w:rFonts w:ascii="Cambria" w:hAnsi="Cambria" w:cs="Times New Roman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0F6091" w:rsidRDefault="000F6091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</w:tr>
  </w:tbl>
  <w:p w:rsidR="000F6091" w:rsidRDefault="000F6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C1" w:rsidRDefault="00425DC1" w:rsidP="001264AD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25DC1" w:rsidRDefault="00425DC1" w:rsidP="001264AD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091" w:rsidRDefault="000F6091" w:rsidP="00BA575E">
    <w:pPr>
      <w:pStyle w:val="Header"/>
    </w:pPr>
    <w:r>
      <w:t>M</w:t>
    </w:r>
    <w:r w:rsidR="00BA575E">
      <w:t xml:space="preserve">ariam Issam Cheaitani – +961 </w:t>
    </w:r>
    <w:r w:rsidR="00291720">
      <w:t>3056598</w:t>
    </w:r>
  </w:p>
  <w:p w:rsidR="000F6091" w:rsidRDefault="000F60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64D2"/>
    <w:multiLevelType w:val="hybridMultilevel"/>
    <w:tmpl w:val="0BE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C6F"/>
    <w:multiLevelType w:val="hybridMultilevel"/>
    <w:tmpl w:val="93687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A30C2"/>
    <w:multiLevelType w:val="hybridMultilevel"/>
    <w:tmpl w:val="9CD4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4A26"/>
    <w:multiLevelType w:val="hybridMultilevel"/>
    <w:tmpl w:val="522A7380"/>
    <w:lvl w:ilvl="0" w:tplc="38C68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13E0"/>
    <w:multiLevelType w:val="hybridMultilevel"/>
    <w:tmpl w:val="35D0D21A"/>
    <w:lvl w:ilvl="0" w:tplc="04CC89A4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C46EE"/>
    <w:multiLevelType w:val="hybridMultilevel"/>
    <w:tmpl w:val="B33451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4B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064E4"/>
    <w:multiLevelType w:val="hybridMultilevel"/>
    <w:tmpl w:val="608C5008"/>
    <w:lvl w:ilvl="0" w:tplc="68D2DD9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64ED4"/>
    <w:multiLevelType w:val="hybridMultilevel"/>
    <w:tmpl w:val="E6C2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376CE"/>
    <w:multiLevelType w:val="hybridMultilevel"/>
    <w:tmpl w:val="0730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96BD5"/>
    <w:multiLevelType w:val="hybridMultilevel"/>
    <w:tmpl w:val="394EE7F4"/>
    <w:lvl w:ilvl="0" w:tplc="04CC89A4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9456E4"/>
    <w:multiLevelType w:val="hybridMultilevel"/>
    <w:tmpl w:val="7F7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D550E"/>
    <w:multiLevelType w:val="hybridMultilevel"/>
    <w:tmpl w:val="24B8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C6F91"/>
    <w:multiLevelType w:val="hybridMultilevel"/>
    <w:tmpl w:val="C718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25B9C"/>
    <w:multiLevelType w:val="hybridMultilevel"/>
    <w:tmpl w:val="B144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9410D"/>
    <w:multiLevelType w:val="hybridMultilevel"/>
    <w:tmpl w:val="BCAE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F3B12"/>
    <w:multiLevelType w:val="hybridMultilevel"/>
    <w:tmpl w:val="E494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A2FD5"/>
    <w:multiLevelType w:val="hybridMultilevel"/>
    <w:tmpl w:val="9492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44020"/>
    <w:multiLevelType w:val="hybridMultilevel"/>
    <w:tmpl w:val="B4A25AD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9">
    <w:nsid w:val="66C97280"/>
    <w:multiLevelType w:val="multilevel"/>
    <w:tmpl w:val="CA3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D768DE"/>
    <w:multiLevelType w:val="hybridMultilevel"/>
    <w:tmpl w:val="9EFCD5C2"/>
    <w:lvl w:ilvl="0" w:tplc="04CC89A4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CB6B52"/>
    <w:multiLevelType w:val="hybridMultilevel"/>
    <w:tmpl w:val="0EBA5796"/>
    <w:lvl w:ilvl="0" w:tplc="04CC89A4">
      <w:start w:val="1"/>
      <w:numFmt w:val="bullet"/>
      <w:lvlText w:val=""/>
      <w:lvlJc w:val="left"/>
      <w:pPr>
        <w:tabs>
          <w:tab w:val="num" w:pos="2299"/>
        </w:tabs>
        <w:ind w:left="2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2">
    <w:nsid w:val="73B7005E"/>
    <w:multiLevelType w:val="singleLevel"/>
    <w:tmpl w:val="68D2DD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536DCC"/>
    <w:multiLevelType w:val="hybridMultilevel"/>
    <w:tmpl w:val="FB90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0"/>
  </w:num>
  <w:num w:numId="5">
    <w:abstractNumId w:val="22"/>
  </w:num>
  <w:num w:numId="6">
    <w:abstractNumId w:val="23"/>
  </w:num>
  <w:num w:numId="7">
    <w:abstractNumId w:val="4"/>
  </w:num>
  <w:num w:numId="8">
    <w:abstractNumId w:val="9"/>
  </w:num>
  <w:num w:numId="9">
    <w:abstractNumId w:val="20"/>
  </w:num>
  <w:num w:numId="10">
    <w:abstractNumId w:val="21"/>
  </w:num>
  <w:num w:numId="11">
    <w:abstractNumId w:val="7"/>
  </w:num>
  <w:num w:numId="12">
    <w:abstractNumId w:val="17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14"/>
  </w:num>
  <w:num w:numId="21">
    <w:abstractNumId w:val="11"/>
  </w:num>
  <w:num w:numId="22">
    <w:abstractNumId w:val="2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E1"/>
    <w:rsid w:val="000228DA"/>
    <w:rsid w:val="0002641B"/>
    <w:rsid w:val="00052FCD"/>
    <w:rsid w:val="00056FED"/>
    <w:rsid w:val="000604FF"/>
    <w:rsid w:val="00064FF0"/>
    <w:rsid w:val="00067ACC"/>
    <w:rsid w:val="00070435"/>
    <w:rsid w:val="00081AF4"/>
    <w:rsid w:val="000A3A98"/>
    <w:rsid w:val="000D1087"/>
    <w:rsid w:val="000D1713"/>
    <w:rsid w:val="000D2703"/>
    <w:rsid w:val="000E1CAD"/>
    <w:rsid w:val="000F6091"/>
    <w:rsid w:val="00104BFE"/>
    <w:rsid w:val="00111171"/>
    <w:rsid w:val="0011439E"/>
    <w:rsid w:val="00121772"/>
    <w:rsid w:val="001264AD"/>
    <w:rsid w:val="00131F3C"/>
    <w:rsid w:val="00133BA3"/>
    <w:rsid w:val="00134DF9"/>
    <w:rsid w:val="00136081"/>
    <w:rsid w:val="001416C4"/>
    <w:rsid w:val="001447C1"/>
    <w:rsid w:val="001465A7"/>
    <w:rsid w:val="001559F9"/>
    <w:rsid w:val="001729CE"/>
    <w:rsid w:val="00182B1F"/>
    <w:rsid w:val="001A7EF3"/>
    <w:rsid w:val="001B4563"/>
    <w:rsid w:val="001C3F2C"/>
    <w:rsid w:val="001F2C2A"/>
    <w:rsid w:val="001F5503"/>
    <w:rsid w:val="002000AB"/>
    <w:rsid w:val="00202E44"/>
    <w:rsid w:val="002158BD"/>
    <w:rsid w:val="002175AD"/>
    <w:rsid w:val="00221F5E"/>
    <w:rsid w:val="00243351"/>
    <w:rsid w:val="00245D95"/>
    <w:rsid w:val="002669D5"/>
    <w:rsid w:val="0028312D"/>
    <w:rsid w:val="0028524C"/>
    <w:rsid w:val="00285D44"/>
    <w:rsid w:val="00291720"/>
    <w:rsid w:val="00293766"/>
    <w:rsid w:val="002A209A"/>
    <w:rsid w:val="002A755E"/>
    <w:rsid w:val="002D1001"/>
    <w:rsid w:val="002D4174"/>
    <w:rsid w:val="002D7162"/>
    <w:rsid w:val="002E02EC"/>
    <w:rsid w:val="002F3227"/>
    <w:rsid w:val="00307020"/>
    <w:rsid w:val="003143D6"/>
    <w:rsid w:val="00320AE7"/>
    <w:rsid w:val="00332526"/>
    <w:rsid w:val="00347889"/>
    <w:rsid w:val="0035702E"/>
    <w:rsid w:val="00383F18"/>
    <w:rsid w:val="00391285"/>
    <w:rsid w:val="00392100"/>
    <w:rsid w:val="003932FB"/>
    <w:rsid w:val="003B7222"/>
    <w:rsid w:val="003B78B7"/>
    <w:rsid w:val="003B7AC2"/>
    <w:rsid w:val="003C1BBC"/>
    <w:rsid w:val="003C4C52"/>
    <w:rsid w:val="003D2A7D"/>
    <w:rsid w:val="003E3832"/>
    <w:rsid w:val="003F1399"/>
    <w:rsid w:val="003F631E"/>
    <w:rsid w:val="0042147B"/>
    <w:rsid w:val="00425DC1"/>
    <w:rsid w:val="00427ED5"/>
    <w:rsid w:val="00431431"/>
    <w:rsid w:val="00436E22"/>
    <w:rsid w:val="00437E5D"/>
    <w:rsid w:val="00447476"/>
    <w:rsid w:val="00460A14"/>
    <w:rsid w:val="00460D64"/>
    <w:rsid w:val="004721A2"/>
    <w:rsid w:val="0048049A"/>
    <w:rsid w:val="0048302F"/>
    <w:rsid w:val="0048703A"/>
    <w:rsid w:val="004D2A42"/>
    <w:rsid w:val="004D492B"/>
    <w:rsid w:val="004E1F4E"/>
    <w:rsid w:val="004E320F"/>
    <w:rsid w:val="004F042F"/>
    <w:rsid w:val="005006E9"/>
    <w:rsid w:val="005041A3"/>
    <w:rsid w:val="005127AF"/>
    <w:rsid w:val="00516875"/>
    <w:rsid w:val="00520E86"/>
    <w:rsid w:val="00545124"/>
    <w:rsid w:val="005472B1"/>
    <w:rsid w:val="00562C50"/>
    <w:rsid w:val="00564F9B"/>
    <w:rsid w:val="00567D0D"/>
    <w:rsid w:val="00590215"/>
    <w:rsid w:val="00592D6C"/>
    <w:rsid w:val="00596CA1"/>
    <w:rsid w:val="005A6ADC"/>
    <w:rsid w:val="005B6D21"/>
    <w:rsid w:val="005D34B9"/>
    <w:rsid w:val="005E4777"/>
    <w:rsid w:val="005E7510"/>
    <w:rsid w:val="005F3E6D"/>
    <w:rsid w:val="00605AC1"/>
    <w:rsid w:val="00623CE6"/>
    <w:rsid w:val="00627A1F"/>
    <w:rsid w:val="0064246B"/>
    <w:rsid w:val="006444AB"/>
    <w:rsid w:val="00644501"/>
    <w:rsid w:val="006473D5"/>
    <w:rsid w:val="0065234F"/>
    <w:rsid w:val="006622E3"/>
    <w:rsid w:val="00663ADB"/>
    <w:rsid w:val="00671F64"/>
    <w:rsid w:val="006751D1"/>
    <w:rsid w:val="00676F8A"/>
    <w:rsid w:val="006A41EC"/>
    <w:rsid w:val="006C6A0C"/>
    <w:rsid w:val="006D6A9E"/>
    <w:rsid w:val="006D78C7"/>
    <w:rsid w:val="006F0787"/>
    <w:rsid w:val="006F64BF"/>
    <w:rsid w:val="00713841"/>
    <w:rsid w:val="00720914"/>
    <w:rsid w:val="00727A95"/>
    <w:rsid w:val="00736041"/>
    <w:rsid w:val="007415A3"/>
    <w:rsid w:val="0074519D"/>
    <w:rsid w:val="00745CF1"/>
    <w:rsid w:val="007618B2"/>
    <w:rsid w:val="007870E1"/>
    <w:rsid w:val="00790ABA"/>
    <w:rsid w:val="00791386"/>
    <w:rsid w:val="007A7B18"/>
    <w:rsid w:val="007B646F"/>
    <w:rsid w:val="007C558E"/>
    <w:rsid w:val="007C607B"/>
    <w:rsid w:val="007C6417"/>
    <w:rsid w:val="007D0B3B"/>
    <w:rsid w:val="007D1978"/>
    <w:rsid w:val="007D51DD"/>
    <w:rsid w:val="007E75D2"/>
    <w:rsid w:val="00800739"/>
    <w:rsid w:val="008012DE"/>
    <w:rsid w:val="00803726"/>
    <w:rsid w:val="008049C8"/>
    <w:rsid w:val="00810A1F"/>
    <w:rsid w:val="008122C2"/>
    <w:rsid w:val="00816057"/>
    <w:rsid w:val="008200AF"/>
    <w:rsid w:val="0082015C"/>
    <w:rsid w:val="0082078B"/>
    <w:rsid w:val="00820F0D"/>
    <w:rsid w:val="00821463"/>
    <w:rsid w:val="008225BB"/>
    <w:rsid w:val="008256CA"/>
    <w:rsid w:val="00853B14"/>
    <w:rsid w:val="008647E2"/>
    <w:rsid w:val="00871B41"/>
    <w:rsid w:val="008821D8"/>
    <w:rsid w:val="00884CDB"/>
    <w:rsid w:val="00885487"/>
    <w:rsid w:val="00893278"/>
    <w:rsid w:val="008A52F4"/>
    <w:rsid w:val="008B2232"/>
    <w:rsid w:val="008B33CC"/>
    <w:rsid w:val="008C2282"/>
    <w:rsid w:val="008F408A"/>
    <w:rsid w:val="009064DA"/>
    <w:rsid w:val="009268EC"/>
    <w:rsid w:val="00933618"/>
    <w:rsid w:val="0093671F"/>
    <w:rsid w:val="00936D87"/>
    <w:rsid w:val="00957156"/>
    <w:rsid w:val="009654C1"/>
    <w:rsid w:val="009721F0"/>
    <w:rsid w:val="009804F3"/>
    <w:rsid w:val="00982A3A"/>
    <w:rsid w:val="009B5D79"/>
    <w:rsid w:val="009B7137"/>
    <w:rsid w:val="009D1CF1"/>
    <w:rsid w:val="009E344D"/>
    <w:rsid w:val="009F6503"/>
    <w:rsid w:val="00A00201"/>
    <w:rsid w:val="00A11703"/>
    <w:rsid w:val="00A167EE"/>
    <w:rsid w:val="00A2220B"/>
    <w:rsid w:val="00A346FB"/>
    <w:rsid w:val="00A54FA1"/>
    <w:rsid w:val="00A56E31"/>
    <w:rsid w:val="00A660E2"/>
    <w:rsid w:val="00A84351"/>
    <w:rsid w:val="00A93195"/>
    <w:rsid w:val="00A965BB"/>
    <w:rsid w:val="00A97141"/>
    <w:rsid w:val="00AA155D"/>
    <w:rsid w:val="00AA42F7"/>
    <w:rsid w:val="00AB7112"/>
    <w:rsid w:val="00AC2459"/>
    <w:rsid w:val="00AC4C8F"/>
    <w:rsid w:val="00AC7A03"/>
    <w:rsid w:val="00AD0543"/>
    <w:rsid w:val="00AD0636"/>
    <w:rsid w:val="00AD48AE"/>
    <w:rsid w:val="00AE6854"/>
    <w:rsid w:val="00B01AFA"/>
    <w:rsid w:val="00B03D6B"/>
    <w:rsid w:val="00B1211D"/>
    <w:rsid w:val="00B17D51"/>
    <w:rsid w:val="00B247FE"/>
    <w:rsid w:val="00B3793F"/>
    <w:rsid w:val="00B57819"/>
    <w:rsid w:val="00B604A0"/>
    <w:rsid w:val="00B605CE"/>
    <w:rsid w:val="00B76A43"/>
    <w:rsid w:val="00B84CCB"/>
    <w:rsid w:val="00B95AB1"/>
    <w:rsid w:val="00BA32F0"/>
    <w:rsid w:val="00BA575E"/>
    <w:rsid w:val="00BB7CB2"/>
    <w:rsid w:val="00BC09FD"/>
    <w:rsid w:val="00BC29DE"/>
    <w:rsid w:val="00BE65FE"/>
    <w:rsid w:val="00C11BEE"/>
    <w:rsid w:val="00C242A9"/>
    <w:rsid w:val="00C362FD"/>
    <w:rsid w:val="00C43EA7"/>
    <w:rsid w:val="00C52454"/>
    <w:rsid w:val="00C54255"/>
    <w:rsid w:val="00C55C94"/>
    <w:rsid w:val="00C609A1"/>
    <w:rsid w:val="00C76213"/>
    <w:rsid w:val="00C841EF"/>
    <w:rsid w:val="00C84BD4"/>
    <w:rsid w:val="00C858EE"/>
    <w:rsid w:val="00C97514"/>
    <w:rsid w:val="00CA2D07"/>
    <w:rsid w:val="00CA3619"/>
    <w:rsid w:val="00CA65C5"/>
    <w:rsid w:val="00CC5A66"/>
    <w:rsid w:val="00CD3C88"/>
    <w:rsid w:val="00CE1D5A"/>
    <w:rsid w:val="00CF1CE1"/>
    <w:rsid w:val="00CF4B01"/>
    <w:rsid w:val="00D00868"/>
    <w:rsid w:val="00D01738"/>
    <w:rsid w:val="00D1412B"/>
    <w:rsid w:val="00D165EA"/>
    <w:rsid w:val="00D240E9"/>
    <w:rsid w:val="00D32639"/>
    <w:rsid w:val="00D43DBA"/>
    <w:rsid w:val="00D47163"/>
    <w:rsid w:val="00D50121"/>
    <w:rsid w:val="00D52C18"/>
    <w:rsid w:val="00D60F99"/>
    <w:rsid w:val="00D61BBE"/>
    <w:rsid w:val="00D732B9"/>
    <w:rsid w:val="00D8765B"/>
    <w:rsid w:val="00DA2DCD"/>
    <w:rsid w:val="00DA71C8"/>
    <w:rsid w:val="00DB04B8"/>
    <w:rsid w:val="00DB3BED"/>
    <w:rsid w:val="00DE380C"/>
    <w:rsid w:val="00DE71AC"/>
    <w:rsid w:val="00DF294C"/>
    <w:rsid w:val="00DF5DE2"/>
    <w:rsid w:val="00E045B6"/>
    <w:rsid w:val="00E12056"/>
    <w:rsid w:val="00E202B7"/>
    <w:rsid w:val="00E22832"/>
    <w:rsid w:val="00E25A3A"/>
    <w:rsid w:val="00E3076F"/>
    <w:rsid w:val="00E3577F"/>
    <w:rsid w:val="00E36BBF"/>
    <w:rsid w:val="00E43B67"/>
    <w:rsid w:val="00E51B66"/>
    <w:rsid w:val="00E60D59"/>
    <w:rsid w:val="00E62DF2"/>
    <w:rsid w:val="00E73020"/>
    <w:rsid w:val="00E81BAF"/>
    <w:rsid w:val="00E8643A"/>
    <w:rsid w:val="00E94100"/>
    <w:rsid w:val="00E951F0"/>
    <w:rsid w:val="00EA1645"/>
    <w:rsid w:val="00EA4E2A"/>
    <w:rsid w:val="00EB1F92"/>
    <w:rsid w:val="00EC29E4"/>
    <w:rsid w:val="00EC45C7"/>
    <w:rsid w:val="00EC473E"/>
    <w:rsid w:val="00EC5690"/>
    <w:rsid w:val="00EE1DFB"/>
    <w:rsid w:val="00EF0FFA"/>
    <w:rsid w:val="00EF4E8B"/>
    <w:rsid w:val="00EF763F"/>
    <w:rsid w:val="00F00B0F"/>
    <w:rsid w:val="00F041E5"/>
    <w:rsid w:val="00F047C9"/>
    <w:rsid w:val="00F07735"/>
    <w:rsid w:val="00F27D75"/>
    <w:rsid w:val="00F31821"/>
    <w:rsid w:val="00F40842"/>
    <w:rsid w:val="00F6547D"/>
    <w:rsid w:val="00F66CEA"/>
    <w:rsid w:val="00F70B97"/>
    <w:rsid w:val="00F76E7A"/>
    <w:rsid w:val="00F91A85"/>
    <w:rsid w:val="00F93439"/>
    <w:rsid w:val="00FA3340"/>
    <w:rsid w:val="00FB2D98"/>
    <w:rsid w:val="00FD0EA2"/>
    <w:rsid w:val="00FD6170"/>
    <w:rsid w:val="00FD675D"/>
    <w:rsid w:val="00FE34C4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35CC393-429C-44C9-A08B-91A19702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70E1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70E1"/>
    <w:rPr>
      <w:rFonts w:ascii="Garamond" w:hAnsi="Garamond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870E1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uiPriority w:val="99"/>
    <w:rsid w:val="007870E1"/>
    <w:pPr>
      <w:tabs>
        <w:tab w:val="num" w:pos="360"/>
      </w:tabs>
      <w:spacing w:after="60"/>
      <w:ind w:left="245" w:right="245" w:hanging="245"/>
    </w:pPr>
  </w:style>
  <w:style w:type="paragraph" w:customStyle="1" w:styleId="Objective">
    <w:name w:val="Objective"/>
    <w:basedOn w:val="Normal"/>
    <w:next w:val="BodyText"/>
    <w:uiPriority w:val="99"/>
    <w:rsid w:val="001264AD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99"/>
    <w:qFormat/>
    <w:rsid w:val="00126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2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4A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2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64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4A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1264AD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264AD"/>
    <w:rPr>
      <w:rFonts w:eastAsia="Times New Roman" w:cs="Times New Roman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4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41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4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8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mcheait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</cp:revision>
  <dcterms:created xsi:type="dcterms:W3CDTF">2019-09-03T19:39:00Z</dcterms:created>
  <dcterms:modified xsi:type="dcterms:W3CDTF">2019-09-03T19:39:00Z</dcterms:modified>
</cp:coreProperties>
</file>