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39B6C" w14:textId="0274ECD6" w:rsidR="009B1F1C" w:rsidRDefault="009B1F1C" w:rsidP="00270821">
      <w:pPr>
        <w:tabs>
          <w:tab w:val="left" w:pos="1560"/>
        </w:tabs>
        <w:spacing w:line="260" w:lineRule="exact"/>
        <w:ind w:right="284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</w:p>
    <w:p w14:paraId="667E3395" w14:textId="77777777" w:rsidR="009B1F1C" w:rsidRPr="00D52C32" w:rsidRDefault="009B1F1C" w:rsidP="009B1F1C">
      <w:pPr>
        <w:shd w:val="pct10" w:color="auto" w:fill="auto"/>
        <w:tabs>
          <w:tab w:val="left" w:pos="1560"/>
        </w:tabs>
        <w:spacing w:line="260" w:lineRule="exact"/>
        <w:ind w:left="284" w:right="284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</w:p>
    <w:p w14:paraId="5FE4A37A" w14:textId="23B94202" w:rsidR="00F66C2A" w:rsidRPr="00453750" w:rsidRDefault="002002F0" w:rsidP="002002F0">
      <w:pPr>
        <w:tabs>
          <w:tab w:val="left" w:pos="1560"/>
        </w:tabs>
        <w:spacing w:before="240" w:line="276" w:lineRule="auto"/>
        <w:ind w:right="284"/>
        <w:jc w:val="both"/>
        <w:rPr>
          <w:rFonts w:asciiTheme="minorBidi" w:hAnsiTheme="minorBidi" w:cstheme="minorBidi"/>
          <w:b/>
          <w:bCs/>
          <w:smallCaps/>
          <w:color w:val="000000"/>
          <w:spacing w:val="30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DCAB618" wp14:editId="3CA51052">
            <wp:simplePos x="0" y="0"/>
            <wp:positionH relativeFrom="margin">
              <wp:posOffset>249555</wp:posOffset>
            </wp:positionH>
            <wp:positionV relativeFrom="paragraph">
              <wp:posOffset>161290</wp:posOffset>
            </wp:positionV>
            <wp:extent cx="1409700" cy="1336040"/>
            <wp:effectExtent l="38100" t="0" r="495300" b="736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i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" t="2438" r="2605" b="36398"/>
                    <a:stretch/>
                  </pic:blipFill>
                  <pic:spPr bwMode="auto">
                    <a:xfrm>
                      <a:off x="0" y="0"/>
                      <a:ext cx="1409700" cy="133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F1C" w:rsidRPr="008A4AD0">
        <w:rPr>
          <w:rFonts w:asciiTheme="minorBidi" w:hAnsiTheme="minorBidi" w:cstheme="minorBidi"/>
          <w:b/>
          <w:bCs/>
          <w:smallCaps/>
          <w:color w:val="000000"/>
          <w:spacing w:val="30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ALI JOBEILI</w:t>
      </w:r>
      <w:r w:rsidR="00F66C2A" w:rsidRPr="008A4AD0">
        <w:rPr>
          <w:rFonts w:asciiTheme="minorBidi" w:hAnsiTheme="minorBidi" w:cstheme="minorBidi"/>
          <w:b/>
          <w:bCs/>
          <w:smallCaps/>
          <w:color w:val="000000"/>
          <w:spacing w:val="30"/>
          <w:sz w:val="28"/>
          <w:szCs w:val="2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 w:rsidR="00453750">
        <w:rPr>
          <w:rFonts w:asciiTheme="minorBidi" w:hAnsiTheme="minorBidi" w:cstheme="minorBidi"/>
          <w:b/>
          <w:bCs/>
          <w:smallCaps/>
          <w:color w:val="000000"/>
          <w:spacing w:val="30"/>
          <w:sz w:val="28"/>
          <w:szCs w:val="28"/>
        </w:rPr>
        <w:tab/>
      </w:r>
      <w:r w:rsidR="00453750">
        <w:rPr>
          <w:rFonts w:asciiTheme="minorBidi" w:hAnsiTheme="minorBidi" w:cstheme="minorBidi"/>
          <w:b/>
          <w:bCs/>
          <w:smallCaps/>
          <w:color w:val="000000"/>
          <w:spacing w:val="30"/>
          <w:sz w:val="28"/>
          <w:szCs w:val="28"/>
        </w:rPr>
        <w:tab/>
      </w:r>
      <w:r w:rsidR="00453750">
        <w:rPr>
          <w:rFonts w:asciiTheme="minorBidi" w:hAnsiTheme="minorBidi" w:cstheme="minorBidi"/>
          <w:b/>
          <w:bCs/>
          <w:smallCaps/>
          <w:color w:val="000000"/>
          <w:spacing w:val="30"/>
          <w:sz w:val="28"/>
          <w:szCs w:val="28"/>
        </w:rPr>
        <w:tab/>
        <w:t xml:space="preserve">     </w:t>
      </w:r>
      <w:r w:rsidR="00F66C2A">
        <w:rPr>
          <w:rFonts w:asciiTheme="minorBidi" w:hAnsiTheme="minorBidi" w:cstheme="minorBidi"/>
          <w:b/>
          <w:bCs/>
          <w:smallCaps/>
          <w:color w:val="000000"/>
          <w:spacing w:val="30"/>
          <w:sz w:val="28"/>
          <w:szCs w:val="28"/>
        </w:rPr>
        <w:tab/>
      </w:r>
      <w:r w:rsidR="00F66C2A">
        <w:tab/>
      </w:r>
    </w:p>
    <w:p w14:paraId="3ED44DE5" w14:textId="3E9F87F7" w:rsidR="002002F0" w:rsidRDefault="00F66C2A" w:rsidP="00F66C2A">
      <w:pPr>
        <w:tabs>
          <w:tab w:val="left" w:pos="1560"/>
        </w:tabs>
        <w:spacing w:line="260" w:lineRule="exact"/>
        <w:ind w:right="284"/>
        <w:jc w:val="both"/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</w:pPr>
      <w:r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>DATA ANALYST</w:t>
      </w:r>
      <w:r w:rsidR="00453750"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ab/>
      </w:r>
      <w:r w:rsidR="00453750"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ab/>
      </w:r>
      <w:r w:rsidR="00453750"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ab/>
      </w:r>
      <w:r w:rsidR="00453750"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ab/>
      </w:r>
      <w:r w:rsidR="00453750"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ab/>
      </w:r>
      <w:r w:rsidR="00453750"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ab/>
        <w:t xml:space="preserve">     </w:t>
      </w:r>
      <w:r w:rsidR="002002F0"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  <w:t xml:space="preserve"> </w:t>
      </w:r>
    </w:p>
    <w:p w14:paraId="7CFB8CA1" w14:textId="48F35120" w:rsidR="002002F0" w:rsidRDefault="002002F0" w:rsidP="00F66C2A">
      <w:pPr>
        <w:tabs>
          <w:tab w:val="left" w:pos="1560"/>
        </w:tabs>
        <w:spacing w:line="260" w:lineRule="exact"/>
        <w:ind w:right="284"/>
        <w:jc w:val="both"/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</w:pPr>
    </w:p>
    <w:p w14:paraId="397C2160" w14:textId="406DE846" w:rsidR="002002F0" w:rsidRDefault="002002F0" w:rsidP="00F66C2A">
      <w:pPr>
        <w:tabs>
          <w:tab w:val="left" w:pos="1560"/>
        </w:tabs>
        <w:spacing w:line="260" w:lineRule="exact"/>
        <w:ind w:right="284"/>
        <w:jc w:val="both"/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</w:pPr>
    </w:p>
    <w:p w14:paraId="5374AD48" w14:textId="7085DC67" w:rsidR="002002F0" w:rsidRDefault="002002F0" w:rsidP="00F66C2A">
      <w:pPr>
        <w:tabs>
          <w:tab w:val="left" w:pos="1560"/>
        </w:tabs>
        <w:spacing w:line="260" w:lineRule="exact"/>
        <w:ind w:right="284"/>
        <w:jc w:val="both"/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</w:pPr>
    </w:p>
    <w:p w14:paraId="5A6546B7" w14:textId="77777777" w:rsidR="002002F0" w:rsidRDefault="002002F0" w:rsidP="00F66C2A">
      <w:pPr>
        <w:tabs>
          <w:tab w:val="left" w:pos="1560"/>
        </w:tabs>
        <w:spacing w:line="260" w:lineRule="exact"/>
        <w:ind w:right="284"/>
        <w:jc w:val="both"/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</w:pPr>
    </w:p>
    <w:p w14:paraId="5FEDAB14" w14:textId="668E5170" w:rsidR="002002F0" w:rsidRPr="002002F0" w:rsidRDefault="002002F0" w:rsidP="002002F0">
      <w:pPr>
        <w:tabs>
          <w:tab w:val="left" w:pos="1560"/>
        </w:tabs>
        <w:spacing w:line="260" w:lineRule="exact"/>
        <w:ind w:right="284"/>
        <w:jc w:val="both"/>
        <w:rPr>
          <w:rFonts w:asciiTheme="minorBidi" w:hAnsiTheme="minorBidi" w:cstheme="minorBidi"/>
          <w:smallCaps/>
          <w:color w:val="000000"/>
          <w:spacing w:val="30"/>
          <w:sz w:val="20"/>
          <w:szCs w:val="20"/>
        </w:rPr>
      </w:pPr>
      <w:r w:rsidRPr="002002F0">
        <w:rPr>
          <w:sz w:val="20"/>
          <w:szCs w:val="20"/>
        </w:rPr>
        <w:t xml:space="preserve"> </w:t>
      </w:r>
      <w:r w:rsidRPr="002002F0">
        <w:rPr>
          <w:sz w:val="20"/>
          <w:szCs w:val="20"/>
        </w:rPr>
        <w:sym w:font="Font Awesome 5 Free Solid" w:char="F098"/>
      </w:r>
      <w:r w:rsidRPr="002002F0">
        <w:rPr>
          <w:sz w:val="20"/>
          <w:szCs w:val="20"/>
        </w:rPr>
        <w:t xml:space="preserve"> </w:t>
      </w:r>
      <w:r w:rsidRPr="002002F0">
        <w:rPr>
          <w:rFonts w:asciiTheme="minorBidi" w:hAnsiTheme="minorBidi" w:cstheme="minorBidi"/>
          <w:sz w:val="20"/>
          <w:szCs w:val="20"/>
        </w:rPr>
        <w:t xml:space="preserve"> (961) 70 88 78 19    </w:t>
      </w:r>
      <w:r w:rsidRPr="002002F0">
        <w:rPr>
          <w:sz w:val="20"/>
          <w:szCs w:val="20"/>
        </w:rPr>
        <w:sym w:font="Font Awesome 5 Free Regular" w:char="F0E0"/>
      </w:r>
      <w:r w:rsidRPr="002002F0">
        <w:rPr>
          <w:sz w:val="20"/>
          <w:szCs w:val="20"/>
        </w:rPr>
        <w:t xml:space="preserve"> </w:t>
      </w:r>
      <w:r w:rsidR="00F66C2A" w:rsidRPr="002002F0">
        <w:rPr>
          <w:rFonts w:asciiTheme="minorBidi" w:hAnsiTheme="minorBidi" w:cstheme="minorBidi"/>
          <w:sz w:val="20"/>
          <w:szCs w:val="20"/>
        </w:rPr>
        <w:t xml:space="preserve"> </w:t>
      </w:r>
      <w:r w:rsidR="00F66C2A" w:rsidRPr="00784796">
        <w:rPr>
          <w:rFonts w:asciiTheme="minorBidi" w:hAnsiTheme="minorBidi" w:cstheme="minorBidi"/>
          <w:sz w:val="20"/>
          <w:szCs w:val="20"/>
        </w:rPr>
        <w:t>ali.jbaily90@gmail.com</w:t>
      </w:r>
      <w:r w:rsidR="00453750" w:rsidRPr="002002F0">
        <w:rPr>
          <w:sz w:val="20"/>
          <w:szCs w:val="20"/>
        </w:rPr>
        <w:t xml:space="preserve"> </w:t>
      </w:r>
      <w:r w:rsidRPr="002002F0">
        <w:rPr>
          <w:sz w:val="20"/>
          <w:szCs w:val="20"/>
        </w:rPr>
        <w:t xml:space="preserve">  </w:t>
      </w:r>
      <w:r w:rsidRPr="002002F0">
        <w:rPr>
          <w:sz w:val="20"/>
          <w:szCs w:val="20"/>
        </w:rPr>
        <w:sym w:font="Font Awesome 5 Brands Regular" w:char="F08C"/>
      </w:r>
      <w:r w:rsidRPr="002002F0">
        <w:rPr>
          <w:sz w:val="20"/>
          <w:szCs w:val="20"/>
        </w:rPr>
        <w:t xml:space="preserve"> </w:t>
      </w:r>
      <w:r w:rsidR="00453750" w:rsidRPr="00784796">
        <w:rPr>
          <w:sz w:val="20"/>
          <w:szCs w:val="20"/>
        </w:rPr>
        <w:t xml:space="preserve"> linkedin.com/in/alijobeili/</w:t>
      </w:r>
    </w:p>
    <w:p w14:paraId="7DBE0452" w14:textId="5AB923CB" w:rsidR="009B1F1C" w:rsidRPr="002002F0" w:rsidRDefault="00453750" w:rsidP="00300D06">
      <w:pPr>
        <w:tabs>
          <w:tab w:val="left" w:pos="1560"/>
        </w:tabs>
        <w:spacing w:line="260" w:lineRule="exact"/>
        <w:ind w:right="284"/>
        <w:jc w:val="both"/>
        <w:rPr>
          <w:sz w:val="20"/>
          <w:szCs w:val="20"/>
        </w:rPr>
      </w:pPr>
      <w:r w:rsidRPr="002002F0">
        <w:rPr>
          <w:sz w:val="20"/>
          <w:szCs w:val="20"/>
        </w:rPr>
        <w:t xml:space="preserve"> </w:t>
      </w:r>
      <w:r w:rsidR="002002F0" w:rsidRPr="002002F0">
        <w:rPr>
          <w:noProof/>
          <w:sz w:val="100"/>
          <w:szCs w:val="100"/>
          <w:lang w:val="en-GB" w:eastAsia="en-GB"/>
        </w:rPr>
        <w:drawing>
          <wp:inline distT="0" distB="0" distL="0" distR="0" wp14:anchorId="295C0710" wp14:editId="4A87C51B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s8-marker-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D06">
        <w:rPr>
          <w:rFonts w:asciiTheme="minorBidi" w:hAnsiTheme="minorBidi" w:cstheme="minorBidi"/>
          <w:sz w:val="22"/>
          <w:szCs w:val="22"/>
        </w:rPr>
        <w:t>Lebanon</w:t>
      </w:r>
    </w:p>
    <w:p w14:paraId="7DB8C64E" w14:textId="77777777" w:rsidR="009B1F1C" w:rsidRPr="00320BBD" w:rsidRDefault="009B1F1C" w:rsidP="009B1F1C">
      <w:pPr>
        <w:rPr>
          <w:rFonts w:asciiTheme="minorBidi" w:hAnsiTheme="minorBidi" w:cstheme="minorBidi"/>
          <w:sz w:val="22"/>
          <w:szCs w:val="22"/>
        </w:rPr>
      </w:pPr>
    </w:p>
    <w:p w14:paraId="349C9CBE" w14:textId="77777777" w:rsidR="009B1F1C" w:rsidRPr="00D52C32" w:rsidRDefault="009B1F1C" w:rsidP="009B1F1C">
      <w:pPr>
        <w:shd w:val="pct10" w:color="auto" w:fill="auto"/>
        <w:tabs>
          <w:tab w:val="left" w:pos="1560"/>
        </w:tabs>
        <w:spacing w:line="260" w:lineRule="exact"/>
        <w:ind w:left="284" w:right="284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47149C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OBJECTIVES</w:t>
      </w:r>
    </w:p>
    <w:p w14:paraId="7735E8FB" w14:textId="77777777" w:rsidR="009B1F1C" w:rsidRDefault="009B1F1C" w:rsidP="009B1F1C">
      <w:pPr>
        <w:tabs>
          <w:tab w:val="left" w:pos="1560"/>
        </w:tabs>
        <w:spacing w:line="260" w:lineRule="exact"/>
        <w:ind w:left="284" w:right="284"/>
        <w:rPr>
          <w:rFonts w:asciiTheme="minorBidi" w:hAnsiTheme="minorBidi" w:cstheme="minorBidi"/>
          <w:sz w:val="22"/>
          <w:szCs w:val="22"/>
        </w:rPr>
      </w:pPr>
    </w:p>
    <w:p w14:paraId="517EC642" w14:textId="4FEBDD0D" w:rsidR="009A76D8" w:rsidRDefault="009A76D8" w:rsidP="009B1F1C">
      <w:pPr>
        <w:tabs>
          <w:tab w:val="left" w:pos="1560"/>
        </w:tabs>
        <w:spacing w:line="260" w:lineRule="exact"/>
        <w:ind w:left="284" w:right="284"/>
        <w:rPr>
          <w:rFonts w:asciiTheme="minorBidi" w:hAnsiTheme="minorBidi" w:cstheme="minorBidi"/>
          <w:sz w:val="22"/>
          <w:szCs w:val="22"/>
        </w:rPr>
      </w:pPr>
      <w:r w:rsidRPr="009A76D8">
        <w:rPr>
          <w:rFonts w:asciiTheme="minorBidi" w:hAnsiTheme="minorBidi" w:cstheme="minorBidi"/>
          <w:sz w:val="22"/>
          <w:szCs w:val="22"/>
        </w:rPr>
        <w:t>Motivated, teamwork-oriented, and responsible. Da</w:t>
      </w:r>
      <w:r>
        <w:rPr>
          <w:rFonts w:asciiTheme="minorBidi" w:hAnsiTheme="minorBidi" w:cstheme="minorBidi"/>
          <w:sz w:val="22"/>
          <w:szCs w:val="22"/>
        </w:rPr>
        <w:t>ta Analyst with significant know</w:t>
      </w:r>
      <w:r w:rsidRPr="009A76D8">
        <w:rPr>
          <w:rFonts w:asciiTheme="minorBidi" w:hAnsiTheme="minorBidi" w:cstheme="minorBidi"/>
          <w:sz w:val="22"/>
          <w:szCs w:val="22"/>
        </w:rPr>
        <w:t xml:space="preserve">ledge in increasing comprehension of reports and presentation. </w:t>
      </w:r>
    </w:p>
    <w:p w14:paraId="2414217E" w14:textId="77777777" w:rsidR="009A76D8" w:rsidRDefault="009A76D8" w:rsidP="009B1F1C">
      <w:pPr>
        <w:tabs>
          <w:tab w:val="left" w:pos="1560"/>
        </w:tabs>
        <w:spacing w:line="260" w:lineRule="exact"/>
        <w:ind w:left="284" w:right="284"/>
        <w:rPr>
          <w:rFonts w:asciiTheme="minorBidi" w:hAnsiTheme="minorBidi" w:cstheme="minorBidi"/>
          <w:sz w:val="22"/>
          <w:szCs w:val="22"/>
        </w:rPr>
      </w:pPr>
    </w:p>
    <w:p w14:paraId="3A20E853" w14:textId="6BE1F64A" w:rsidR="009B1F1C" w:rsidRDefault="009A76D8" w:rsidP="009B1F1C">
      <w:pPr>
        <w:tabs>
          <w:tab w:val="left" w:pos="1560"/>
        </w:tabs>
        <w:spacing w:line="260" w:lineRule="exact"/>
        <w:ind w:left="284" w:right="284"/>
        <w:rPr>
          <w:rFonts w:asciiTheme="minorBidi" w:hAnsiTheme="minorBidi" w:cstheme="minorBidi"/>
          <w:sz w:val="22"/>
          <w:szCs w:val="22"/>
        </w:rPr>
      </w:pPr>
      <w:r w:rsidRPr="009A76D8">
        <w:rPr>
          <w:rFonts w:asciiTheme="minorBidi" w:hAnsiTheme="minorBidi" w:cstheme="minorBidi"/>
          <w:sz w:val="22"/>
          <w:szCs w:val="22"/>
        </w:rPr>
        <w:t>Highly Educated, possessing a Bachelor's, and a Master's in Info</w:t>
      </w:r>
      <w:r>
        <w:rPr>
          <w:rFonts w:asciiTheme="minorBidi" w:hAnsiTheme="minorBidi" w:cstheme="minorBidi"/>
          <w:sz w:val="22"/>
          <w:szCs w:val="22"/>
        </w:rPr>
        <w:t>rmation System with in-depth kn</w:t>
      </w:r>
      <w:r w:rsidRPr="009A76D8">
        <w:rPr>
          <w:rFonts w:asciiTheme="minorBidi" w:hAnsiTheme="minorBidi" w:cstheme="minorBidi"/>
          <w:sz w:val="22"/>
          <w:szCs w:val="22"/>
        </w:rPr>
        <w:t>o</w:t>
      </w:r>
      <w:r>
        <w:rPr>
          <w:rFonts w:asciiTheme="minorBidi" w:hAnsiTheme="minorBidi" w:cstheme="minorBidi"/>
          <w:sz w:val="22"/>
          <w:szCs w:val="22"/>
        </w:rPr>
        <w:t>w</w:t>
      </w:r>
      <w:r w:rsidRPr="009A76D8">
        <w:rPr>
          <w:rFonts w:asciiTheme="minorBidi" w:hAnsiTheme="minorBidi" w:cstheme="minorBidi"/>
          <w:sz w:val="22"/>
          <w:szCs w:val="22"/>
        </w:rPr>
        <w:t>ledge of database type: research m</w:t>
      </w:r>
      <w:r>
        <w:rPr>
          <w:rFonts w:asciiTheme="minorBidi" w:hAnsiTheme="minorBidi" w:cstheme="minorBidi"/>
          <w:sz w:val="22"/>
          <w:szCs w:val="22"/>
        </w:rPr>
        <w:t>ethodologies, and big data captu</w:t>
      </w:r>
      <w:r w:rsidRPr="009A76D8">
        <w:rPr>
          <w:rFonts w:asciiTheme="minorBidi" w:hAnsiTheme="minorBidi" w:cstheme="minorBidi"/>
          <w:sz w:val="22"/>
          <w:szCs w:val="22"/>
        </w:rPr>
        <w:t>r</w:t>
      </w:r>
      <w:r>
        <w:rPr>
          <w:rFonts w:asciiTheme="minorBidi" w:hAnsiTheme="minorBidi" w:cstheme="minorBidi"/>
          <w:sz w:val="22"/>
          <w:szCs w:val="22"/>
        </w:rPr>
        <w:t>e</w:t>
      </w:r>
      <w:r w:rsidRPr="009A76D8">
        <w:rPr>
          <w:rFonts w:asciiTheme="minorBidi" w:hAnsiTheme="minorBidi" w:cstheme="minorBidi"/>
          <w:sz w:val="22"/>
          <w:szCs w:val="22"/>
        </w:rPr>
        <w:t>.</w:t>
      </w:r>
    </w:p>
    <w:p w14:paraId="56B259CF" w14:textId="77777777" w:rsidR="009A76D8" w:rsidRPr="0047149C" w:rsidRDefault="009A76D8" w:rsidP="009B1F1C">
      <w:pPr>
        <w:tabs>
          <w:tab w:val="left" w:pos="1560"/>
        </w:tabs>
        <w:spacing w:line="260" w:lineRule="exact"/>
        <w:ind w:left="284" w:right="284"/>
        <w:rPr>
          <w:rFonts w:asciiTheme="minorBidi" w:hAnsiTheme="minorBidi" w:cstheme="minorBidi"/>
          <w:sz w:val="22"/>
          <w:szCs w:val="22"/>
        </w:rPr>
      </w:pPr>
    </w:p>
    <w:p w14:paraId="1B7D8961" w14:textId="77777777" w:rsidR="009B1F1C" w:rsidRPr="00D52C32" w:rsidRDefault="009B1F1C" w:rsidP="009B1F1C">
      <w:pPr>
        <w:shd w:val="pct10" w:color="auto" w:fill="auto"/>
        <w:tabs>
          <w:tab w:val="left" w:pos="1560"/>
        </w:tabs>
        <w:spacing w:line="260" w:lineRule="exact"/>
        <w:ind w:left="284" w:right="284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D52C32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EXPERIENCE</w:t>
      </w:r>
    </w:p>
    <w:tbl>
      <w:tblPr>
        <w:tblW w:w="10232" w:type="dxa"/>
        <w:tblInd w:w="378" w:type="dxa"/>
        <w:tblLook w:val="04A0" w:firstRow="1" w:lastRow="0" w:firstColumn="1" w:lastColumn="0" w:noHBand="0" w:noVBand="1"/>
      </w:tblPr>
      <w:tblGrid>
        <w:gridCol w:w="1465"/>
        <w:gridCol w:w="8767"/>
      </w:tblGrid>
      <w:tr w:rsidR="005523A9" w:rsidRPr="00D52C32" w14:paraId="786AADE1" w14:textId="77777777" w:rsidTr="00EC7BCE">
        <w:trPr>
          <w:trHeight w:val="936"/>
        </w:trPr>
        <w:tc>
          <w:tcPr>
            <w:tcW w:w="1465" w:type="dxa"/>
          </w:tcPr>
          <w:p w14:paraId="221EA319" w14:textId="77777777" w:rsidR="008A4AD0" w:rsidRDefault="008A4AD0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A0BFDD2" w14:textId="097D2C71" w:rsidR="005523A9" w:rsidRDefault="005523A9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Jan 2018-</w:t>
            </w:r>
          </w:p>
          <w:p w14:paraId="791521E0" w14:textId="77777777" w:rsidR="005523A9" w:rsidRDefault="00EC7BCE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Fe</w:t>
            </w:r>
            <w:r w:rsidR="005523A9">
              <w:rPr>
                <w:rFonts w:asciiTheme="minorBidi" w:hAnsiTheme="minorBidi" w:cstheme="minorBidi"/>
                <w:sz w:val="22"/>
                <w:szCs w:val="22"/>
              </w:rPr>
              <w:t>b 2019</w:t>
            </w:r>
          </w:p>
        </w:tc>
        <w:tc>
          <w:tcPr>
            <w:tcW w:w="8767" w:type="dxa"/>
          </w:tcPr>
          <w:p w14:paraId="13F966BF" w14:textId="77777777" w:rsidR="008A4AD0" w:rsidRDefault="008A4AD0" w:rsidP="005523A9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3AC17E3E" w14:textId="3742AD26" w:rsidR="005523A9" w:rsidRDefault="005523A9" w:rsidP="005523A9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Inventory Management and Accounting </w:t>
            </w:r>
          </w:p>
          <w:p w14:paraId="2C14F1B5" w14:textId="77777777" w:rsidR="005523A9" w:rsidRDefault="005523A9" w:rsidP="005523A9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  <w:t>Hammoud Group - L</w:t>
            </w:r>
            <w:r w:rsidRPr="00393308"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  <w:t>ebanon</w:t>
            </w:r>
          </w:p>
          <w:p w14:paraId="3A8976C9" w14:textId="77777777" w:rsidR="005523A9" w:rsidRDefault="005523A9" w:rsidP="00C6214E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469EC22E" w14:textId="77777777" w:rsidR="005523A9" w:rsidRPr="00EC7BCE" w:rsidRDefault="005523A9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Design and implement an inventory tracking system to optimize inventory control procedures.</w:t>
            </w:r>
          </w:p>
          <w:p w14:paraId="538C2B49" w14:textId="77777777" w:rsidR="005523A9" w:rsidRPr="00EC7BCE" w:rsidRDefault="005523A9" w:rsidP="00EC7BCE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</w:tabs>
              <w:spacing w:line="360" w:lineRule="auto"/>
              <w:ind w:hanging="552"/>
              <w:jc w:val="both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Examine the levels of supplies and raw material to determine shortages</w:t>
            </w:r>
          </w:p>
          <w:p w14:paraId="436581C9" w14:textId="77777777" w:rsidR="005523A9" w:rsidRPr="00EC7BCE" w:rsidRDefault="005523A9" w:rsidP="00EC7BCE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</w:tabs>
              <w:spacing w:line="360" w:lineRule="auto"/>
              <w:ind w:hanging="552"/>
              <w:jc w:val="both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Document daily deliveries and shipments to update inventory</w:t>
            </w:r>
          </w:p>
          <w:p w14:paraId="2830D5EF" w14:textId="77777777" w:rsidR="005523A9" w:rsidRPr="00EC7BCE" w:rsidRDefault="005523A9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Prepare detailed reports on inventory operations, stock levels, and adjustments.</w:t>
            </w:r>
          </w:p>
          <w:p w14:paraId="748C0A76" w14:textId="77777777" w:rsidR="005523A9" w:rsidRPr="00EC7BCE" w:rsidRDefault="005523A9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Perform daily analysis to predict potential inventory problems.</w:t>
            </w:r>
          </w:p>
          <w:p w14:paraId="5FB85B91" w14:textId="138BBDA4" w:rsidR="007120F4" w:rsidRPr="007120F4" w:rsidRDefault="00300D06" w:rsidP="007120F4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before="100" w:beforeAutospacing="1" w:after="100" w:afterAutospacing="1"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Document</w:t>
            </w:r>
            <w:r w:rsidR="005523A9"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 xml:space="preserve"> financial transactions by entering account information.</w:t>
            </w:r>
          </w:p>
          <w:p w14:paraId="5DD59940" w14:textId="77777777" w:rsidR="005523A9" w:rsidRPr="00EC7BCE" w:rsidRDefault="005523A9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Manage all accounting transactions</w:t>
            </w:r>
          </w:p>
          <w:p w14:paraId="6665026A" w14:textId="1985F0B7" w:rsidR="005523A9" w:rsidRDefault="005523A9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Prepare budget forecasts</w:t>
            </w:r>
          </w:p>
          <w:p w14:paraId="42704910" w14:textId="33B13294" w:rsidR="007120F4" w:rsidRPr="00EC7BCE" w:rsidRDefault="007120F4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7120F4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maintained the company’s data, generated quarterly and yearly financial reports, and presented findings to the company’s owner</w:t>
            </w:r>
          </w:p>
          <w:p w14:paraId="4C1A985D" w14:textId="77777777" w:rsidR="005523A9" w:rsidRPr="00EC7BCE" w:rsidRDefault="005523A9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Publish financial statements in time</w:t>
            </w:r>
          </w:p>
          <w:p w14:paraId="33540B4B" w14:textId="77777777" w:rsidR="005523A9" w:rsidRPr="00EC7BCE" w:rsidRDefault="005523A9" w:rsidP="00EC7BCE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spacing w:line="360" w:lineRule="auto"/>
              <w:ind w:hanging="552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Handle monthly, quarterly and annual closings</w:t>
            </w:r>
          </w:p>
          <w:p w14:paraId="2D54B0B1" w14:textId="77777777" w:rsidR="005523A9" w:rsidRPr="007120F4" w:rsidRDefault="005523A9" w:rsidP="00EC7BCE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</w:tabs>
              <w:spacing w:line="360" w:lineRule="auto"/>
              <w:ind w:hanging="55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EC7BC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Ensure timely bank payments</w:t>
            </w:r>
          </w:p>
          <w:p w14:paraId="38708FF6" w14:textId="77777777" w:rsidR="007120F4" w:rsidRPr="007120F4" w:rsidRDefault="007120F4" w:rsidP="007120F4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</w:tabs>
              <w:ind w:hanging="55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Coordinate with software engineers to support the company’s Information system</w:t>
            </w:r>
          </w:p>
          <w:p w14:paraId="0FD84F66" w14:textId="56EE09B6" w:rsidR="007120F4" w:rsidRPr="00EC7BCE" w:rsidRDefault="007120F4" w:rsidP="007120F4">
            <w:pPr>
              <w:pStyle w:val="ListParagraph"/>
              <w:widowControl/>
              <w:numPr>
                <w:ilvl w:val="0"/>
                <w:numId w:val="9"/>
              </w:numPr>
              <w:autoSpaceDN/>
              <w:adjustRightInd/>
              <w:ind w:hanging="552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M</w:t>
            </w:r>
            <w:r w:rsidRPr="007120F4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aintaining the company’s network chain and ensuring that no errors occur at a system’s level</w:t>
            </w:r>
          </w:p>
        </w:tc>
      </w:tr>
      <w:tr w:rsidR="009B1F1C" w:rsidRPr="00D52C32" w14:paraId="6D992290" w14:textId="77777777" w:rsidTr="00EC7BCE">
        <w:trPr>
          <w:trHeight w:val="936"/>
        </w:trPr>
        <w:tc>
          <w:tcPr>
            <w:tcW w:w="1465" w:type="dxa"/>
          </w:tcPr>
          <w:p w14:paraId="2F9D88ED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99AAD0F" w14:textId="77777777" w:rsidR="009B1F1C" w:rsidRPr="005F0920" w:rsidRDefault="009B1F1C" w:rsidP="00C6214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F092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Feb 2017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–</w:t>
            </w:r>
          </w:p>
          <w:p w14:paraId="4DEE04CC" w14:textId="77777777" w:rsidR="009B1F1C" w:rsidRPr="005F0920" w:rsidRDefault="005523A9" w:rsidP="00C6214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Jan 2018</w:t>
            </w:r>
          </w:p>
          <w:p w14:paraId="3F3AD29D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EAE95F8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ABC2922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F82AF41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38A2968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66337A0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759BB7C" w14:textId="77777777" w:rsidR="009B1F1C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87A4D06" w14:textId="77777777" w:rsidR="009B1F1C" w:rsidRPr="00D52C32" w:rsidRDefault="009B1F1C" w:rsidP="00C6214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67" w:type="dxa"/>
          </w:tcPr>
          <w:p w14:paraId="36E9DC3C" w14:textId="77777777" w:rsidR="009B1F1C" w:rsidRDefault="009B1F1C" w:rsidP="00C6214E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44B2C9B5" w14:textId="77777777" w:rsidR="009B1F1C" w:rsidRDefault="009B1F1C" w:rsidP="005523A9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Inventory Control </w:t>
            </w:r>
          </w:p>
          <w:p w14:paraId="19F0EB6A" w14:textId="77777777" w:rsidR="009B1F1C" w:rsidRDefault="009B1F1C" w:rsidP="00C6214E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  <w:t>Hammoud Group - L</w:t>
            </w:r>
            <w:r w:rsidRPr="00393308"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  <w:t>ebanon</w:t>
            </w:r>
          </w:p>
          <w:p w14:paraId="4A83FFFF" w14:textId="77777777" w:rsidR="009B1F1C" w:rsidRDefault="009B1F1C" w:rsidP="00C6214E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4500C635" w14:textId="0376AD17" w:rsidR="009B1F1C" w:rsidRPr="005F0920" w:rsidRDefault="00300D06" w:rsidP="00EC7BCE">
            <w:pPr>
              <w:widowControl/>
              <w:numPr>
                <w:ilvl w:val="0"/>
                <w:numId w:val="2"/>
              </w:numPr>
              <w:shd w:val="clear" w:color="auto" w:fill="FFFFFF"/>
              <w:autoSpaceDN/>
              <w:adjustRightInd/>
              <w:spacing w:line="360" w:lineRule="auto"/>
              <w:ind w:left="480"/>
              <w:textAlignment w:val="baseline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Maintain and manage</w:t>
            </w:r>
            <w:r w:rsidR="009B1F1C" w:rsidRPr="005F0920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 xml:space="preserve"> inventory of materials and stocked products.</w:t>
            </w:r>
          </w:p>
          <w:p w14:paraId="49C0C0A9" w14:textId="4CD67847" w:rsidR="009B1F1C" w:rsidRPr="005F0920" w:rsidRDefault="00300D06" w:rsidP="00EC7BCE">
            <w:pPr>
              <w:widowControl/>
              <w:numPr>
                <w:ilvl w:val="0"/>
                <w:numId w:val="2"/>
              </w:numPr>
              <w:shd w:val="clear" w:color="auto" w:fill="FFFFFF"/>
              <w:autoSpaceDN/>
              <w:adjustRightInd/>
              <w:spacing w:line="360" w:lineRule="auto"/>
              <w:ind w:left="480"/>
              <w:textAlignment w:val="baseline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Control</w:t>
            </w:r>
            <w:r w:rsidR="009B1F1C" w:rsidRPr="005F0920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 xml:space="preserve"> perpetual inventory stock countin</w:t>
            </w: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g and accuracy checks, process and approve</w:t>
            </w:r>
            <w:r w:rsidR="009B1F1C" w:rsidRPr="005F0920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 xml:space="preserve"> payment invoices</w:t>
            </w:r>
          </w:p>
          <w:p w14:paraId="02ABF255" w14:textId="3755EB08" w:rsidR="009B1F1C" w:rsidRPr="005F0920" w:rsidRDefault="00300D06" w:rsidP="00EC7BCE">
            <w:pPr>
              <w:widowControl/>
              <w:numPr>
                <w:ilvl w:val="0"/>
                <w:numId w:val="2"/>
              </w:numPr>
              <w:shd w:val="clear" w:color="auto" w:fill="FFFFFF"/>
              <w:autoSpaceDN/>
              <w:adjustRightInd/>
              <w:spacing w:line="360" w:lineRule="auto"/>
              <w:ind w:left="480"/>
              <w:textAlignment w:val="baseline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Create</w:t>
            </w:r>
            <w:r w:rsidR="009B1F1C" w:rsidRPr="005F0920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 xml:space="preserve"> daily reports to control the key critical areas of the stock system and address any discrepancy</w:t>
            </w:r>
          </w:p>
          <w:p w14:paraId="197C5FAD" w14:textId="77777777" w:rsidR="009B1F1C" w:rsidRPr="00FC7EDE" w:rsidRDefault="009B1F1C" w:rsidP="00EC7BCE">
            <w:pPr>
              <w:widowControl/>
              <w:numPr>
                <w:ilvl w:val="0"/>
                <w:numId w:val="2"/>
              </w:numPr>
              <w:shd w:val="clear" w:color="auto" w:fill="FFFFFF"/>
              <w:autoSpaceDN/>
              <w:adjustRightInd/>
              <w:spacing w:line="360" w:lineRule="auto"/>
              <w:ind w:left="480"/>
              <w:textAlignment w:val="baseline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 w:rsidRPr="00FC7EDE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Documentation of actions and findings</w:t>
            </w:r>
          </w:p>
          <w:p w14:paraId="536F3D8D" w14:textId="5AD122AB" w:rsidR="009B1F1C" w:rsidRPr="00EC7BCE" w:rsidRDefault="009B1F1C" w:rsidP="00EC7BCE">
            <w:pPr>
              <w:widowControl/>
              <w:numPr>
                <w:ilvl w:val="0"/>
                <w:numId w:val="2"/>
              </w:numPr>
              <w:shd w:val="clear" w:color="auto" w:fill="FFFFFF"/>
              <w:autoSpaceDN/>
              <w:adjustRightInd/>
              <w:spacing w:line="360" w:lineRule="auto"/>
              <w:ind w:left="480"/>
              <w:textAlignment w:val="baseline"/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Preparing Invoice</w:t>
            </w:r>
            <w:r w:rsidR="00300D06">
              <w:rPr>
                <w:rFonts w:asciiTheme="minorBidi" w:hAnsiTheme="minorBidi" w:cstheme="minorBidi"/>
                <w:color w:val="222222"/>
                <w:sz w:val="20"/>
                <w:szCs w:val="20"/>
                <w:shd w:val="clear" w:color="auto" w:fill="FFFFFF"/>
              </w:rPr>
              <w:t>s</w:t>
            </w:r>
          </w:p>
        </w:tc>
      </w:tr>
    </w:tbl>
    <w:p w14:paraId="58E362F5" w14:textId="04F7621D" w:rsidR="00453750" w:rsidRDefault="00453750" w:rsidP="00453750"/>
    <w:p w14:paraId="17D6E531" w14:textId="4D2C55B2" w:rsidR="008A4AD0" w:rsidRDefault="008A4AD0" w:rsidP="009B1F1C"/>
    <w:p w14:paraId="38E06961" w14:textId="14376E4E" w:rsidR="007120F4" w:rsidRDefault="007120F4" w:rsidP="009B1F1C"/>
    <w:p w14:paraId="2D8F656D" w14:textId="77777777" w:rsidR="007120F4" w:rsidRDefault="007120F4" w:rsidP="009B1F1C"/>
    <w:tbl>
      <w:tblPr>
        <w:tblW w:w="10808" w:type="dxa"/>
        <w:tblInd w:w="378" w:type="dxa"/>
        <w:tblLook w:val="04A0" w:firstRow="1" w:lastRow="0" w:firstColumn="1" w:lastColumn="0" w:noHBand="0" w:noVBand="1"/>
      </w:tblPr>
      <w:tblGrid>
        <w:gridCol w:w="1607"/>
        <w:gridCol w:w="9201"/>
      </w:tblGrid>
      <w:tr w:rsidR="009B1F1C" w:rsidRPr="00D52C32" w14:paraId="4E87C212" w14:textId="77777777" w:rsidTr="00621684">
        <w:trPr>
          <w:trHeight w:val="68"/>
        </w:trPr>
        <w:tc>
          <w:tcPr>
            <w:tcW w:w="1607" w:type="dxa"/>
          </w:tcPr>
          <w:p w14:paraId="3E91B7E4" w14:textId="77777777" w:rsidR="009B1F1C" w:rsidRDefault="009B1F1C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Aug 2008 – March 2011</w:t>
            </w:r>
          </w:p>
          <w:p w14:paraId="2FFDFB55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3570F584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736BD831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5A89206C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78559763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6A0FF6E3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0BE84F1A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354F4516" w14:textId="77777777" w:rsidR="00621684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3F9C4670" w14:textId="22B5C3C0" w:rsidR="00621684" w:rsidRPr="00CD2C30" w:rsidRDefault="00621684" w:rsidP="00C6214E">
            <w:pPr>
              <w:tabs>
                <w:tab w:val="left" w:pos="180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July 2017</w:t>
            </w:r>
          </w:p>
        </w:tc>
        <w:tc>
          <w:tcPr>
            <w:tcW w:w="9201" w:type="dxa"/>
          </w:tcPr>
          <w:p w14:paraId="6946FDB8" w14:textId="77777777" w:rsidR="009B1F1C" w:rsidRPr="00EA07F1" w:rsidRDefault="009B1F1C" w:rsidP="00C6214E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Stock keeper</w:t>
            </w:r>
          </w:p>
          <w:p w14:paraId="63805D2C" w14:textId="77777777" w:rsidR="009B1F1C" w:rsidRDefault="009B1F1C" w:rsidP="00C6214E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  <w:t>Reda’s Construction. –</w:t>
            </w:r>
            <w:r w:rsidRPr="00393308"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  <w:t xml:space="preserve"> Lebanon</w:t>
            </w:r>
          </w:p>
          <w:p w14:paraId="4E835F50" w14:textId="77777777" w:rsidR="009B1F1C" w:rsidRPr="00393308" w:rsidRDefault="009B1F1C" w:rsidP="00C6214E">
            <w:pPr>
              <w:tabs>
                <w:tab w:val="left" w:pos="1710"/>
              </w:tabs>
              <w:jc w:val="both"/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</w:rPr>
            </w:pPr>
          </w:p>
          <w:p w14:paraId="20EC6358" w14:textId="77777777" w:rsidR="009B1F1C" w:rsidRPr="004F1847" w:rsidRDefault="009B1F1C" w:rsidP="002C3328">
            <w:pPr>
              <w:widowControl/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384" w:lineRule="atLeast"/>
              <w:ind w:left="322" w:hanging="322"/>
              <w:textAlignment w:val="baseline"/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</w:pPr>
            <w:r w:rsidRPr="004F1847"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  <w:t>Receiving and verifying the inventory with the purchase order listings.</w:t>
            </w:r>
          </w:p>
          <w:p w14:paraId="27ABF44C" w14:textId="5F046F59" w:rsidR="009B1F1C" w:rsidRPr="004F1847" w:rsidRDefault="009B1F1C" w:rsidP="002C3328">
            <w:pPr>
              <w:widowControl/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384" w:lineRule="atLeast"/>
              <w:ind w:left="322" w:hanging="322"/>
              <w:textAlignment w:val="baseline"/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</w:pPr>
            <w:r w:rsidRPr="004F1847"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  <w:t>Rep</w:t>
            </w:r>
            <w:r w:rsidR="00300D06"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  <w:t>orting loss, damage and any</w:t>
            </w:r>
            <w:r w:rsidRPr="004F1847"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  <w:t xml:space="preserve"> discrepancies to the supervising authorities</w:t>
            </w:r>
          </w:p>
          <w:p w14:paraId="6E3EF171" w14:textId="41D1FB54" w:rsidR="00621684" w:rsidRDefault="009B1F1C" w:rsidP="00621684">
            <w:pPr>
              <w:widowControl/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384" w:lineRule="atLeast"/>
              <w:ind w:left="322" w:hanging="322"/>
              <w:textAlignment w:val="baseline"/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</w:pPr>
            <w:r w:rsidRPr="004F1847"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  <w:t>Sorting all goods</w:t>
            </w:r>
          </w:p>
          <w:p w14:paraId="2FA3A8DF" w14:textId="77777777" w:rsidR="00621684" w:rsidRPr="00621684" w:rsidRDefault="00621684" w:rsidP="00621684">
            <w:pPr>
              <w:widowControl/>
              <w:shd w:val="clear" w:color="auto" w:fill="FFFFFF"/>
              <w:autoSpaceDN/>
              <w:adjustRightInd/>
              <w:spacing w:line="384" w:lineRule="atLeast"/>
              <w:textAlignment w:val="baseline"/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</w:pPr>
          </w:p>
          <w:p w14:paraId="2DFBEEA9" w14:textId="74401D59" w:rsidR="009B1F1C" w:rsidRDefault="009B1F1C" w:rsidP="00621684">
            <w:pPr>
              <w:widowControl/>
              <w:shd w:val="clear" w:color="auto" w:fill="FFFFFF"/>
              <w:autoSpaceDN/>
              <w:adjustRightInd/>
              <w:rPr>
                <w:rFonts w:asciiTheme="minorBidi" w:hAnsiTheme="minorBidi" w:cstheme="minorBidi"/>
                <w:color w:val="111111"/>
                <w:sz w:val="20"/>
                <w:szCs w:val="20"/>
                <w:lang w:eastAsia="en-GB"/>
              </w:rPr>
            </w:pPr>
          </w:p>
          <w:p w14:paraId="5AB2CCCD" w14:textId="03165128" w:rsidR="00621684" w:rsidRPr="00621684" w:rsidRDefault="00621684" w:rsidP="00621684">
            <w:pPr>
              <w:widowControl/>
              <w:shd w:val="clear" w:color="auto" w:fill="FFFFFF"/>
              <w:autoSpaceDN/>
              <w:adjustRightInd/>
              <w:rPr>
                <w:b/>
                <w:bCs/>
                <w:lang w:eastAsia="en-US"/>
              </w:rPr>
            </w:pPr>
            <w:r w:rsidRPr="00621684">
              <w:rPr>
                <w:b/>
                <w:bCs/>
                <w:lang w:eastAsia="en-US"/>
              </w:rPr>
              <w:t>Thesis</w:t>
            </w:r>
            <w:r w:rsidR="00D6289F">
              <w:rPr>
                <w:b/>
                <w:bCs/>
                <w:lang w:eastAsia="en-US"/>
              </w:rPr>
              <w:t xml:space="preserve"> for MBA</w:t>
            </w:r>
            <w:r w:rsidRPr="00621684">
              <w:rPr>
                <w:b/>
                <w:bCs/>
                <w:lang w:eastAsia="en-US"/>
              </w:rPr>
              <w:t>: Big Data Healthcare in Lebanon</w:t>
            </w:r>
          </w:p>
          <w:p w14:paraId="7226A403" w14:textId="4F6F0126" w:rsidR="00621684" w:rsidRDefault="00621684" w:rsidP="00C6214E">
            <w:pPr>
              <w:widowControl/>
              <w:shd w:val="clear" w:color="auto" w:fill="FFFFFF"/>
              <w:autoSpaceDN/>
              <w:adjustRightInd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  <w:p w14:paraId="708BE498" w14:textId="41CD9A99" w:rsidR="00621684" w:rsidRDefault="00621684" w:rsidP="00621684">
            <w:pPr>
              <w:widowControl/>
              <w:shd w:val="clear" w:color="auto" w:fill="FFFFFF"/>
              <w:autoSpaceDN/>
              <w:adjustRightInd/>
              <w:ind w:left="-670"/>
              <w:jc w:val="both"/>
              <w:rPr>
                <w:sz w:val="22"/>
                <w:szCs w:val="22"/>
                <w:lang w:eastAsia="en-US"/>
              </w:rPr>
            </w:pPr>
          </w:p>
          <w:p w14:paraId="07B0B155" w14:textId="77777777" w:rsidR="00621684" w:rsidRDefault="00621684" w:rsidP="00C6214E">
            <w:pPr>
              <w:widowControl/>
              <w:shd w:val="clear" w:color="auto" w:fill="FFFFFF"/>
              <w:autoSpaceDN/>
              <w:adjustRightInd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  <w:p w14:paraId="34FFA5C8" w14:textId="77777777" w:rsidR="009B1F1C" w:rsidRPr="00EA07F1" w:rsidRDefault="009B1F1C" w:rsidP="00C6214E">
            <w:pPr>
              <w:widowControl/>
              <w:shd w:val="clear" w:color="auto" w:fill="FFFFFF"/>
              <w:autoSpaceDN/>
              <w:adjustRightInd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92D54DB" w14:textId="72AD668F" w:rsidR="009B1F1C" w:rsidRPr="00D669D6" w:rsidRDefault="009B1F1C" w:rsidP="00D669D6">
      <w:pPr>
        <w:shd w:val="pct10" w:color="auto" w:fill="auto"/>
        <w:tabs>
          <w:tab w:val="left" w:pos="1560"/>
        </w:tabs>
        <w:spacing w:line="260" w:lineRule="exact"/>
        <w:ind w:left="284" w:right="284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D52C32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Skills</w:t>
      </w:r>
      <w:r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 xml:space="preserve"> &amp; </w:t>
      </w:r>
      <w:r w:rsidRPr="00D52C32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Academic Qualifications</w:t>
      </w:r>
    </w:p>
    <w:p w14:paraId="3C476B50" w14:textId="77777777" w:rsidR="00D669D6" w:rsidRDefault="00D669D6" w:rsidP="00D669D6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b/>
          <w:bCs/>
        </w:rPr>
      </w:pPr>
    </w:p>
    <w:p w14:paraId="6B1D432D" w14:textId="324DADA7" w:rsidR="009B1F1C" w:rsidRDefault="009B1F1C" w:rsidP="00D669D6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Academics:</w:t>
      </w:r>
    </w:p>
    <w:p w14:paraId="690BB935" w14:textId="77777777" w:rsidR="00D669D6" w:rsidRDefault="00D669D6" w:rsidP="00D669D6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b/>
          <w:bCs/>
        </w:rPr>
      </w:pPr>
    </w:p>
    <w:p w14:paraId="5CA70B95" w14:textId="77777777" w:rsidR="009B1F1C" w:rsidRPr="007857E1" w:rsidRDefault="009B1F1C" w:rsidP="009B1F1C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i/>
          <w:iCs/>
        </w:rPr>
      </w:pPr>
      <w:r w:rsidRPr="007857E1">
        <w:rPr>
          <w:rFonts w:asciiTheme="minorBidi" w:hAnsiTheme="minorBidi" w:cstheme="minorBidi"/>
          <w:i/>
          <w:iCs/>
        </w:rPr>
        <w:t>Oct 2015 – September 2017</w:t>
      </w:r>
    </w:p>
    <w:p w14:paraId="0F74453F" w14:textId="349A585D" w:rsidR="009B1F1C" w:rsidRPr="00D669D6" w:rsidRDefault="009B1F1C" w:rsidP="009B1F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Master</w:t>
      </w:r>
      <w:r w:rsidR="00D669D6">
        <w:rPr>
          <w:rFonts w:asciiTheme="minorBidi" w:hAnsiTheme="minorBidi" w:cstheme="minorBidi"/>
          <w:b/>
          <w:bCs/>
        </w:rPr>
        <w:t>’s</w:t>
      </w:r>
      <w:r>
        <w:rPr>
          <w:rFonts w:asciiTheme="minorBidi" w:hAnsiTheme="minorBidi" w:cstheme="minorBidi"/>
          <w:b/>
          <w:bCs/>
        </w:rPr>
        <w:t xml:space="preserve"> Degree: </w:t>
      </w:r>
      <w:r w:rsidRPr="007857E1">
        <w:rPr>
          <w:rFonts w:asciiTheme="minorBidi" w:hAnsiTheme="minorBidi" w:cstheme="minorBidi"/>
        </w:rPr>
        <w:t>MBA in Management Information System</w:t>
      </w:r>
      <w:r>
        <w:rPr>
          <w:rFonts w:asciiTheme="minorBidi" w:hAnsiTheme="minorBidi" w:cstheme="minorBidi"/>
          <w:b/>
          <w:bCs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(Lebanese International University) </w:t>
      </w:r>
    </w:p>
    <w:p w14:paraId="025F4659" w14:textId="77777777" w:rsidR="00D669D6" w:rsidRPr="007857E1" w:rsidRDefault="00D669D6" w:rsidP="00D669D6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b/>
          <w:bCs/>
        </w:rPr>
      </w:pPr>
    </w:p>
    <w:p w14:paraId="7A914DDC" w14:textId="77777777" w:rsidR="009B1F1C" w:rsidRPr="007857E1" w:rsidRDefault="009B1F1C" w:rsidP="009B1F1C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i/>
          <w:iCs/>
        </w:rPr>
      </w:pPr>
      <w:r w:rsidRPr="007857E1">
        <w:rPr>
          <w:rFonts w:asciiTheme="minorBidi" w:hAnsiTheme="minorBidi" w:cstheme="minorBidi"/>
          <w:i/>
          <w:iCs/>
        </w:rPr>
        <w:t>Oct 2012 – July 2015</w:t>
      </w:r>
    </w:p>
    <w:p w14:paraId="3364F82B" w14:textId="1C1A7437" w:rsidR="009B1F1C" w:rsidRDefault="009B1F1C" w:rsidP="009B1F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Bachelor Degree</w:t>
      </w:r>
      <w:r w:rsidRPr="00CD2C30">
        <w:rPr>
          <w:rFonts w:asciiTheme="minorBidi" w:hAnsiTheme="minorBidi" w:cstheme="minorBidi"/>
          <w:sz w:val="22"/>
          <w:szCs w:val="22"/>
        </w:rPr>
        <w:t xml:space="preserve">: </w:t>
      </w:r>
      <w:r>
        <w:rPr>
          <w:rFonts w:asciiTheme="minorBidi" w:hAnsiTheme="minorBidi" w:cstheme="minorBidi"/>
          <w:sz w:val="22"/>
          <w:szCs w:val="22"/>
        </w:rPr>
        <w:t>Management Information System (Lebanese International University)</w:t>
      </w:r>
    </w:p>
    <w:p w14:paraId="28B78FE6" w14:textId="1BC6153B" w:rsidR="00EB35F4" w:rsidRDefault="00EB35F4" w:rsidP="00EB35F4">
      <w:pPr>
        <w:widowControl/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</w:p>
    <w:p w14:paraId="1929350E" w14:textId="5CE50B8A" w:rsidR="00D669D6" w:rsidRDefault="00D669D6" w:rsidP="00EB35F4">
      <w:pPr>
        <w:widowControl/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</w:p>
    <w:p w14:paraId="59F8827A" w14:textId="77777777" w:rsidR="00D669D6" w:rsidRDefault="00D669D6" w:rsidP="00EB35F4">
      <w:pPr>
        <w:widowControl/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</w:p>
    <w:p w14:paraId="7E1D8281" w14:textId="142BA1EB" w:rsidR="00EB35F4" w:rsidRDefault="00EB35F4" w:rsidP="00D669D6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b/>
          <w:bCs/>
        </w:rPr>
      </w:pPr>
      <w:r w:rsidRPr="00CD2C30">
        <w:rPr>
          <w:rFonts w:asciiTheme="minorBidi" w:hAnsiTheme="minorBidi" w:cstheme="minorBidi"/>
          <w:b/>
          <w:bCs/>
        </w:rPr>
        <w:t>Additional</w:t>
      </w:r>
    </w:p>
    <w:p w14:paraId="68EF81B2" w14:textId="77777777" w:rsidR="00D669D6" w:rsidRDefault="00D669D6" w:rsidP="00D669D6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b/>
          <w:bCs/>
        </w:rPr>
      </w:pPr>
    </w:p>
    <w:p w14:paraId="4D249403" w14:textId="03D80CC3" w:rsidR="00EB35F4" w:rsidRPr="00CD2C30" w:rsidRDefault="00EB35F4" w:rsidP="00D669D6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Skills: </w:t>
      </w:r>
      <w:r w:rsidRPr="00EB35F4">
        <w:rPr>
          <w:rFonts w:asciiTheme="minorBidi" w:hAnsiTheme="minorBidi" w:cstheme="minorBidi"/>
          <w:sz w:val="22"/>
          <w:szCs w:val="22"/>
        </w:rPr>
        <w:t>Coaching, Business D</w:t>
      </w:r>
      <w:r w:rsidR="00D669D6">
        <w:rPr>
          <w:rFonts w:asciiTheme="minorBidi" w:hAnsiTheme="minorBidi" w:cstheme="minorBidi"/>
          <w:sz w:val="22"/>
          <w:szCs w:val="22"/>
        </w:rPr>
        <w:t xml:space="preserve">evelopment, Industry Knowledge, Marketing on </w:t>
      </w:r>
      <w:r w:rsidRPr="00EB35F4">
        <w:rPr>
          <w:rFonts w:asciiTheme="minorBidi" w:hAnsiTheme="minorBidi" w:cstheme="minorBidi"/>
          <w:sz w:val="22"/>
          <w:szCs w:val="22"/>
        </w:rPr>
        <w:t>Social Media, Strategic Planning, Process Improvement, Sales, Accounts Payable, Accounts Receivable, GAAP, Project Management, Data Integration, Information Technology, Enterprise Resource Planning (ERP), Marketing, Marketing Strategy, Retail, Analytics, Tools &amp; Technologies, QlikView, Interpersonal Skills, Team Leadership, Team Building, Management, Negotiation, Time Management, Customer Service, Leadership, Teamwork, Employee Relations, Communication, Presentation Skills, Business Intelligence Tools, Qlik Sense, Data Analytics</w:t>
      </w:r>
    </w:p>
    <w:p w14:paraId="0F4F0864" w14:textId="2CC7B25D" w:rsidR="00EB35F4" w:rsidRPr="00CD2C30" w:rsidRDefault="00EB35F4" w:rsidP="00EB35F4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CD2C30">
        <w:rPr>
          <w:rFonts w:asciiTheme="minorBidi" w:hAnsiTheme="minorBidi" w:cstheme="minorBidi"/>
          <w:b/>
          <w:bCs/>
          <w:sz w:val="22"/>
          <w:szCs w:val="22"/>
        </w:rPr>
        <w:t xml:space="preserve">Computer basics skills: </w:t>
      </w:r>
      <w:r>
        <w:rPr>
          <w:rFonts w:asciiTheme="minorBidi" w:hAnsiTheme="minorBidi" w:cstheme="minorBidi"/>
          <w:sz w:val="22"/>
          <w:szCs w:val="22"/>
        </w:rPr>
        <w:t xml:space="preserve">Microsoft Office Suit, </w:t>
      </w:r>
      <w:r w:rsidRPr="00CD2C30">
        <w:rPr>
          <w:rFonts w:asciiTheme="minorBidi" w:hAnsiTheme="minorBidi" w:cstheme="minorBidi"/>
          <w:sz w:val="22"/>
          <w:szCs w:val="22"/>
        </w:rPr>
        <w:t>and Billing Platforms. (Usage in Microsoft Vi</w:t>
      </w:r>
      <w:r w:rsidR="00D669D6">
        <w:rPr>
          <w:rFonts w:asciiTheme="minorBidi" w:hAnsiTheme="minorBidi" w:cstheme="minorBidi"/>
          <w:sz w:val="22"/>
          <w:szCs w:val="22"/>
        </w:rPr>
        <w:t>sio, Power Point, Excel and Wor</w:t>
      </w:r>
      <w:r w:rsidRPr="00CD2C30">
        <w:rPr>
          <w:rFonts w:asciiTheme="minorBidi" w:hAnsiTheme="minorBidi" w:cstheme="minorBidi"/>
          <w:sz w:val="22"/>
          <w:szCs w:val="22"/>
        </w:rPr>
        <w:t>d.)</w:t>
      </w:r>
      <w:r>
        <w:rPr>
          <w:rFonts w:asciiTheme="minorBidi" w:hAnsiTheme="minorBidi" w:cstheme="minorBidi"/>
          <w:sz w:val="22"/>
          <w:szCs w:val="22"/>
        </w:rPr>
        <w:t>, SPSS, Visual Studio, Net Beans, SQL, MS-Project, knowledge in (Hadoop, MapReduce, and Machine Learning</w:t>
      </w:r>
      <w:r w:rsidR="00453750">
        <w:rPr>
          <w:rFonts w:asciiTheme="minorBidi" w:hAnsiTheme="minorBidi" w:cstheme="minorBidi"/>
          <w:sz w:val="22"/>
          <w:szCs w:val="22"/>
        </w:rPr>
        <w:t>, Python, RSutdio</w:t>
      </w:r>
      <w:r>
        <w:rPr>
          <w:rFonts w:asciiTheme="minorBidi" w:hAnsiTheme="minorBidi" w:cstheme="minorBidi"/>
          <w:sz w:val="22"/>
          <w:szCs w:val="22"/>
        </w:rPr>
        <w:t>), and Bee2 (Accounting and Inventory System)</w:t>
      </w:r>
      <w:r w:rsidR="00453750">
        <w:rPr>
          <w:rFonts w:asciiTheme="minorBidi" w:hAnsiTheme="minorBidi" w:cstheme="minorBidi"/>
          <w:sz w:val="22"/>
          <w:szCs w:val="22"/>
        </w:rPr>
        <w:t>, Jupyter Notebook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66019AE0" w14:textId="77777777" w:rsidR="00EB35F4" w:rsidRPr="00CD2C30" w:rsidRDefault="00EB35F4" w:rsidP="00EB35F4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D2C30">
        <w:rPr>
          <w:rFonts w:asciiTheme="minorBidi" w:hAnsiTheme="minorBidi" w:cstheme="minorBidi"/>
          <w:b/>
          <w:bCs/>
          <w:sz w:val="22"/>
          <w:szCs w:val="22"/>
        </w:rPr>
        <w:t>Fluently Spoken and Wri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tten Languages: </w:t>
      </w:r>
      <w:r w:rsidRPr="00453750">
        <w:rPr>
          <w:rFonts w:asciiTheme="minorBidi" w:hAnsiTheme="minorBidi" w:cstheme="minorBidi"/>
          <w:sz w:val="22"/>
          <w:szCs w:val="22"/>
        </w:rPr>
        <w:t>English, Arabic</w:t>
      </w:r>
      <w:r w:rsidRPr="00CD2C3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388C6F00" w14:textId="669F6634" w:rsidR="00EB35F4" w:rsidRPr="00EB35F4" w:rsidRDefault="00EB35F4" w:rsidP="00EB35F4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CD2C30">
        <w:rPr>
          <w:rFonts w:asciiTheme="minorBidi" w:hAnsiTheme="minorBidi" w:cstheme="minorBidi"/>
          <w:b/>
          <w:bCs/>
          <w:sz w:val="22"/>
          <w:szCs w:val="22"/>
        </w:rPr>
        <w:t xml:space="preserve">Elementary proficiency Languages: </w:t>
      </w:r>
      <w:r>
        <w:rPr>
          <w:rFonts w:asciiTheme="minorBidi" w:hAnsiTheme="minorBidi" w:cstheme="minorBidi"/>
          <w:sz w:val="22"/>
          <w:szCs w:val="22"/>
        </w:rPr>
        <w:t>French</w:t>
      </w:r>
    </w:p>
    <w:p w14:paraId="1532CE2E" w14:textId="77777777" w:rsidR="009B1F1C" w:rsidRDefault="009B1F1C" w:rsidP="009B1F1C">
      <w:pPr>
        <w:widowControl/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</w:p>
    <w:p w14:paraId="591C6EB6" w14:textId="77777777" w:rsidR="009B1F1C" w:rsidRDefault="009B1F1C" w:rsidP="00D669D6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Certificate</w:t>
      </w:r>
      <w:r w:rsidRPr="005D5AA4">
        <w:rPr>
          <w:rFonts w:asciiTheme="minorBidi" w:hAnsiTheme="minorBidi" w:cstheme="minorBidi"/>
          <w:b/>
          <w:bCs/>
        </w:rPr>
        <w:t xml:space="preserve"> and Internship:</w:t>
      </w:r>
    </w:p>
    <w:p w14:paraId="727713F4" w14:textId="77777777" w:rsidR="009B1F1C" w:rsidRPr="005D5AA4" w:rsidRDefault="009B1F1C" w:rsidP="009B1F1C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i/>
          <w:iCs/>
        </w:rPr>
      </w:pPr>
      <w:r w:rsidRPr="005D5AA4">
        <w:rPr>
          <w:rFonts w:asciiTheme="minorBidi" w:hAnsiTheme="minorBidi" w:cstheme="minorBidi"/>
          <w:i/>
          <w:iCs/>
        </w:rPr>
        <w:t>Nov 2017</w:t>
      </w:r>
      <w:r>
        <w:rPr>
          <w:rFonts w:asciiTheme="minorBidi" w:hAnsiTheme="minorBidi" w:cstheme="minorBidi"/>
          <w:i/>
          <w:iCs/>
        </w:rPr>
        <w:t xml:space="preserve"> </w:t>
      </w:r>
      <w:r w:rsidRPr="007857E1">
        <w:rPr>
          <w:rFonts w:asciiTheme="minorBidi" w:hAnsiTheme="minorBidi" w:cstheme="minorBidi"/>
          <w:i/>
          <w:iCs/>
        </w:rPr>
        <w:t>–</w:t>
      </w:r>
      <w:r>
        <w:rPr>
          <w:rFonts w:asciiTheme="minorBidi" w:hAnsiTheme="minorBidi" w:cstheme="minorBidi"/>
          <w:i/>
          <w:iCs/>
        </w:rPr>
        <w:t xml:space="preserve"> Dec 2017</w:t>
      </w:r>
    </w:p>
    <w:p w14:paraId="5D45778B" w14:textId="77777777" w:rsidR="009B1F1C" w:rsidRPr="005D5AA4" w:rsidRDefault="009B1F1C" w:rsidP="009B1F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Internship: </w:t>
      </w:r>
      <w:r w:rsidRPr="005D5AA4">
        <w:rPr>
          <w:rFonts w:asciiTheme="minorBidi" w:hAnsiTheme="minorBidi" w:cstheme="minorBidi"/>
          <w:sz w:val="22"/>
          <w:szCs w:val="22"/>
        </w:rPr>
        <w:t>Web Development (Basic Knowledge in HTML5, CSS3, Ja</w:t>
      </w:r>
      <w:r>
        <w:rPr>
          <w:rFonts w:asciiTheme="minorBidi" w:hAnsiTheme="minorBidi" w:cstheme="minorBidi"/>
          <w:sz w:val="22"/>
          <w:szCs w:val="22"/>
        </w:rPr>
        <w:t>va</w:t>
      </w:r>
      <w:r w:rsidRPr="005D5AA4">
        <w:rPr>
          <w:rFonts w:asciiTheme="minorBidi" w:hAnsiTheme="minorBidi" w:cstheme="minorBidi"/>
          <w:sz w:val="22"/>
          <w:szCs w:val="22"/>
        </w:rPr>
        <w:t>Script, jQuery, Angular, JSON</w:t>
      </w:r>
      <w:r>
        <w:rPr>
          <w:rFonts w:asciiTheme="minorBidi" w:hAnsiTheme="minorBidi" w:cstheme="minorBidi"/>
          <w:sz w:val="22"/>
          <w:szCs w:val="22"/>
        </w:rPr>
        <w:t>, and Gulp)</w:t>
      </w:r>
    </w:p>
    <w:p w14:paraId="4D07EBBB" w14:textId="77777777" w:rsidR="009B1F1C" w:rsidRPr="00CD2C30" w:rsidRDefault="009B1F1C" w:rsidP="009B1F1C">
      <w:pPr>
        <w:widowControl/>
        <w:tabs>
          <w:tab w:val="left" w:pos="-90"/>
        </w:tabs>
        <w:autoSpaceDE w:val="0"/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14:paraId="43EB55C7" w14:textId="77777777" w:rsidR="00DD0FDA" w:rsidRDefault="00DD0FDA">
      <w:bookmarkStart w:id="0" w:name="_GoBack"/>
      <w:bookmarkEnd w:id="0"/>
    </w:p>
    <w:sectPr w:rsidR="00DD0FDA" w:rsidSect="00270821">
      <w:pgSz w:w="11906" w:h="16838"/>
      <w:pgMar w:top="426" w:right="567" w:bottom="450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FA7E" w14:textId="77777777" w:rsidR="007768F0" w:rsidRDefault="007768F0" w:rsidP="008A4AD0">
      <w:r>
        <w:separator/>
      </w:r>
    </w:p>
  </w:endnote>
  <w:endnote w:type="continuationSeparator" w:id="0">
    <w:p w14:paraId="014D4B3F" w14:textId="77777777" w:rsidR="007768F0" w:rsidRDefault="007768F0" w:rsidP="008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 Awesome 5 Free Solid">
    <w:panose1 w:val="02000503000000000000"/>
    <w:charset w:val="02"/>
    <w:family w:val="modern"/>
    <w:notTrueType/>
    <w:pitch w:val="variable"/>
    <w:sig w:usb0="00000003" w:usb1="10000000" w:usb2="00000000" w:usb3="00000000" w:csb0="80000001" w:csb1="00000000"/>
  </w:font>
  <w:font w:name="Font Awesome 5 Free Regular">
    <w:panose1 w:val="02000503000000000000"/>
    <w:charset w:val="02"/>
    <w:family w:val="modern"/>
    <w:notTrueType/>
    <w:pitch w:val="variable"/>
    <w:sig w:usb0="00000003" w:usb1="10000000" w:usb2="00000000" w:usb3="00000000" w:csb0="80000001" w:csb1="00000000"/>
  </w:font>
  <w:font w:name="Font Awesome 5 Brands Regular">
    <w:panose1 w:val="02000503000000000000"/>
    <w:charset w:val="02"/>
    <w:family w:val="modern"/>
    <w:notTrueType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A229F" w14:textId="77777777" w:rsidR="007768F0" w:rsidRDefault="007768F0" w:rsidP="008A4AD0">
      <w:r>
        <w:separator/>
      </w:r>
    </w:p>
  </w:footnote>
  <w:footnote w:type="continuationSeparator" w:id="0">
    <w:p w14:paraId="2EABBF5D" w14:textId="77777777" w:rsidR="007768F0" w:rsidRDefault="007768F0" w:rsidP="008A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9FC"/>
    <w:multiLevelType w:val="multilevel"/>
    <w:tmpl w:val="C6AC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009AB"/>
    <w:multiLevelType w:val="multilevel"/>
    <w:tmpl w:val="4B4E5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02D66"/>
    <w:multiLevelType w:val="multilevel"/>
    <w:tmpl w:val="CD7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664B2"/>
    <w:multiLevelType w:val="multilevel"/>
    <w:tmpl w:val="4B4E5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45C1F"/>
    <w:multiLevelType w:val="hybridMultilevel"/>
    <w:tmpl w:val="DC16E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6631"/>
    <w:multiLevelType w:val="multilevel"/>
    <w:tmpl w:val="4B4E5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C13FF"/>
    <w:multiLevelType w:val="hybridMultilevel"/>
    <w:tmpl w:val="9692F3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B591B"/>
    <w:multiLevelType w:val="hybridMultilevel"/>
    <w:tmpl w:val="CE7631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5CCBA0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D3FB1"/>
    <w:multiLevelType w:val="multilevel"/>
    <w:tmpl w:val="371A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5C5DC4"/>
    <w:multiLevelType w:val="multilevel"/>
    <w:tmpl w:val="FD86B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243D1"/>
    <w:multiLevelType w:val="multilevel"/>
    <w:tmpl w:val="FC28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C"/>
    <w:rsid w:val="002002F0"/>
    <w:rsid w:val="00270821"/>
    <w:rsid w:val="002C3328"/>
    <w:rsid w:val="00300D06"/>
    <w:rsid w:val="00352EC8"/>
    <w:rsid w:val="00453750"/>
    <w:rsid w:val="0046490B"/>
    <w:rsid w:val="00510671"/>
    <w:rsid w:val="005523A9"/>
    <w:rsid w:val="00621684"/>
    <w:rsid w:val="007120F4"/>
    <w:rsid w:val="007768F0"/>
    <w:rsid w:val="00784796"/>
    <w:rsid w:val="008A4AD0"/>
    <w:rsid w:val="009A76D8"/>
    <w:rsid w:val="009B1F1C"/>
    <w:rsid w:val="00D6289F"/>
    <w:rsid w:val="00D669D6"/>
    <w:rsid w:val="00DD0FDA"/>
    <w:rsid w:val="00DF7969"/>
    <w:rsid w:val="00EB35F4"/>
    <w:rsid w:val="00EC7BCE"/>
    <w:rsid w:val="00F20D3F"/>
    <w:rsid w:val="00F45338"/>
    <w:rsid w:val="00F66C2A"/>
    <w:rsid w:val="00FA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A45F"/>
  <w15:chartTrackingRefBased/>
  <w15:docId w15:val="{5CAAFA1D-35FA-4F59-BD69-7611E413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F1C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1F1C"/>
  </w:style>
  <w:style w:type="paragraph" w:styleId="ListParagraph">
    <w:name w:val="List Paragraph"/>
    <w:basedOn w:val="Normal"/>
    <w:uiPriority w:val="34"/>
    <w:qFormat/>
    <w:rsid w:val="005523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C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C2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A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8A4A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A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H. Jobeili</dc:creator>
  <cp:keywords/>
  <dc:description/>
  <cp:lastModifiedBy>Ali Jbaily</cp:lastModifiedBy>
  <cp:revision>15</cp:revision>
  <dcterms:created xsi:type="dcterms:W3CDTF">2018-04-30T11:15:00Z</dcterms:created>
  <dcterms:modified xsi:type="dcterms:W3CDTF">2020-05-13T18:10:00Z</dcterms:modified>
</cp:coreProperties>
</file>