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0D5D1" w14:textId="0DADE714" w:rsidR="002F0329" w:rsidRPr="00FF1DE1" w:rsidRDefault="002F0329" w:rsidP="00FC5BFA">
      <w:pPr>
        <w:spacing w:after="120"/>
        <w:jc w:val="center"/>
        <w:rPr>
          <w:rFonts w:ascii="Corbel" w:hAnsi="Corbel"/>
          <w:b/>
          <w:bCs/>
          <w:spacing w:val="20"/>
          <w:sz w:val="52"/>
          <w:szCs w:val="52"/>
        </w:rPr>
      </w:pPr>
      <w:r w:rsidRPr="002F2B47">
        <w:rPr>
          <w:rFonts w:ascii="Corbel" w:hAnsi="Corbel"/>
          <w:noProof/>
          <w:sz w:val="42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F90383" wp14:editId="3E5AFB79">
                <wp:simplePos x="0" y="0"/>
                <wp:positionH relativeFrom="column">
                  <wp:posOffset>-685800</wp:posOffset>
                </wp:positionH>
                <wp:positionV relativeFrom="paragraph">
                  <wp:posOffset>-771525</wp:posOffset>
                </wp:positionV>
                <wp:extent cx="7772400" cy="274320"/>
                <wp:effectExtent l="0" t="0" r="1905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2743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w16cex="http://schemas.microsoft.com/office/word/2018/wordml/cex" xmlns:w16="http://schemas.microsoft.com/office/word/2018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m3d="http://schemas.microsoft.com/office/drawing/2017/model3d" xmlns:aink="http://schemas.microsoft.com/office/drawing/2016/ink">
            <w:pict>
              <v:rect fillcolor="#375623 [1609]" id="Rectangle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oKvOnmQIAAPwFAAAOAAAAZHJzL2Uyb0RvYy54bWy0VFFrGzEMfh/sPxi/r3fJ0qYLvZSQ0jHo 2tJ29Nnx2TmDbXm2k0v26yf7LtfQlQ3GlgfHOkmfpM+SLi53RpOt8EGBrejopKREWA61suuKfnu6 /nBOSYjM1kyDFRXdi0Av5+/fXbRuJsbQgK6FJwhiw6x1FW1idLOiCLwRhoUTcMKiUoI3LKLo10Xt WYvoRhfjsjwrWvC188BFCPj1qlPSecaXUvB4J2UQkeiKYm4xnz6fq3QW8ws2W3vmGsX7NNhfZGGY shh0gLpikZGNV79AGcU9BJDxhIMpQErFRa4BqxmVr6p5bJgTuRYkJ7iBpvDvYPnt9t4TVePbUWKZ wSd6QNKYXWtBRome1oUZWj26e99LAa+p1p30Jv1jFWSXKd0PlIpdJBw/TqfT8aRE5jnqxtPJx3Hm vHjxdj7EzwIMSZeKeoyemWTbmxAxIpoeTFKwAFrV10rrLKQ2EUvtyZbhAzPOhY1n2V1vzFeou++n Jf5SLYiVOyu5dNIxmrb/NQAGTxGKRGhHYb7FvRYprrYPQuJLIGnjXMGQ6XFxo07VsFr8qbYMmJAl sjVg9wBvEZefG7Ps7ZOryCM0OJe/S6zjd/DIkcHGwdkoC/4tAB2HyJ39gaSOmsTSCuo99qmHboCD 49cK2+WGhXjPPE4sdhhuoXiHh9TQVhT6GyUN+B9vfU/2OEiopaTFDVDR8H3DvKBEf7E4Yp9Gk0la GVmYnE6xc4k/1qyONXZjloA9iGOE2eVrso/6cJUezDMuq0WKiipmOcauKI/+ICxjt5lw3XGxWGQz XBOOxRv76HgCT6ymcXjaPTPv+pmJOG23cNgWbPZqdDrb5GlhsYkgVZ6rF157vnHF5KHo12HaYcdy tnpZ2vOfAAAA//8DAFBLAwQUAAYACAAAACEAkwQT2uEAAAAOAQAADwAAAGRycy9kb3ducmV2Lnht bEyPQU/DMAyF70j8h8hIXNCWtMAopekESDuhCTFgZ7cxbUXjVE22lX9PeoKb/fz0/L1iPdleHGn0 nWMNyVKBIK6d6bjR8PG+WWQgfEA22DsmDT/kYV2enxWYG3fiNzruQiNiCPscNbQhDLmUvm7Jol+6 gTjevtxoMcR1bKQZ8RTDbS9TpVbSYsfxQ4sDPbdUf+8OVsMTZfvNDVcvtDWfmNZX9vVe7bW+vJge H0AEmsKfGWb8iA5lZKrcgY0XvYZForJYJsxTmtyCmD1JsopaFbW77BpkWcj/NcpfAAAA//8DAFBL AQItABQABgAIAAAAIQC2gziS/gAAAOEBAAATAAAAAAAAAAAAAAAAAAAAAABbQ29udGVudF9UeXBl c10ueG1sUEsBAi0AFAAGAAgAAAAhADj9If/WAAAAlAEAAAsAAAAAAAAAAAAAAAAALwEAAF9yZWxz Ly5yZWxzUEsBAi0AFAAGAAgAAAAhAGgq86eZAgAA/AUAAA4AAAAAAAAAAAAAAAAALgIAAGRycy9l Mm9Eb2MueG1sUEsBAi0AFAAGAAgAAAAhAJMEE9rhAAAADgEAAA8AAAAAAAAAAAAAAAAA8wQAAGRy cy9kb3ducmV2LnhtbFBLBQYAAAAABAAEAPMAAAABBgAAAAA= " o:spid="_x0000_s1026" strokecolor="#375623 [1609]" strokeweight="1pt" style="position:absolute;margin-left:-54pt;margin-top:-60.75pt;width:612pt;height:21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w14:anchorId="2850A94A"/>
            </w:pict>
          </mc:Fallback>
        </mc:AlternateContent>
      </w:r>
      <w:r w:rsidRPr="002F2B47">
        <w:rPr>
          <w:rFonts w:ascii="Corbel" w:hAnsi="Corbel"/>
        </w:rPr>
        <w:t xml:space="preserve"> </w:t>
      </w:r>
      <w:r w:rsidR="00277745" w:rsidRPr="00FF1DE1">
        <w:rPr>
          <w:rFonts w:ascii="Corbel" w:hAnsi="Corbel"/>
          <w:b/>
          <w:bCs/>
          <w:noProof/>
          <w:spacing w:val="20"/>
          <w:sz w:val="52"/>
          <w:szCs w:val="52"/>
        </w:rPr>
        <w:t>Rami Deeb</w:t>
      </w:r>
    </w:p>
    <w:p w14:paraId="39477FA7" w14:textId="13F17D53" w:rsidR="002F0329" w:rsidRPr="002F2B47" w:rsidRDefault="00277745" w:rsidP="002F0329">
      <w:pPr>
        <w:spacing w:after="360"/>
        <w:jc w:val="center"/>
        <w:rPr>
          <w:rFonts w:ascii="Corbel" w:hAnsi="Corbel"/>
          <w:sz w:val="20"/>
          <w:szCs w:val="20"/>
        </w:rPr>
      </w:pPr>
      <w:r w:rsidRPr="00277745">
        <w:rPr>
          <w:rFonts w:ascii="Corbel" w:hAnsi="Corbel"/>
          <w:sz w:val="20"/>
          <w:szCs w:val="20"/>
        </w:rPr>
        <w:t>rameedeeb@gmail</w:t>
      </w:r>
      <w:r w:rsidR="002F0329" w:rsidRPr="002F2B47">
        <w:rPr>
          <w:rFonts w:ascii="Corbel" w:hAnsi="Corbel"/>
          <w:sz w:val="20"/>
          <w:szCs w:val="20"/>
        </w:rPr>
        <w:t xml:space="preserve">.com </w:t>
      </w:r>
      <w:r w:rsidR="002F0329" w:rsidRPr="002F2B47">
        <w:rPr>
          <w:rFonts w:ascii="Corbel" w:hAnsi="Corbel" w:cstheme="minorHAnsi"/>
          <w:sz w:val="20"/>
          <w:szCs w:val="20"/>
        </w:rPr>
        <w:t xml:space="preserve">• </w:t>
      </w:r>
      <w:r w:rsidRPr="00277745">
        <w:rPr>
          <w:rFonts w:ascii="Corbel" w:hAnsi="Corbel"/>
          <w:sz w:val="20"/>
          <w:szCs w:val="20"/>
        </w:rPr>
        <w:t>https://www.linkedin.com/in/ramideeb/</w:t>
      </w:r>
      <w:r w:rsidR="002F0329" w:rsidRPr="002F2B47">
        <w:rPr>
          <w:rFonts w:ascii="Corbel" w:hAnsi="Corbel"/>
          <w:sz w:val="20"/>
          <w:szCs w:val="20"/>
        </w:rPr>
        <w:t xml:space="preserve"> </w:t>
      </w:r>
      <w:r w:rsidR="002F0329" w:rsidRPr="002F2B47">
        <w:rPr>
          <w:rFonts w:ascii="Corbel" w:hAnsi="Corbel" w:cstheme="minorHAnsi"/>
          <w:sz w:val="20"/>
          <w:szCs w:val="20"/>
        </w:rPr>
        <w:t>•</w:t>
      </w:r>
      <w:r w:rsidR="002F0329" w:rsidRPr="002F2B47">
        <w:rPr>
          <w:rFonts w:ascii="Corbel" w:hAnsi="Corbel"/>
          <w:sz w:val="20"/>
          <w:szCs w:val="20"/>
        </w:rPr>
        <w:t xml:space="preserve"> </w:t>
      </w:r>
      <w:r>
        <w:rPr>
          <w:rFonts w:ascii="Corbel" w:hAnsi="Corbel"/>
          <w:sz w:val="20"/>
          <w:szCs w:val="20"/>
        </w:rPr>
        <w:t>Beirut, Lebanon</w:t>
      </w:r>
      <w:r w:rsidR="002F0329" w:rsidRPr="002F2B47">
        <w:rPr>
          <w:rFonts w:ascii="Corbel" w:hAnsi="Corbel"/>
          <w:sz w:val="20"/>
          <w:szCs w:val="20"/>
        </w:rPr>
        <w:t xml:space="preserve"> </w:t>
      </w:r>
      <w:r w:rsidR="002F0329" w:rsidRPr="002F2B47">
        <w:rPr>
          <w:rFonts w:ascii="Corbel" w:hAnsi="Corbel" w:cstheme="minorHAnsi"/>
          <w:sz w:val="20"/>
          <w:szCs w:val="20"/>
        </w:rPr>
        <w:t>•</w:t>
      </w:r>
      <w:r w:rsidR="002F0329" w:rsidRPr="002F2B47">
        <w:rPr>
          <w:rFonts w:ascii="Corbel" w:hAnsi="Corbel"/>
          <w:sz w:val="20"/>
          <w:szCs w:val="20"/>
        </w:rPr>
        <w:t xml:space="preserve"> </w:t>
      </w:r>
      <w:r w:rsidRPr="00277745">
        <w:rPr>
          <w:rFonts w:ascii="Corbel" w:hAnsi="Corbel"/>
          <w:sz w:val="20"/>
          <w:szCs w:val="20"/>
        </w:rPr>
        <w:t>+961 3964970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3892"/>
        <w:gridCol w:w="3098"/>
      </w:tblGrid>
      <w:tr w:rsidR="004250B5" w:rsidRPr="002F2B47" w14:paraId="6BCFEC46" w14:textId="77777777" w:rsidTr="00277745">
        <w:tc>
          <w:tcPr>
            <w:tcW w:w="3312" w:type="dxa"/>
            <w:tcBorders>
              <w:bottom w:val="single" w:sz="12" w:space="0" w:color="385623" w:themeColor="accent6" w:themeShade="80"/>
            </w:tcBorders>
          </w:tcPr>
          <w:p w14:paraId="001568EF" w14:textId="77777777" w:rsidR="004250B5" w:rsidRPr="002F2B47" w:rsidRDefault="004250B5" w:rsidP="004760AF">
            <w:pPr>
              <w:rPr>
                <w:rFonts w:ascii="Corbel" w:hAnsi="Corbel"/>
                <w:sz w:val="14"/>
                <w:szCs w:val="14"/>
              </w:rPr>
            </w:pPr>
          </w:p>
        </w:tc>
        <w:tc>
          <w:tcPr>
            <w:tcW w:w="4176" w:type="dxa"/>
            <w:vMerge w:val="restart"/>
          </w:tcPr>
          <w:p w14:paraId="5067469B" w14:textId="396BB11F" w:rsidR="004250B5" w:rsidRPr="00BC10C1" w:rsidRDefault="004411B6" w:rsidP="004760AF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  <w:r>
              <w:rPr>
                <w:rFonts w:ascii="Corbel" w:hAnsi="Corbel"/>
                <w:b/>
                <w:sz w:val="26"/>
                <w:szCs w:val="28"/>
              </w:rPr>
              <w:t>Marketing &amp; Communications</w:t>
            </w:r>
          </w:p>
        </w:tc>
        <w:tc>
          <w:tcPr>
            <w:tcW w:w="3320" w:type="dxa"/>
            <w:tcBorders>
              <w:bottom w:val="single" w:sz="12" w:space="0" w:color="385623" w:themeColor="accent6" w:themeShade="80"/>
            </w:tcBorders>
          </w:tcPr>
          <w:p w14:paraId="250C817A" w14:textId="77777777" w:rsidR="004250B5" w:rsidRPr="002F2B47" w:rsidRDefault="004250B5" w:rsidP="004760AF">
            <w:pPr>
              <w:rPr>
                <w:rFonts w:ascii="Corbel" w:hAnsi="Corbel"/>
                <w:sz w:val="14"/>
                <w:szCs w:val="14"/>
              </w:rPr>
            </w:pPr>
          </w:p>
        </w:tc>
      </w:tr>
      <w:tr w:rsidR="004250B5" w:rsidRPr="002F2B47" w14:paraId="7CA5F0F6" w14:textId="77777777" w:rsidTr="00277745">
        <w:tc>
          <w:tcPr>
            <w:tcW w:w="3312" w:type="dxa"/>
            <w:tcBorders>
              <w:top w:val="single" w:sz="12" w:space="0" w:color="385623" w:themeColor="accent6" w:themeShade="80"/>
            </w:tcBorders>
          </w:tcPr>
          <w:p w14:paraId="22A83A29" w14:textId="77777777" w:rsidR="004250B5" w:rsidRPr="002F2B47" w:rsidRDefault="004250B5" w:rsidP="004760AF">
            <w:pPr>
              <w:rPr>
                <w:rFonts w:ascii="Corbel" w:hAnsi="Corbel"/>
                <w:sz w:val="14"/>
                <w:szCs w:val="14"/>
              </w:rPr>
            </w:pPr>
          </w:p>
        </w:tc>
        <w:tc>
          <w:tcPr>
            <w:tcW w:w="4176" w:type="dxa"/>
            <w:vMerge/>
          </w:tcPr>
          <w:p w14:paraId="2ACBECC5" w14:textId="77777777" w:rsidR="004250B5" w:rsidRPr="002F2B47" w:rsidRDefault="004250B5" w:rsidP="004760AF">
            <w:pPr>
              <w:rPr>
                <w:rFonts w:ascii="Corbel" w:hAnsi="Corbel"/>
                <w:sz w:val="14"/>
                <w:szCs w:val="14"/>
              </w:rPr>
            </w:pPr>
          </w:p>
        </w:tc>
        <w:tc>
          <w:tcPr>
            <w:tcW w:w="3320" w:type="dxa"/>
            <w:tcBorders>
              <w:top w:val="single" w:sz="12" w:space="0" w:color="385623" w:themeColor="accent6" w:themeShade="80"/>
            </w:tcBorders>
          </w:tcPr>
          <w:p w14:paraId="6C470C0B" w14:textId="77777777" w:rsidR="004250B5" w:rsidRPr="002F2B47" w:rsidRDefault="004250B5" w:rsidP="004760AF">
            <w:pPr>
              <w:rPr>
                <w:rFonts w:ascii="Corbel" w:hAnsi="Corbel"/>
                <w:sz w:val="14"/>
                <w:szCs w:val="14"/>
              </w:rPr>
            </w:pPr>
          </w:p>
        </w:tc>
      </w:tr>
    </w:tbl>
    <w:p w14:paraId="6DE8B897" w14:textId="257C9BC8" w:rsidR="002F0329" w:rsidRPr="006235E8" w:rsidRDefault="008631DA" w:rsidP="006235E8">
      <w:pPr>
        <w:spacing w:before="240" w:after="120" w:line="264" w:lineRule="auto"/>
        <w:rPr>
          <w:rFonts w:ascii="Corbel" w:hAnsi="Corbel"/>
        </w:rPr>
      </w:pPr>
      <w:r>
        <w:rPr>
          <w:rFonts w:ascii="Corbel" w:hAnsi="Corbel"/>
        </w:rPr>
        <w:t xml:space="preserve">Tenacious and talented </w:t>
      </w:r>
      <w:r w:rsidR="00FF12A1">
        <w:rPr>
          <w:rFonts w:ascii="Corbel" w:hAnsi="Corbel"/>
        </w:rPr>
        <w:t>Marketing Specialist</w:t>
      </w:r>
      <w:r>
        <w:rPr>
          <w:rFonts w:ascii="Corbel" w:hAnsi="Corbel"/>
        </w:rPr>
        <w:t xml:space="preserve"> with a broad array of </w:t>
      </w:r>
      <w:r w:rsidR="00FF12A1">
        <w:rPr>
          <w:rFonts w:ascii="Corbel" w:hAnsi="Corbel"/>
        </w:rPr>
        <w:t>campaign</w:t>
      </w:r>
      <w:r w:rsidR="00A11C38">
        <w:rPr>
          <w:rFonts w:ascii="Corbel" w:hAnsi="Corbel"/>
        </w:rPr>
        <w:t xml:space="preserve"> </w:t>
      </w:r>
      <w:r w:rsidR="00FF12A1">
        <w:rPr>
          <w:rFonts w:ascii="Corbel" w:hAnsi="Corbel"/>
        </w:rPr>
        <w:t xml:space="preserve">and content creation </w:t>
      </w:r>
      <w:r>
        <w:rPr>
          <w:rFonts w:ascii="Corbel" w:hAnsi="Corbel"/>
        </w:rPr>
        <w:t>experience across multiple mediums and platforms</w:t>
      </w:r>
      <w:r w:rsidR="00A11C38">
        <w:rPr>
          <w:rFonts w:ascii="Corbel" w:hAnsi="Corbel"/>
        </w:rPr>
        <w:t xml:space="preserve">, with a proven track record of </w:t>
      </w:r>
      <w:r w:rsidR="00FF12A1">
        <w:rPr>
          <w:rFonts w:ascii="Corbel" w:hAnsi="Corbel"/>
        </w:rPr>
        <w:t xml:space="preserve">optimizing exposure and </w:t>
      </w:r>
      <w:r w:rsidR="00A11C38">
        <w:rPr>
          <w:rFonts w:ascii="Corbel" w:hAnsi="Corbel"/>
        </w:rPr>
        <w:t>expanding</w:t>
      </w:r>
      <w:r w:rsidR="00FF12A1">
        <w:rPr>
          <w:rFonts w:ascii="Corbel" w:hAnsi="Corbel"/>
        </w:rPr>
        <w:t xml:space="preserve"> brand recognition throughout the MENA region and beyond</w:t>
      </w:r>
      <w:r w:rsidR="002F0329" w:rsidRPr="00B75C97">
        <w:rPr>
          <w:rFonts w:ascii="Corbel" w:hAnsi="Corbel"/>
        </w:rPr>
        <w:t>.</w:t>
      </w:r>
      <w:r>
        <w:rPr>
          <w:rFonts w:ascii="Corbel" w:hAnsi="Corbel"/>
        </w:rPr>
        <w:t xml:space="preserve">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1"/>
        <w:gridCol w:w="3005"/>
        <w:gridCol w:w="3554"/>
      </w:tblGrid>
      <w:tr w:rsidR="003361BE" w:rsidRPr="00B75C97" w14:paraId="1A14FB84" w14:textId="77777777" w:rsidTr="002F0329">
        <w:tc>
          <w:tcPr>
            <w:tcW w:w="3801" w:type="dxa"/>
          </w:tcPr>
          <w:p w14:paraId="19180D3D" w14:textId="0A8A7719" w:rsidR="002F0329" w:rsidRPr="00B75C97" w:rsidRDefault="003361BE" w:rsidP="002F0329">
            <w:pPr>
              <w:pStyle w:val="ListParagraph"/>
              <w:numPr>
                <w:ilvl w:val="0"/>
                <w:numId w:val="4"/>
              </w:numPr>
              <w:spacing w:before="80"/>
              <w:ind w:left="158" w:hanging="158"/>
              <w:contextualSpacing w:val="0"/>
              <w:rPr>
                <w:rFonts w:ascii="Corbel" w:hAnsi="Corbel"/>
              </w:rPr>
            </w:pPr>
            <w:r>
              <w:rPr>
                <w:rFonts w:ascii="Corbel" w:hAnsi="Corbel"/>
              </w:rPr>
              <w:t>Marketing Campaign Design</w:t>
            </w:r>
          </w:p>
          <w:p w14:paraId="4AC08CE4" w14:textId="3DB3E067" w:rsidR="002F0329" w:rsidRPr="00B75C97" w:rsidRDefault="004F4FD5" w:rsidP="002F0329">
            <w:pPr>
              <w:pStyle w:val="ListParagraph"/>
              <w:numPr>
                <w:ilvl w:val="0"/>
                <w:numId w:val="4"/>
              </w:numPr>
              <w:spacing w:before="80"/>
              <w:ind w:left="158" w:hanging="158"/>
              <w:contextualSpacing w:val="0"/>
              <w:rPr>
                <w:rFonts w:ascii="Corbel" w:hAnsi="Corbel"/>
              </w:rPr>
            </w:pPr>
            <w:r>
              <w:rPr>
                <w:rFonts w:ascii="Corbel" w:hAnsi="Corbel"/>
              </w:rPr>
              <w:t>Website Analytics</w:t>
            </w:r>
          </w:p>
          <w:p w14:paraId="40AAC552" w14:textId="1064EE23" w:rsidR="002F0329" w:rsidRPr="00B75C97" w:rsidRDefault="00544907" w:rsidP="002F0329">
            <w:pPr>
              <w:pStyle w:val="ListParagraph"/>
              <w:numPr>
                <w:ilvl w:val="0"/>
                <w:numId w:val="4"/>
              </w:numPr>
              <w:spacing w:before="80"/>
              <w:ind w:left="158" w:hanging="158"/>
              <w:contextualSpacing w:val="0"/>
              <w:rPr>
                <w:rFonts w:ascii="Corbel" w:hAnsi="Corbel"/>
              </w:rPr>
            </w:pPr>
            <w:r>
              <w:rPr>
                <w:rFonts w:ascii="Corbel" w:hAnsi="Corbel"/>
              </w:rPr>
              <w:t>Social Media Metrics</w:t>
            </w:r>
          </w:p>
        </w:tc>
        <w:tc>
          <w:tcPr>
            <w:tcW w:w="3197" w:type="dxa"/>
          </w:tcPr>
          <w:p w14:paraId="4872D0D8" w14:textId="6CB86210" w:rsidR="002F0329" w:rsidRPr="00B75C97" w:rsidRDefault="004F4FD5" w:rsidP="002F0329">
            <w:pPr>
              <w:pStyle w:val="ListParagraph"/>
              <w:numPr>
                <w:ilvl w:val="0"/>
                <w:numId w:val="4"/>
              </w:numPr>
              <w:spacing w:before="80"/>
              <w:ind w:left="158" w:hanging="158"/>
              <w:contextualSpacing w:val="0"/>
              <w:rPr>
                <w:rFonts w:ascii="Corbel" w:hAnsi="Corbel"/>
              </w:rPr>
            </w:pPr>
            <w:r>
              <w:rPr>
                <w:rFonts w:ascii="Corbel" w:hAnsi="Corbel"/>
              </w:rPr>
              <w:t>Video Creation &amp; Editing</w:t>
            </w:r>
          </w:p>
          <w:p w14:paraId="075A4710" w14:textId="663A2C15" w:rsidR="002F0329" w:rsidRPr="00B75C97" w:rsidRDefault="00544907" w:rsidP="002F0329">
            <w:pPr>
              <w:pStyle w:val="ListParagraph"/>
              <w:numPr>
                <w:ilvl w:val="0"/>
                <w:numId w:val="4"/>
              </w:numPr>
              <w:spacing w:before="80"/>
              <w:ind w:left="158" w:hanging="158"/>
              <w:contextualSpacing w:val="0"/>
              <w:rPr>
                <w:rFonts w:ascii="Corbel" w:hAnsi="Corbel"/>
              </w:rPr>
            </w:pPr>
            <w:r>
              <w:rPr>
                <w:rFonts w:ascii="Corbel" w:hAnsi="Corbel"/>
              </w:rPr>
              <w:t>Content Creation</w:t>
            </w:r>
          </w:p>
          <w:p w14:paraId="7A05B80D" w14:textId="72A8FD5C" w:rsidR="002F0329" w:rsidRPr="00B75C97" w:rsidRDefault="003361BE" w:rsidP="002F0329">
            <w:pPr>
              <w:pStyle w:val="ListParagraph"/>
              <w:numPr>
                <w:ilvl w:val="0"/>
                <w:numId w:val="4"/>
              </w:numPr>
              <w:spacing w:before="80"/>
              <w:ind w:left="158" w:hanging="158"/>
              <w:contextualSpacing w:val="0"/>
              <w:rPr>
                <w:rFonts w:ascii="Corbel" w:hAnsi="Corbel"/>
              </w:rPr>
            </w:pPr>
            <w:r>
              <w:rPr>
                <w:rFonts w:ascii="Corbel" w:hAnsi="Corbel"/>
              </w:rPr>
              <w:t>Copywriting &amp; Journalism</w:t>
            </w:r>
          </w:p>
        </w:tc>
        <w:tc>
          <w:tcPr>
            <w:tcW w:w="3802" w:type="dxa"/>
          </w:tcPr>
          <w:p w14:paraId="7260BCA5" w14:textId="0377BB87" w:rsidR="002F0329" w:rsidRPr="00B75C97" w:rsidRDefault="00E4750C" w:rsidP="002F0329">
            <w:pPr>
              <w:pStyle w:val="ListParagraph"/>
              <w:numPr>
                <w:ilvl w:val="0"/>
                <w:numId w:val="4"/>
              </w:numPr>
              <w:spacing w:before="80"/>
              <w:ind w:left="158" w:hanging="158"/>
              <w:contextualSpacing w:val="0"/>
              <w:rPr>
                <w:rFonts w:ascii="Corbel" w:hAnsi="Corbel"/>
              </w:rPr>
            </w:pPr>
            <w:r>
              <w:rPr>
                <w:rFonts w:ascii="Corbel" w:hAnsi="Corbel"/>
              </w:rPr>
              <w:t>Brand Management</w:t>
            </w:r>
          </w:p>
          <w:p w14:paraId="09AA7EAA" w14:textId="1E41ABB8" w:rsidR="002F0329" w:rsidRPr="00B75C97" w:rsidRDefault="00E4750C" w:rsidP="002F0329">
            <w:pPr>
              <w:pStyle w:val="ListParagraph"/>
              <w:numPr>
                <w:ilvl w:val="0"/>
                <w:numId w:val="4"/>
              </w:numPr>
              <w:spacing w:before="80"/>
              <w:ind w:left="158" w:hanging="158"/>
              <w:contextualSpacing w:val="0"/>
              <w:rPr>
                <w:rFonts w:ascii="Corbel" w:hAnsi="Corbel"/>
              </w:rPr>
            </w:pPr>
            <w:r>
              <w:rPr>
                <w:rFonts w:ascii="Corbel" w:hAnsi="Corbel"/>
              </w:rPr>
              <w:t>Keyword Optimization</w:t>
            </w:r>
            <w:r w:rsidR="002F0329" w:rsidRPr="00B75C97">
              <w:rPr>
                <w:rFonts w:ascii="Corbel" w:hAnsi="Corbel"/>
              </w:rPr>
              <w:t xml:space="preserve"> </w:t>
            </w:r>
          </w:p>
          <w:p w14:paraId="6CC9F04F" w14:textId="76EEF3A6" w:rsidR="002F0329" w:rsidRPr="00B75C97" w:rsidRDefault="00E4750C" w:rsidP="002F0329">
            <w:pPr>
              <w:pStyle w:val="ListParagraph"/>
              <w:numPr>
                <w:ilvl w:val="0"/>
                <w:numId w:val="4"/>
              </w:numPr>
              <w:spacing w:before="80"/>
              <w:ind w:left="158" w:hanging="158"/>
              <w:contextualSpacing w:val="0"/>
              <w:rPr>
                <w:rFonts w:ascii="Corbel" w:hAnsi="Corbel"/>
              </w:rPr>
            </w:pPr>
            <w:r>
              <w:rPr>
                <w:rFonts w:ascii="Corbel" w:hAnsi="Corbel"/>
              </w:rPr>
              <w:t>Arabic &amp; English Fluency</w:t>
            </w:r>
          </w:p>
        </w:tc>
      </w:tr>
    </w:tbl>
    <w:p w14:paraId="4E8B2D2F" w14:textId="77777777" w:rsidR="004250B5" w:rsidRPr="002F2B47" w:rsidRDefault="004250B5" w:rsidP="004250B5">
      <w:pPr>
        <w:rPr>
          <w:rFonts w:ascii="Corbel" w:hAnsi="Corbe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7"/>
        <w:gridCol w:w="3426"/>
        <w:gridCol w:w="3327"/>
      </w:tblGrid>
      <w:tr w:rsidR="004250B5" w:rsidRPr="002F2B47" w14:paraId="64F71A50" w14:textId="77777777" w:rsidTr="00277745">
        <w:tc>
          <w:tcPr>
            <w:tcW w:w="3596" w:type="dxa"/>
            <w:tcBorders>
              <w:bottom w:val="single" w:sz="12" w:space="0" w:color="385623" w:themeColor="accent6" w:themeShade="80"/>
            </w:tcBorders>
          </w:tcPr>
          <w:p w14:paraId="4C514734" w14:textId="77777777" w:rsidR="004250B5" w:rsidRPr="002F2B47" w:rsidRDefault="004250B5" w:rsidP="004250B5">
            <w:pPr>
              <w:rPr>
                <w:rFonts w:ascii="Corbel" w:hAnsi="Corbel"/>
                <w:sz w:val="14"/>
                <w:szCs w:val="14"/>
              </w:rPr>
            </w:pPr>
          </w:p>
        </w:tc>
        <w:tc>
          <w:tcPr>
            <w:tcW w:w="3597" w:type="dxa"/>
            <w:vMerge w:val="restart"/>
          </w:tcPr>
          <w:p w14:paraId="65257BA4" w14:textId="77777777" w:rsidR="004250B5" w:rsidRPr="00BC10C1" w:rsidRDefault="004250B5" w:rsidP="004250B5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  <w:r w:rsidRPr="00BC10C1">
              <w:rPr>
                <w:rFonts w:ascii="Corbel" w:hAnsi="Corbel"/>
                <w:b/>
                <w:sz w:val="26"/>
                <w:szCs w:val="28"/>
              </w:rPr>
              <w:t>Career Experience</w:t>
            </w:r>
          </w:p>
        </w:tc>
        <w:tc>
          <w:tcPr>
            <w:tcW w:w="3597" w:type="dxa"/>
            <w:tcBorders>
              <w:bottom w:val="single" w:sz="12" w:space="0" w:color="385623" w:themeColor="accent6" w:themeShade="80"/>
            </w:tcBorders>
          </w:tcPr>
          <w:p w14:paraId="6A05360A" w14:textId="77777777" w:rsidR="004250B5" w:rsidRPr="002F2B47" w:rsidRDefault="004250B5" w:rsidP="004250B5">
            <w:pPr>
              <w:rPr>
                <w:rFonts w:ascii="Corbel" w:hAnsi="Corbel"/>
                <w:sz w:val="14"/>
                <w:szCs w:val="14"/>
              </w:rPr>
            </w:pPr>
          </w:p>
        </w:tc>
      </w:tr>
      <w:tr w:rsidR="004250B5" w:rsidRPr="002F2B47" w14:paraId="7952F9CE" w14:textId="77777777" w:rsidTr="00277745">
        <w:tc>
          <w:tcPr>
            <w:tcW w:w="3596" w:type="dxa"/>
            <w:tcBorders>
              <w:top w:val="single" w:sz="12" w:space="0" w:color="385623" w:themeColor="accent6" w:themeShade="80"/>
            </w:tcBorders>
          </w:tcPr>
          <w:p w14:paraId="76B9527D" w14:textId="77777777" w:rsidR="004250B5" w:rsidRPr="002F2B47" w:rsidRDefault="004250B5" w:rsidP="004250B5">
            <w:pPr>
              <w:rPr>
                <w:rFonts w:ascii="Corbel" w:hAnsi="Corbel"/>
                <w:sz w:val="14"/>
                <w:szCs w:val="14"/>
              </w:rPr>
            </w:pPr>
          </w:p>
        </w:tc>
        <w:tc>
          <w:tcPr>
            <w:tcW w:w="3597" w:type="dxa"/>
            <w:vMerge/>
          </w:tcPr>
          <w:p w14:paraId="3E9E8709" w14:textId="77777777" w:rsidR="004250B5" w:rsidRPr="002F2B47" w:rsidRDefault="004250B5" w:rsidP="004250B5">
            <w:pPr>
              <w:rPr>
                <w:rFonts w:ascii="Corbel" w:hAnsi="Corbel"/>
                <w:sz w:val="14"/>
                <w:szCs w:val="14"/>
              </w:rPr>
            </w:pPr>
          </w:p>
        </w:tc>
        <w:tc>
          <w:tcPr>
            <w:tcW w:w="3597" w:type="dxa"/>
            <w:tcBorders>
              <w:top w:val="single" w:sz="12" w:space="0" w:color="385623" w:themeColor="accent6" w:themeShade="80"/>
            </w:tcBorders>
          </w:tcPr>
          <w:p w14:paraId="62AF4766" w14:textId="77777777" w:rsidR="004250B5" w:rsidRPr="002F2B47" w:rsidRDefault="004250B5" w:rsidP="004250B5">
            <w:pPr>
              <w:rPr>
                <w:rFonts w:ascii="Corbel" w:hAnsi="Corbel"/>
                <w:sz w:val="14"/>
                <w:szCs w:val="14"/>
              </w:rPr>
            </w:pPr>
          </w:p>
        </w:tc>
      </w:tr>
    </w:tbl>
    <w:p w14:paraId="462A2B5D" w14:textId="00C54E61" w:rsidR="004250B5" w:rsidRPr="00B75C97" w:rsidRDefault="009F3235" w:rsidP="00D821EF">
      <w:pPr>
        <w:tabs>
          <w:tab w:val="right" w:pos="10080"/>
        </w:tabs>
        <w:spacing w:before="360" w:line="264" w:lineRule="auto"/>
        <w:rPr>
          <w:rFonts w:ascii="Corbel" w:hAnsi="Corbel"/>
          <w:lang w:val="en-GB"/>
        </w:rPr>
      </w:pPr>
      <w:r>
        <w:rPr>
          <w:rFonts w:ascii="Corbel" w:hAnsi="Corbel"/>
          <w:b/>
        </w:rPr>
        <w:t xml:space="preserve">Communications &amp; </w:t>
      </w:r>
      <w:r w:rsidR="00D821EF">
        <w:rPr>
          <w:rFonts w:ascii="Corbel" w:hAnsi="Corbel"/>
          <w:b/>
        </w:rPr>
        <w:t xml:space="preserve">Marketing </w:t>
      </w:r>
      <w:r w:rsidR="00AF4E51">
        <w:rPr>
          <w:rFonts w:ascii="Corbel" w:hAnsi="Corbel"/>
          <w:b/>
        </w:rPr>
        <w:t>Manager</w:t>
      </w:r>
      <w:r w:rsidR="002F5CAF">
        <w:rPr>
          <w:rFonts w:ascii="Corbel" w:hAnsi="Corbel"/>
        </w:rPr>
        <w:t>,</w:t>
      </w:r>
      <w:r w:rsidR="00632BD6" w:rsidRPr="00B75C97">
        <w:rPr>
          <w:rFonts w:ascii="Corbel" w:hAnsi="Corbel"/>
        </w:rPr>
        <w:t xml:space="preserve"> </w:t>
      </w:r>
      <w:r>
        <w:rPr>
          <w:rFonts w:ascii="Corbel" w:hAnsi="Corbel"/>
        </w:rPr>
        <w:t>MIT Enterprise Forum Pan Arab</w:t>
      </w:r>
      <w:r w:rsidR="004411B6">
        <w:rPr>
          <w:rFonts w:ascii="Corbel" w:hAnsi="Corbel"/>
        </w:rPr>
        <w:t xml:space="preserve"> </w:t>
      </w:r>
      <w:proofErr w:type="gramStart"/>
      <w:r w:rsidR="004411B6">
        <w:rPr>
          <w:rFonts w:ascii="Corbel" w:hAnsi="Corbel"/>
        </w:rPr>
        <w:t>•</w:t>
      </w:r>
      <w:r w:rsidR="004411B6" w:rsidRPr="00B75C97">
        <w:rPr>
          <w:rFonts w:ascii="Corbel" w:hAnsi="Corbel"/>
        </w:rPr>
        <w:t xml:space="preserve"> </w:t>
      </w:r>
      <w:r w:rsidR="004411B6">
        <w:rPr>
          <w:rFonts w:ascii="Corbel" w:hAnsi="Corbel"/>
        </w:rPr>
        <w:t xml:space="preserve"> </w:t>
      </w:r>
      <w:r>
        <w:rPr>
          <w:rFonts w:ascii="Corbel" w:hAnsi="Corbel"/>
        </w:rPr>
        <w:t>MENA</w:t>
      </w:r>
      <w:proofErr w:type="gramEnd"/>
      <w:r w:rsidR="004250B5" w:rsidRPr="00B75C97">
        <w:rPr>
          <w:rFonts w:ascii="Corbel" w:hAnsi="Corbel"/>
        </w:rPr>
        <w:tab/>
        <w:t>201</w:t>
      </w:r>
      <w:r>
        <w:rPr>
          <w:rFonts w:ascii="Corbel" w:hAnsi="Corbel"/>
        </w:rPr>
        <w:t>8</w:t>
      </w:r>
      <w:r w:rsidR="004250B5" w:rsidRPr="00B75C97">
        <w:rPr>
          <w:rFonts w:ascii="Corbel" w:hAnsi="Corbel"/>
        </w:rPr>
        <w:t xml:space="preserve"> to Present</w:t>
      </w:r>
    </w:p>
    <w:p w14:paraId="0B8A6B54" w14:textId="30FC8F54" w:rsidR="002F0329" w:rsidRPr="00B75C97" w:rsidRDefault="004E729C" w:rsidP="00B06C06">
      <w:pPr>
        <w:spacing w:before="80" w:line="264" w:lineRule="auto"/>
        <w:rPr>
          <w:rFonts w:ascii="Corbel" w:hAnsi="Corbel"/>
        </w:rPr>
      </w:pPr>
      <w:r>
        <w:rPr>
          <w:rFonts w:ascii="Corbel" w:hAnsi="Corbel"/>
        </w:rPr>
        <w:t>De</w:t>
      </w:r>
      <w:r w:rsidR="003361BE">
        <w:rPr>
          <w:rFonts w:ascii="Corbel" w:hAnsi="Corbel"/>
        </w:rPr>
        <w:t>sign</w:t>
      </w:r>
      <w:r w:rsidR="004F4FD5">
        <w:rPr>
          <w:rFonts w:ascii="Corbel" w:hAnsi="Corbel"/>
        </w:rPr>
        <w:t xml:space="preserve"> and launch numerous MENA-scale </w:t>
      </w:r>
      <w:r>
        <w:rPr>
          <w:rFonts w:ascii="Corbel" w:hAnsi="Corbel"/>
        </w:rPr>
        <w:t>integrated marketing campaigns</w:t>
      </w:r>
      <w:r w:rsidR="003361BE">
        <w:rPr>
          <w:rFonts w:ascii="Corbel" w:hAnsi="Corbel"/>
        </w:rPr>
        <w:t xml:space="preserve">, </w:t>
      </w:r>
      <w:r w:rsidR="00487DCA">
        <w:rPr>
          <w:rFonts w:ascii="Corbel" w:hAnsi="Corbel"/>
        </w:rPr>
        <w:t xml:space="preserve">identifying and optimizing keywords and utilizing an extensive email database and </w:t>
      </w:r>
      <w:r w:rsidR="00D63437">
        <w:rPr>
          <w:rFonts w:ascii="Corbel" w:hAnsi="Corbel"/>
        </w:rPr>
        <w:t>numerous community partnerships to</w:t>
      </w:r>
      <w:r w:rsidR="00487DCA">
        <w:rPr>
          <w:rFonts w:ascii="Corbel" w:hAnsi="Corbel"/>
        </w:rPr>
        <w:t xml:space="preserve"> </w:t>
      </w:r>
      <w:r w:rsidR="00D63437">
        <w:rPr>
          <w:rFonts w:ascii="Corbel" w:hAnsi="Corbel"/>
        </w:rPr>
        <w:t>develop and promote</w:t>
      </w:r>
      <w:r w:rsidR="003361BE">
        <w:rPr>
          <w:rFonts w:ascii="Corbel" w:hAnsi="Corbel"/>
        </w:rPr>
        <w:t xml:space="preserve"> multimedia content for </w:t>
      </w:r>
      <w:r w:rsidR="00B31BDB">
        <w:rPr>
          <w:rFonts w:ascii="Corbel" w:hAnsi="Corbel"/>
        </w:rPr>
        <w:t xml:space="preserve">high-profile </w:t>
      </w:r>
      <w:r w:rsidR="00B06C06">
        <w:rPr>
          <w:rFonts w:ascii="Corbel" w:hAnsi="Corbel"/>
        </w:rPr>
        <w:t xml:space="preserve">tech and </w:t>
      </w:r>
      <w:r w:rsidR="00B31BDB">
        <w:rPr>
          <w:rFonts w:ascii="Corbel" w:hAnsi="Corbel"/>
        </w:rPr>
        <w:t>entrepreneurship competitions and programs, such</w:t>
      </w:r>
      <w:r w:rsidR="003361BE">
        <w:rPr>
          <w:rFonts w:ascii="Corbel" w:hAnsi="Corbel"/>
        </w:rPr>
        <w:t xml:space="preserve"> as the </w:t>
      </w:r>
      <w:r w:rsidR="003361BE" w:rsidRPr="003361BE">
        <w:rPr>
          <w:rFonts w:ascii="Corbel" w:hAnsi="Corbel"/>
        </w:rPr>
        <w:t xml:space="preserve">Arab Startup Competition, </w:t>
      </w:r>
      <w:r w:rsidR="00E4750C">
        <w:rPr>
          <w:rFonts w:ascii="Corbel" w:hAnsi="Corbel"/>
        </w:rPr>
        <w:t xml:space="preserve">the </w:t>
      </w:r>
      <w:r w:rsidR="003361BE" w:rsidRPr="003361BE">
        <w:rPr>
          <w:rFonts w:ascii="Corbel" w:hAnsi="Corbel"/>
        </w:rPr>
        <w:t xml:space="preserve">Silicon Valley Program, Innovate </w:t>
      </w:r>
      <w:r w:rsidR="00A423FC">
        <w:rPr>
          <w:rFonts w:ascii="Corbel" w:hAnsi="Corbel"/>
        </w:rPr>
        <w:t>f</w:t>
      </w:r>
      <w:r w:rsidR="003361BE" w:rsidRPr="003361BE">
        <w:rPr>
          <w:rFonts w:ascii="Corbel" w:hAnsi="Corbel"/>
        </w:rPr>
        <w:t>or Refugees, a</w:t>
      </w:r>
      <w:r w:rsidR="003361BE">
        <w:rPr>
          <w:rFonts w:ascii="Corbel" w:hAnsi="Corbel"/>
        </w:rPr>
        <w:t>nd</w:t>
      </w:r>
      <w:r w:rsidR="003361BE" w:rsidRPr="003361BE">
        <w:rPr>
          <w:rFonts w:ascii="Corbel" w:hAnsi="Corbel"/>
        </w:rPr>
        <w:t xml:space="preserve"> other</w:t>
      </w:r>
      <w:r w:rsidR="003361BE">
        <w:rPr>
          <w:rFonts w:ascii="Corbel" w:hAnsi="Corbel"/>
        </w:rPr>
        <w:t>s</w:t>
      </w:r>
      <w:r w:rsidR="002F0329" w:rsidRPr="00B75C97">
        <w:rPr>
          <w:rFonts w:ascii="Corbel" w:hAnsi="Corbel"/>
        </w:rPr>
        <w:t>.</w:t>
      </w:r>
      <w:r w:rsidR="00D63437">
        <w:rPr>
          <w:rFonts w:ascii="Corbel" w:hAnsi="Corbel"/>
        </w:rPr>
        <w:t xml:space="preserve"> Oversee</w:t>
      </w:r>
      <w:r w:rsidR="006925AE">
        <w:rPr>
          <w:rFonts w:ascii="Corbel" w:hAnsi="Corbel"/>
        </w:rPr>
        <w:t xml:space="preserve"> and create content for MITEF’s</w:t>
      </w:r>
      <w:r w:rsidR="00B06C06">
        <w:rPr>
          <w:rFonts w:ascii="Corbel" w:hAnsi="Corbel"/>
        </w:rPr>
        <w:t xml:space="preserve"> blog,</w:t>
      </w:r>
      <w:r w:rsidR="006925AE">
        <w:rPr>
          <w:rFonts w:ascii="Corbel" w:hAnsi="Corbel"/>
        </w:rPr>
        <w:t xml:space="preserve"> </w:t>
      </w:r>
      <w:r w:rsidR="006925AE" w:rsidRPr="004B7EB9">
        <w:rPr>
          <w:rFonts w:ascii="Corbel" w:hAnsi="Corbel"/>
          <w:i/>
          <w:iCs/>
        </w:rPr>
        <w:t>Bracket</w:t>
      </w:r>
      <w:r w:rsidR="006925AE">
        <w:rPr>
          <w:rFonts w:ascii="Corbel" w:hAnsi="Corbel"/>
        </w:rPr>
        <w:t>, increasing international SEO ranking</w:t>
      </w:r>
      <w:r w:rsidR="00E4750C">
        <w:rPr>
          <w:rFonts w:ascii="Corbel" w:hAnsi="Corbel"/>
        </w:rPr>
        <w:t>s</w:t>
      </w:r>
      <w:r w:rsidR="006925AE">
        <w:rPr>
          <w:rFonts w:ascii="Corbel" w:hAnsi="Corbel"/>
        </w:rPr>
        <w:t xml:space="preserve"> by crafting articles w</w:t>
      </w:r>
      <w:r w:rsidR="00A423FC">
        <w:rPr>
          <w:rFonts w:ascii="Corbel" w:hAnsi="Corbel"/>
        </w:rPr>
        <w:t>ith</w:t>
      </w:r>
      <w:r w:rsidR="00E4750C">
        <w:rPr>
          <w:rFonts w:ascii="Corbel" w:hAnsi="Corbel"/>
        </w:rPr>
        <w:t xml:space="preserve"> compelling content and</w:t>
      </w:r>
      <w:r w:rsidR="00A423FC">
        <w:rPr>
          <w:rFonts w:ascii="Corbel" w:hAnsi="Corbel"/>
        </w:rPr>
        <w:t xml:space="preserve"> </w:t>
      </w:r>
      <w:r w:rsidR="006925AE">
        <w:rPr>
          <w:rFonts w:ascii="Corbel" w:hAnsi="Corbel"/>
        </w:rPr>
        <w:t xml:space="preserve">researched, </w:t>
      </w:r>
      <w:r w:rsidR="00A423FC">
        <w:rPr>
          <w:rFonts w:ascii="Corbel" w:hAnsi="Corbel"/>
        </w:rPr>
        <w:t>indexable metadata.</w:t>
      </w:r>
      <w:r w:rsidR="004B7EB9">
        <w:rPr>
          <w:rFonts w:ascii="Corbel" w:hAnsi="Corbel"/>
        </w:rPr>
        <w:t xml:space="preserve"> Customize newsletters and other</w:t>
      </w:r>
      <w:r w:rsidR="00487DCA">
        <w:rPr>
          <w:rFonts w:ascii="Corbel" w:hAnsi="Corbel"/>
        </w:rPr>
        <w:t xml:space="preserve"> digital</w:t>
      </w:r>
      <w:r w:rsidR="004B7EB9">
        <w:rPr>
          <w:rFonts w:ascii="Corbel" w:hAnsi="Corbel"/>
        </w:rPr>
        <w:t xml:space="preserve"> content by utilizing AI technologies to curate customer experience tailored to specific client populations</w:t>
      </w:r>
      <w:r w:rsidR="00121F37">
        <w:rPr>
          <w:rFonts w:ascii="Corbel" w:hAnsi="Corbel"/>
        </w:rPr>
        <w:t>.</w:t>
      </w:r>
    </w:p>
    <w:p w14:paraId="59655B7B" w14:textId="06160BD9" w:rsidR="004F4FD5" w:rsidRPr="00B75C97" w:rsidRDefault="004F4FD5" w:rsidP="006235E8">
      <w:pPr>
        <w:numPr>
          <w:ilvl w:val="0"/>
          <w:numId w:val="3"/>
        </w:numPr>
        <w:spacing w:before="120" w:line="264" w:lineRule="auto"/>
        <w:rPr>
          <w:rFonts w:ascii="Corbel" w:hAnsi="Corbel"/>
        </w:rPr>
      </w:pPr>
      <w:r>
        <w:rPr>
          <w:rFonts w:ascii="Corbel" w:hAnsi="Corbel"/>
        </w:rPr>
        <w:t>Assessed and revitalized</w:t>
      </w:r>
      <w:r w:rsidRPr="004F4FD5">
        <w:rPr>
          <w:rFonts w:ascii="Corbel" w:hAnsi="Corbel"/>
        </w:rPr>
        <w:t xml:space="preserve"> </w:t>
      </w:r>
      <w:r>
        <w:rPr>
          <w:rFonts w:ascii="Corbel" w:hAnsi="Corbel"/>
        </w:rPr>
        <w:t xml:space="preserve">branding guidelines and long-term marketing and communication strategies, and expanded content promotion across multiple digital platforms and channels, increasing newsletter subscribers by 30%, social media followers by 25%, and competition applicants by 30% within </w:t>
      </w:r>
      <w:r w:rsidR="00A423FC">
        <w:rPr>
          <w:rFonts w:ascii="Corbel" w:hAnsi="Corbel"/>
        </w:rPr>
        <w:t>a</w:t>
      </w:r>
      <w:r>
        <w:rPr>
          <w:rFonts w:ascii="Corbel" w:hAnsi="Corbel"/>
        </w:rPr>
        <w:t xml:space="preserve"> year</w:t>
      </w:r>
      <w:r w:rsidRPr="00B75C97">
        <w:rPr>
          <w:rFonts w:ascii="Corbel" w:hAnsi="Corbel"/>
        </w:rPr>
        <w:t>.</w:t>
      </w:r>
    </w:p>
    <w:p w14:paraId="4B583943" w14:textId="706D514A" w:rsidR="002F0329" w:rsidRPr="00B75C97" w:rsidRDefault="00A423FC" w:rsidP="006235E8">
      <w:pPr>
        <w:numPr>
          <w:ilvl w:val="0"/>
          <w:numId w:val="3"/>
        </w:numPr>
        <w:spacing w:before="120" w:line="264" w:lineRule="auto"/>
        <w:rPr>
          <w:rFonts w:ascii="Corbel" w:hAnsi="Corbel"/>
        </w:rPr>
      </w:pPr>
      <w:r>
        <w:rPr>
          <w:rFonts w:ascii="Corbel" w:hAnsi="Corbel"/>
        </w:rPr>
        <w:t>Developed and managed the</w:t>
      </w:r>
      <w:r w:rsidRPr="00A423FC">
        <w:rPr>
          <w:rFonts w:ascii="Corbel" w:hAnsi="Corbel"/>
        </w:rPr>
        <w:t xml:space="preserve"> entire marketing </w:t>
      </w:r>
      <w:r>
        <w:rPr>
          <w:rFonts w:ascii="Corbel" w:hAnsi="Corbel"/>
        </w:rPr>
        <w:t>campaign for</w:t>
      </w:r>
      <w:r w:rsidRPr="00A423FC">
        <w:rPr>
          <w:rFonts w:ascii="Corbel" w:hAnsi="Corbel"/>
        </w:rPr>
        <w:t xml:space="preserve"> the 12th </w:t>
      </w:r>
      <w:r>
        <w:rPr>
          <w:rFonts w:ascii="Corbel" w:hAnsi="Corbel"/>
        </w:rPr>
        <w:t xml:space="preserve">annual </w:t>
      </w:r>
      <w:r w:rsidRPr="00A423FC">
        <w:rPr>
          <w:rFonts w:ascii="Corbel" w:hAnsi="Corbel"/>
        </w:rPr>
        <w:t>MITEF Arab Startup Competition</w:t>
      </w:r>
      <w:r>
        <w:rPr>
          <w:rFonts w:ascii="Corbel" w:hAnsi="Corbel"/>
        </w:rPr>
        <w:t>, r</w:t>
      </w:r>
      <w:r w:rsidR="00B31BDB">
        <w:rPr>
          <w:rFonts w:ascii="Corbel" w:hAnsi="Corbel"/>
        </w:rPr>
        <w:t>esearch</w:t>
      </w:r>
      <w:r>
        <w:rPr>
          <w:rFonts w:ascii="Corbel" w:hAnsi="Corbel"/>
        </w:rPr>
        <w:t>ing</w:t>
      </w:r>
      <w:r w:rsidR="00B31BDB">
        <w:rPr>
          <w:rFonts w:ascii="Corbel" w:hAnsi="Corbel"/>
        </w:rPr>
        <w:t xml:space="preserve"> and optimiz</w:t>
      </w:r>
      <w:r>
        <w:rPr>
          <w:rFonts w:ascii="Corbel" w:hAnsi="Corbel"/>
        </w:rPr>
        <w:t>ing</w:t>
      </w:r>
      <w:r w:rsidR="00B31BDB">
        <w:rPr>
          <w:rFonts w:ascii="Corbel" w:hAnsi="Corbel"/>
        </w:rPr>
        <w:t xml:space="preserve"> keywords and maximiz</w:t>
      </w:r>
      <w:r>
        <w:rPr>
          <w:rFonts w:ascii="Corbel" w:hAnsi="Corbel"/>
        </w:rPr>
        <w:t>ing</w:t>
      </w:r>
      <w:r w:rsidR="00B31BDB">
        <w:rPr>
          <w:rFonts w:ascii="Corbel" w:hAnsi="Corbel"/>
        </w:rPr>
        <w:t xml:space="preserve"> conversion rates</w:t>
      </w:r>
      <w:r>
        <w:rPr>
          <w:rFonts w:ascii="Corbel" w:hAnsi="Corbel"/>
        </w:rPr>
        <w:t xml:space="preserve">, increasing the ROI by </w:t>
      </w:r>
      <w:r w:rsidR="00B31BDB">
        <w:rPr>
          <w:rFonts w:ascii="Corbel" w:hAnsi="Corbel"/>
        </w:rPr>
        <w:t>300%</w:t>
      </w:r>
      <w:r w:rsidR="002F0329" w:rsidRPr="00B75C97">
        <w:rPr>
          <w:rFonts w:ascii="Corbel" w:hAnsi="Corbel"/>
        </w:rPr>
        <w:t>.</w:t>
      </w:r>
    </w:p>
    <w:p w14:paraId="3F0EC46C" w14:textId="106F38F2" w:rsidR="006925AE" w:rsidRDefault="00A423FC" w:rsidP="006235E8">
      <w:pPr>
        <w:numPr>
          <w:ilvl w:val="0"/>
          <w:numId w:val="3"/>
        </w:numPr>
        <w:spacing w:before="120" w:line="264" w:lineRule="auto"/>
        <w:rPr>
          <w:rFonts w:ascii="Corbel" w:hAnsi="Corbel"/>
        </w:rPr>
      </w:pPr>
      <w:r>
        <w:rPr>
          <w:rFonts w:ascii="Corbel" w:hAnsi="Corbel"/>
        </w:rPr>
        <w:t>Devised and implemented a high-impact Google Ads campaign to target Arab entrepreneurs and tech enthusiasts, increasing the competition pool by nearly 10K</w:t>
      </w:r>
      <w:r w:rsidR="002F0329" w:rsidRPr="00B75C97">
        <w:rPr>
          <w:rFonts w:ascii="Corbel" w:hAnsi="Corbel"/>
        </w:rPr>
        <w:t>.</w:t>
      </w:r>
    </w:p>
    <w:p w14:paraId="15E8450D" w14:textId="191E2F6D" w:rsidR="00121F37" w:rsidRPr="00121F37" w:rsidRDefault="00121F37" w:rsidP="00121F37">
      <w:pPr>
        <w:numPr>
          <w:ilvl w:val="0"/>
          <w:numId w:val="3"/>
        </w:numPr>
        <w:spacing w:before="120" w:line="264" w:lineRule="auto"/>
        <w:rPr>
          <w:rFonts w:ascii="Corbel" w:hAnsi="Corbel"/>
        </w:rPr>
      </w:pPr>
      <w:r w:rsidRPr="00121F37">
        <w:rPr>
          <w:rFonts w:ascii="Corbel" w:hAnsi="Corbel"/>
        </w:rPr>
        <w:t xml:space="preserve">Connect and collaborate with a </w:t>
      </w:r>
      <w:r w:rsidR="009A3027">
        <w:rPr>
          <w:rFonts w:ascii="Corbel" w:hAnsi="Corbel"/>
        </w:rPr>
        <w:t>diverse</w:t>
      </w:r>
      <w:r w:rsidRPr="00121F37">
        <w:rPr>
          <w:rFonts w:ascii="Corbel" w:hAnsi="Corbel"/>
        </w:rPr>
        <w:t xml:space="preserve"> personal network of partners in journalism and media to</w:t>
      </w:r>
      <w:r w:rsidR="009A3027">
        <w:rPr>
          <w:rFonts w:ascii="Corbel" w:hAnsi="Corbel"/>
        </w:rPr>
        <w:t xml:space="preserve"> expand </w:t>
      </w:r>
      <w:r w:rsidRPr="00121F37">
        <w:rPr>
          <w:rFonts w:ascii="Corbel" w:hAnsi="Corbel"/>
        </w:rPr>
        <w:t>promot</w:t>
      </w:r>
      <w:r w:rsidR="009A3027">
        <w:rPr>
          <w:rFonts w:ascii="Corbel" w:hAnsi="Corbel"/>
        </w:rPr>
        <w:t>ion</w:t>
      </w:r>
      <w:r w:rsidRPr="00121F37">
        <w:rPr>
          <w:rFonts w:ascii="Corbel" w:hAnsi="Corbel"/>
        </w:rPr>
        <w:t xml:space="preserve"> </w:t>
      </w:r>
      <w:r w:rsidR="009A3027">
        <w:rPr>
          <w:rFonts w:ascii="Corbel" w:hAnsi="Corbel"/>
        </w:rPr>
        <w:t xml:space="preserve">of </w:t>
      </w:r>
      <w:r w:rsidRPr="00121F37">
        <w:rPr>
          <w:rFonts w:ascii="Corbel" w:hAnsi="Corbel"/>
        </w:rPr>
        <w:t>MITEF programs and personalities.</w:t>
      </w:r>
    </w:p>
    <w:p w14:paraId="765BDC01" w14:textId="4B3D55DE" w:rsidR="004B7EB9" w:rsidRDefault="00D63437" w:rsidP="006235E8">
      <w:pPr>
        <w:numPr>
          <w:ilvl w:val="0"/>
          <w:numId w:val="3"/>
        </w:numPr>
        <w:spacing w:before="120" w:line="264" w:lineRule="auto"/>
        <w:rPr>
          <w:rFonts w:ascii="Corbel" w:hAnsi="Corbel"/>
        </w:rPr>
      </w:pPr>
      <w:r>
        <w:rPr>
          <w:rFonts w:ascii="Corbel" w:hAnsi="Corbel"/>
        </w:rPr>
        <w:t>Moderate and act as Master of Ceremonies for a number of high-profile</w:t>
      </w:r>
      <w:r w:rsidR="00121F37">
        <w:rPr>
          <w:rFonts w:ascii="Corbel" w:hAnsi="Corbel"/>
        </w:rPr>
        <w:t xml:space="preserve"> in-person and online</w:t>
      </w:r>
      <w:r>
        <w:rPr>
          <w:rFonts w:ascii="Corbel" w:hAnsi="Corbel"/>
        </w:rPr>
        <w:t xml:space="preserve"> </w:t>
      </w:r>
      <w:r w:rsidR="00B06C06">
        <w:rPr>
          <w:rFonts w:ascii="Corbel" w:hAnsi="Corbel"/>
        </w:rPr>
        <w:t xml:space="preserve">events and </w:t>
      </w:r>
      <w:r w:rsidR="00121F37">
        <w:rPr>
          <w:rFonts w:ascii="Corbel" w:hAnsi="Corbel"/>
        </w:rPr>
        <w:t>conferences</w:t>
      </w:r>
      <w:r>
        <w:rPr>
          <w:rFonts w:ascii="Corbel" w:hAnsi="Corbel"/>
        </w:rPr>
        <w:t xml:space="preserve">, such </w:t>
      </w:r>
      <w:r w:rsidR="00121F37">
        <w:rPr>
          <w:rFonts w:ascii="Corbel" w:hAnsi="Corbel"/>
        </w:rPr>
        <w:t>as TechCrunch Disrupt SF 2019 and an upcoming webinar featuring MIT bioengineering professor Khalil Ramadi.</w:t>
      </w:r>
    </w:p>
    <w:p w14:paraId="58492033" w14:textId="1A0C26C6" w:rsidR="009A3027" w:rsidRPr="00E4750C" w:rsidRDefault="006E1E4C" w:rsidP="006235E8">
      <w:pPr>
        <w:numPr>
          <w:ilvl w:val="0"/>
          <w:numId w:val="3"/>
        </w:numPr>
        <w:spacing w:before="120" w:line="264" w:lineRule="auto"/>
        <w:rPr>
          <w:rFonts w:ascii="Corbel" w:hAnsi="Corbel"/>
        </w:rPr>
      </w:pPr>
      <w:r>
        <w:rPr>
          <w:rFonts w:ascii="Corbel" w:hAnsi="Corbel"/>
        </w:rPr>
        <w:t>Manage all aspects of</w:t>
      </w:r>
      <w:r w:rsidR="009A3027">
        <w:rPr>
          <w:rFonts w:ascii="Corbel" w:hAnsi="Corbel"/>
        </w:rPr>
        <w:t xml:space="preserve"> the digital competition</w:t>
      </w:r>
      <w:r w:rsidR="00B06C06">
        <w:rPr>
          <w:rFonts w:ascii="Corbel" w:hAnsi="Corbel"/>
        </w:rPr>
        <w:t xml:space="preserve"> project</w:t>
      </w:r>
      <w:r>
        <w:rPr>
          <w:rFonts w:ascii="Corbel" w:hAnsi="Corbel"/>
        </w:rPr>
        <w:t>,</w:t>
      </w:r>
      <w:r w:rsidR="009A3027">
        <w:rPr>
          <w:rFonts w:ascii="Corbel" w:hAnsi="Corbel"/>
        </w:rPr>
        <w:t xml:space="preserve"> </w:t>
      </w:r>
      <w:r>
        <w:rPr>
          <w:rFonts w:ascii="Corbel" w:hAnsi="Corbel"/>
        </w:rPr>
        <w:t>“</w:t>
      </w:r>
      <w:r w:rsidR="009A3027">
        <w:rPr>
          <w:rFonts w:ascii="Corbel" w:hAnsi="Corbel"/>
        </w:rPr>
        <w:t>Hub71 MENA</w:t>
      </w:r>
      <w:r>
        <w:rPr>
          <w:rFonts w:ascii="Corbel" w:hAnsi="Corbel"/>
        </w:rPr>
        <w:t xml:space="preserve"> Growth Competition 2.0 Powered by MITEF Pan Arab,” including researching and recruiting potential competition candidates</w:t>
      </w:r>
      <w:r w:rsidR="00B06C06">
        <w:rPr>
          <w:rFonts w:ascii="Corbel" w:hAnsi="Corbel"/>
        </w:rPr>
        <w:t>,</w:t>
      </w:r>
      <w:r>
        <w:rPr>
          <w:rFonts w:ascii="Corbel" w:hAnsi="Corbel"/>
        </w:rPr>
        <w:t xml:space="preserve"> organizing remote judging sessions, and creating press releases and promotional videos</w:t>
      </w:r>
      <w:r w:rsidR="00B06C06">
        <w:rPr>
          <w:rFonts w:ascii="Corbel" w:hAnsi="Corbel"/>
        </w:rPr>
        <w:t>.</w:t>
      </w:r>
      <w:r>
        <w:rPr>
          <w:rFonts w:ascii="Corbel" w:hAnsi="Corbel"/>
        </w:rPr>
        <w:t xml:space="preserve"> </w:t>
      </w:r>
    </w:p>
    <w:p w14:paraId="3CA267D4" w14:textId="4B400B37" w:rsidR="002F0329" w:rsidRPr="00B75C97" w:rsidRDefault="009F3235" w:rsidP="002839B3">
      <w:pPr>
        <w:tabs>
          <w:tab w:val="right" w:pos="10080"/>
        </w:tabs>
        <w:spacing w:before="360" w:line="264" w:lineRule="auto"/>
        <w:rPr>
          <w:rFonts w:ascii="Corbel" w:hAnsi="Corbel"/>
          <w:lang w:val="en-GB"/>
        </w:rPr>
      </w:pPr>
      <w:r>
        <w:rPr>
          <w:rFonts w:ascii="Corbel" w:hAnsi="Corbel"/>
          <w:b/>
        </w:rPr>
        <w:lastRenderedPageBreak/>
        <w:t>Community Architect</w:t>
      </w:r>
      <w:r w:rsidR="002F5CAF">
        <w:rPr>
          <w:rFonts w:ascii="Corbel" w:hAnsi="Corbel"/>
        </w:rPr>
        <w:t>,</w:t>
      </w:r>
      <w:r w:rsidR="002F0329" w:rsidRPr="00B75C97">
        <w:rPr>
          <w:rFonts w:ascii="Corbel" w:hAnsi="Corbel"/>
        </w:rPr>
        <w:t xml:space="preserve"> </w:t>
      </w:r>
      <w:proofErr w:type="spellStart"/>
      <w:proofErr w:type="gramStart"/>
      <w:r>
        <w:rPr>
          <w:rFonts w:ascii="Corbel" w:hAnsi="Corbel"/>
        </w:rPr>
        <w:t>Wamda</w:t>
      </w:r>
      <w:proofErr w:type="spellEnd"/>
      <w:r>
        <w:rPr>
          <w:rFonts w:ascii="Corbel" w:hAnsi="Corbel"/>
        </w:rPr>
        <w:t xml:space="preserve"> </w:t>
      </w:r>
      <w:r w:rsidR="004411B6">
        <w:rPr>
          <w:rFonts w:ascii="Corbel" w:hAnsi="Corbel"/>
        </w:rPr>
        <w:t xml:space="preserve"> •</w:t>
      </w:r>
      <w:proofErr w:type="gramEnd"/>
      <w:r w:rsidR="002F0329" w:rsidRPr="00B75C97">
        <w:rPr>
          <w:rFonts w:ascii="Corbel" w:hAnsi="Corbel"/>
        </w:rPr>
        <w:t xml:space="preserve"> </w:t>
      </w:r>
      <w:r w:rsidR="004411B6">
        <w:rPr>
          <w:rFonts w:ascii="Corbel" w:hAnsi="Corbel"/>
        </w:rPr>
        <w:t xml:space="preserve"> </w:t>
      </w:r>
      <w:r>
        <w:rPr>
          <w:rFonts w:ascii="Corbel" w:hAnsi="Corbel"/>
        </w:rPr>
        <w:t>Dubai</w:t>
      </w:r>
      <w:r w:rsidR="002839B3">
        <w:rPr>
          <w:rFonts w:ascii="Corbel" w:hAnsi="Corbel"/>
        </w:rPr>
        <w:t xml:space="preserve">, UAE and </w:t>
      </w:r>
      <w:bookmarkStart w:id="0" w:name="_GoBack"/>
      <w:bookmarkEnd w:id="0"/>
      <w:r>
        <w:rPr>
          <w:rFonts w:ascii="Corbel" w:hAnsi="Corbel"/>
        </w:rPr>
        <w:t>Beirut, Lebanon</w:t>
      </w:r>
      <w:r w:rsidR="002F0329" w:rsidRPr="00B75C97">
        <w:rPr>
          <w:rFonts w:ascii="Corbel" w:hAnsi="Corbel"/>
        </w:rPr>
        <w:tab/>
        <w:t>201</w:t>
      </w:r>
      <w:r>
        <w:rPr>
          <w:rFonts w:ascii="Corbel" w:hAnsi="Corbel"/>
        </w:rPr>
        <w:t>6</w:t>
      </w:r>
      <w:r w:rsidR="002F0329" w:rsidRPr="00B75C97">
        <w:rPr>
          <w:rFonts w:ascii="Corbel" w:hAnsi="Corbel"/>
        </w:rPr>
        <w:t xml:space="preserve"> to 201</w:t>
      </w:r>
      <w:r>
        <w:rPr>
          <w:rFonts w:ascii="Corbel" w:hAnsi="Corbel"/>
        </w:rPr>
        <w:t>8</w:t>
      </w:r>
    </w:p>
    <w:p w14:paraId="3D7605CF" w14:textId="7D2565C1" w:rsidR="002F0329" w:rsidRPr="00B75C97" w:rsidRDefault="00C96365" w:rsidP="00B06C06">
      <w:pPr>
        <w:spacing w:before="80" w:line="264" w:lineRule="auto"/>
        <w:rPr>
          <w:rFonts w:ascii="Corbel" w:hAnsi="Corbel"/>
        </w:rPr>
      </w:pPr>
      <w:r>
        <w:rPr>
          <w:rFonts w:ascii="Corbel" w:hAnsi="Corbel"/>
        </w:rPr>
        <w:t>Led marketing content creation and design development, c</w:t>
      </w:r>
      <w:r w:rsidR="00544907">
        <w:rPr>
          <w:rFonts w:ascii="Corbel" w:hAnsi="Corbel"/>
        </w:rPr>
        <w:t>raft</w:t>
      </w:r>
      <w:r>
        <w:rPr>
          <w:rFonts w:ascii="Corbel" w:hAnsi="Corbel"/>
        </w:rPr>
        <w:t>ing</w:t>
      </w:r>
      <w:r w:rsidR="00544907">
        <w:rPr>
          <w:rFonts w:ascii="Corbel" w:hAnsi="Corbel"/>
        </w:rPr>
        <w:t xml:space="preserve"> videos, </w:t>
      </w:r>
      <w:r>
        <w:rPr>
          <w:rFonts w:ascii="Corbel" w:hAnsi="Corbel"/>
        </w:rPr>
        <w:t xml:space="preserve">articles, </w:t>
      </w:r>
      <w:r w:rsidR="00544907">
        <w:rPr>
          <w:rFonts w:ascii="Corbel" w:hAnsi="Corbel"/>
        </w:rPr>
        <w:t>and social media content for over 30 online marketing campaigns</w:t>
      </w:r>
      <w:r>
        <w:rPr>
          <w:rFonts w:ascii="Corbel" w:hAnsi="Corbel"/>
        </w:rPr>
        <w:t>.</w:t>
      </w:r>
      <w:r w:rsidR="00544907">
        <w:rPr>
          <w:rFonts w:ascii="Corbel" w:hAnsi="Corbel"/>
        </w:rPr>
        <w:t xml:space="preserve"> </w:t>
      </w:r>
      <w:r w:rsidR="001A0074">
        <w:rPr>
          <w:rFonts w:ascii="Corbel" w:hAnsi="Corbel"/>
        </w:rPr>
        <w:t>Investigat</w:t>
      </w:r>
      <w:r w:rsidR="008345EF">
        <w:rPr>
          <w:rFonts w:ascii="Corbel" w:hAnsi="Corbel"/>
        </w:rPr>
        <w:t xml:space="preserve">ed </w:t>
      </w:r>
      <w:r>
        <w:rPr>
          <w:rFonts w:ascii="Corbel" w:hAnsi="Corbel"/>
        </w:rPr>
        <w:t>an</w:t>
      </w:r>
      <w:r w:rsidR="001A0074">
        <w:rPr>
          <w:rFonts w:ascii="Corbel" w:hAnsi="Corbel"/>
        </w:rPr>
        <w:t>d pursued</w:t>
      </w:r>
      <w:r>
        <w:rPr>
          <w:rFonts w:ascii="Corbel" w:hAnsi="Corbel"/>
        </w:rPr>
        <w:t xml:space="preserve"> </w:t>
      </w:r>
      <w:r w:rsidR="001A0074" w:rsidRPr="001A0074">
        <w:rPr>
          <w:rFonts w:ascii="Corbel" w:hAnsi="Corbel"/>
        </w:rPr>
        <w:t xml:space="preserve">leads and trends within the regional startup ecosystem to identify marketing trends and competitor activity on Slack, </w:t>
      </w:r>
      <w:proofErr w:type="spellStart"/>
      <w:r w:rsidR="001A0074" w:rsidRPr="001A0074">
        <w:rPr>
          <w:rFonts w:ascii="Corbel" w:hAnsi="Corbel"/>
        </w:rPr>
        <w:t>Github</w:t>
      </w:r>
      <w:proofErr w:type="spellEnd"/>
      <w:r w:rsidR="001A0074" w:rsidRPr="001A0074">
        <w:rPr>
          <w:rFonts w:ascii="Corbel" w:hAnsi="Corbel"/>
        </w:rPr>
        <w:t>, and Facebook Groups</w:t>
      </w:r>
      <w:r w:rsidR="001A0074">
        <w:rPr>
          <w:rFonts w:ascii="Corbel" w:hAnsi="Corbel"/>
        </w:rPr>
        <w:t xml:space="preserve">. </w:t>
      </w:r>
      <w:r w:rsidR="00204D72">
        <w:rPr>
          <w:rFonts w:ascii="Corbel" w:hAnsi="Corbel"/>
        </w:rPr>
        <w:t xml:space="preserve">Authored written content </w:t>
      </w:r>
      <w:r w:rsidR="0015170F">
        <w:rPr>
          <w:rFonts w:ascii="Corbel" w:hAnsi="Corbel"/>
        </w:rPr>
        <w:t xml:space="preserve">for </w:t>
      </w:r>
      <w:r w:rsidR="00630948">
        <w:rPr>
          <w:rFonts w:ascii="Corbel" w:hAnsi="Corbel"/>
        </w:rPr>
        <w:t xml:space="preserve">the </w:t>
      </w:r>
      <w:r w:rsidR="0015170F">
        <w:rPr>
          <w:rFonts w:ascii="Corbel" w:hAnsi="Corbel"/>
        </w:rPr>
        <w:t>monthly</w:t>
      </w:r>
      <w:r w:rsidR="00204D72">
        <w:rPr>
          <w:rFonts w:ascii="Corbel" w:hAnsi="Corbel"/>
        </w:rPr>
        <w:t xml:space="preserve"> newsletter and media platform in both Arabic and English</w:t>
      </w:r>
      <w:r w:rsidR="0015170F">
        <w:rPr>
          <w:rFonts w:ascii="Corbel" w:hAnsi="Corbel"/>
        </w:rPr>
        <w:t>, and assisted the Research Lab in data collection and visualization for their reports</w:t>
      </w:r>
      <w:r w:rsidR="00204D72">
        <w:rPr>
          <w:rFonts w:ascii="Corbel" w:hAnsi="Corbel"/>
        </w:rPr>
        <w:t>.</w:t>
      </w:r>
      <w:r w:rsidR="002F0329" w:rsidRPr="00B75C97">
        <w:rPr>
          <w:rFonts w:ascii="Corbel" w:hAnsi="Corbel"/>
        </w:rPr>
        <w:t xml:space="preserve"> </w:t>
      </w:r>
    </w:p>
    <w:p w14:paraId="73C9AF36" w14:textId="2D47E2B1" w:rsidR="002F0329" w:rsidRPr="00B75C97" w:rsidRDefault="00C96365" w:rsidP="006235E8">
      <w:pPr>
        <w:numPr>
          <w:ilvl w:val="0"/>
          <w:numId w:val="3"/>
        </w:numPr>
        <w:spacing w:before="120" w:line="264" w:lineRule="auto"/>
        <w:rPr>
          <w:rFonts w:ascii="Corbel" w:hAnsi="Corbel"/>
        </w:rPr>
      </w:pPr>
      <w:r>
        <w:rPr>
          <w:rFonts w:ascii="Corbel" w:hAnsi="Corbel"/>
        </w:rPr>
        <w:t>Collaborated with the Development team to redesign co</w:t>
      </w:r>
      <w:r w:rsidR="00630948">
        <w:rPr>
          <w:rFonts w:ascii="Corbel" w:hAnsi="Corbel"/>
        </w:rPr>
        <w:t>mpany</w:t>
      </w:r>
      <w:r>
        <w:rPr>
          <w:rFonts w:ascii="Corbel" w:hAnsi="Corbel"/>
        </w:rPr>
        <w:t xml:space="preserve"> website to enhance branding and improve usability</w:t>
      </w:r>
      <w:r w:rsidR="002F0329" w:rsidRPr="00B75C97">
        <w:rPr>
          <w:rFonts w:ascii="Corbel" w:hAnsi="Corbel"/>
        </w:rPr>
        <w:t>.</w:t>
      </w:r>
    </w:p>
    <w:p w14:paraId="72969A00" w14:textId="599BA578" w:rsidR="002F0329" w:rsidRDefault="00204D72" w:rsidP="006235E8">
      <w:pPr>
        <w:numPr>
          <w:ilvl w:val="0"/>
          <w:numId w:val="3"/>
        </w:numPr>
        <w:spacing w:before="120" w:line="264" w:lineRule="auto"/>
        <w:rPr>
          <w:rFonts w:ascii="Corbel" w:hAnsi="Corbel"/>
        </w:rPr>
      </w:pPr>
      <w:r>
        <w:rPr>
          <w:rFonts w:ascii="Corbel" w:hAnsi="Corbel"/>
        </w:rPr>
        <w:t>Developed dashboards by analyzing internal data, such as corporate website analytics, social media accounts, and newsletters, to</w:t>
      </w:r>
      <w:r w:rsidR="0015170F">
        <w:rPr>
          <w:rFonts w:ascii="Corbel" w:hAnsi="Corbel"/>
        </w:rPr>
        <w:t xml:space="preserve"> assist</w:t>
      </w:r>
      <w:r>
        <w:rPr>
          <w:rFonts w:ascii="Corbel" w:hAnsi="Corbel"/>
        </w:rPr>
        <w:t xml:space="preserve"> senior management</w:t>
      </w:r>
      <w:r w:rsidR="0015170F">
        <w:rPr>
          <w:rFonts w:ascii="Corbel" w:hAnsi="Corbel"/>
        </w:rPr>
        <w:t xml:space="preserve"> in strengthening editorial and business development strategies</w:t>
      </w:r>
      <w:r w:rsidR="002F0329" w:rsidRPr="00B75C97">
        <w:rPr>
          <w:rFonts w:ascii="Corbel" w:hAnsi="Corbel"/>
        </w:rPr>
        <w:t>.</w:t>
      </w:r>
    </w:p>
    <w:p w14:paraId="4327E0A8" w14:textId="480198E4" w:rsidR="0015170F" w:rsidRPr="00B75C97" w:rsidRDefault="0015170F" w:rsidP="006235E8">
      <w:pPr>
        <w:numPr>
          <w:ilvl w:val="0"/>
          <w:numId w:val="3"/>
        </w:numPr>
        <w:spacing w:before="120" w:line="264" w:lineRule="auto"/>
        <w:rPr>
          <w:rFonts w:ascii="Corbel" w:hAnsi="Corbel"/>
        </w:rPr>
      </w:pPr>
      <w:r>
        <w:rPr>
          <w:rFonts w:ascii="Corbel" w:hAnsi="Corbel"/>
        </w:rPr>
        <w:t>Presented three workshops for Kuwait’s National Fund for SME Development partners on online brand creation, management, and growth.</w:t>
      </w:r>
    </w:p>
    <w:p w14:paraId="440F0EA3" w14:textId="07A3400E" w:rsidR="00B75C97" w:rsidRPr="00B75C97" w:rsidRDefault="004411B6" w:rsidP="006235E8">
      <w:pPr>
        <w:tabs>
          <w:tab w:val="right" w:pos="10080"/>
        </w:tabs>
        <w:spacing w:before="240" w:line="264" w:lineRule="auto"/>
        <w:rPr>
          <w:rFonts w:ascii="Corbel" w:hAnsi="Corbel"/>
          <w:lang w:val="en-GB"/>
        </w:rPr>
      </w:pPr>
      <w:r>
        <w:rPr>
          <w:rFonts w:ascii="Corbel" w:hAnsi="Corbel"/>
          <w:b/>
        </w:rPr>
        <w:t>News Editor</w:t>
      </w:r>
      <w:r w:rsidR="00D874ED">
        <w:rPr>
          <w:rFonts w:ascii="Corbel" w:hAnsi="Corbel"/>
          <w:b/>
        </w:rPr>
        <w:t xml:space="preserve"> / Technical Director</w:t>
      </w:r>
      <w:r w:rsidR="002F5CAF">
        <w:rPr>
          <w:rFonts w:ascii="Corbel" w:hAnsi="Corbel"/>
        </w:rPr>
        <w:t>,</w:t>
      </w:r>
      <w:r w:rsidR="00C20F0E">
        <w:rPr>
          <w:rFonts w:ascii="Corbel" w:hAnsi="Corbel"/>
        </w:rPr>
        <w:t xml:space="preserve"> </w:t>
      </w:r>
      <w:r>
        <w:rPr>
          <w:rFonts w:ascii="Corbel" w:hAnsi="Corbel"/>
        </w:rPr>
        <w:t>MTV Lebanon  •</w:t>
      </w:r>
      <w:r w:rsidRPr="00B75C97">
        <w:rPr>
          <w:rFonts w:ascii="Corbel" w:hAnsi="Corbel"/>
        </w:rPr>
        <w:t xml:space="preserve"> </w:t>
      </w:r>
      <w:r w:rsidR="00B75C97" w:rsidRPr="00B75C97">
        <w:rPr>
          <w:rFonts w:ascii="Corbel" w:hAnsi="Corbel"/>
        </w:rPr>
        <w:t xml:space="preserve"> </w:t>
      </w:r>
      <w:r>
        <w:rPr>
          <w:rFonts w:ascii="Corbel" w:hAnsi="Corbel"/>
        </w:rPr>
        <w:t>Beirut, Lebanon</w:t>
      </w:r>
      <w:r w:rsidR="00B75C97" w:rsidRPr="00B75C97">
        <w:rPr>
          <w:rFonts w:ascii="Corbel" w:hAnsi="Corbel"/>
        </w:rPr>
        <w:tab/>
        <w:t>20</w:t>
      </w:r>
      <w:r>
        <w:rPr>
          <w:rFonts w:ascii="Corbel" w:hAnsi="Corbel"/>
        </w:rPr>
        <w:t>13</w:t>
      </w:r>
      <w:r w:rsidR="00B75C97" w:rsidRPr="00B75C97">
        <w:rPr>
          <w:rFonts w:ascii="Corbel" w:hAnsi="Corbel"/>
        </w:rPr>
        <w:t xml:space="preserve"> to 201</w:t>
      </w:r>
      <w:r>
        <w:rPr>
          <w:rFonts w:ascii="Corbel" w:hAnsi="Corbel"/>
        </w:rPr>
        <w:t>6</w:t>
      </w:r>
    </w:p>
    <w:p w14:paraId="10B1673F" w14:textId="6F0E6C9B" w:rsidR="00B75C97" w:rsidRPr="00B75C97" w:rsidRDefault="006F7A2C" w:rsidP="00B06C06">
      <w:pPr>
        <w:spacing w:before="80" w:line="264" w:lineRule="auto"/>
        <w:rPr>
          <w:rFonts w:ascii="Corbel" w:hAnsi="Corbel"/>
        </w:rPr>
      </w:pPr>
      <w:r>
        <w:rPr>
          <w:rFonts w:ascii="Corbel" w:hAnsi="Corbel"/>
        </w:rPr>
        <w:t>Edited an average of 20 primetime news repor</w:t>
      </w:r>
      <w:r w:rsidR="00DC15B5">
        <w:rPr>
          <w:rFonts w:ascii="Corbel" w:hAnsi="Corbel"/>
        </w:rPr>
        <w:t>t</w:t>
      </w:r>
      <w:r>
        <w:rPr>
          <w:rFonts w:ascii="Corbel" w:hAnsi="Corbel"/>
        </w:rPr>
        <w:t>s daily, including</w:t>
      </w:r>
      <w:r w:rsidR="00DC15B5">
        <w:rPr>
          <w:rFonts w:ascii="Corbel" w:hAnsi="Corbel"/>
        </w:rPr>
        <w:t xml:space="preserve"> pre-recorded footage and</w:t>
      </w:r>
      <w:r>
        <w:rPr>
          <w:rFonts w:ascii="Corbel" w:hAnsi="Corbel"/>
        </w:rPr>
        <w:t xml:space="preserve"> live coverage of breaking news</w:t>
      </w:r>
      <w:r w:rsidR="00DC15B5">
        <w:rPr>
          <w:rFonts w:ascii="Corbel" w:hAnsi="Corbel"/>
        </w:rPr>
        <w:t>, to prepare video bulletins for broadcast</w:t>
      </w:r>
      <w:r w:rsidR="00B75C97" w:rsidRPr="00B75C97">
        <w:rPr>
          <w:rFonts w:ascii="Corbel" w:hAnsi="Corbel"/>
        </w:rPr>
        <w:t xml:space="preserve">. </w:t>
      </w:r>
      <w:r>
        <w:rPr>
          <w:rFonts w:ascii="Corbel" w:hAnsi="Corbel"/>
        </w:rPr>
        <w:t>Compiled investigative reports and methodology assessments to assist journalists</w:t>
      </w:r>
      <w:r w:rsidR="00DC15B5">
        <w:rPr>
          <w:rFonts w:ascii="Corbel" w:hAnsi="Corbel"/>
        </w:rPr>
        <w:t xml:space="preserve"> in researching news bulletins.</w:t>
      </w:r>
      <w:r>
        <w:rPr>
          <w:rFonts w:ascii="Corbel" w:hAnsi="Corbel"/>
        </w:rPr>
        <w:t xml:space="preserve"> Created animation and graphics</w:t>
      </w:r>
      <w:r w:rsidR="00DC15B5">
        <w:rPr>
          <w:rFonts w:ascii="Corbel" w:hAnsi="Corbel"/>
        </w:rPr>
        <w:t xml:space="preserve"> to enhance viewing experience</w:t>
      </w:r>
      <w:r w:rsidR="00B75C97" w:rsidRPr="00B75C97">
        <w:rPr>
          <w:rFonts w:ascii="Corbel" w:hAnsi="Corbel"/>
        </w:rPr>
        <w:t xml:space="preserve">. </w:t>
      </w:r>
      <w:r w:rsidR="00DC15B5">
        <w:rPr>
          <w:rFonts w:ascii="Corbel" w:hAnsi="Corbel"/>
        </w:rPr>
        <w:t xml:space="preserve">Managed the </w:t>
      </w:r>
      <w:r w:rsidR="008D0DC9">
        <w:rPr>
          <w:rFonts w:ascii="Corbel" w:hAnsi="Corbel"/>
        </w:rPr>
        <w:t>archiving</w:t>
      </w:r>
      <w:r w:rsidR="00DC15B5">
        <w:rPr>
          <w:rFonts w:ascii="Corbel" w:hAnsi="Corbel"/>
        </w:rPr>
        <w:t xml:space="preserve"> and storage of </w:t>
      </w:r>
      <w:r w:rsidR="008D0DC9">
        <w:rPr>
          <w:rFonts w:ascii="Corbel" w:hAnsi="Corbel"/>
        </w:rPr>
        <w:t>videotapes and video files</w:t>
      </w:r>
      <w:r w:rsidR="00DC15B5">
        <w:rPr>
          <w:rFonts w:ascii="Corbel" w:hAnsi="Corbel"/>
        </w:rPr>
        <w:t>.</w:t>
      </w:r>
    </w:p>
    <w:p w14:paraId="43AF43DC" w14:textId="69B56D48" w:rsidR="00632BD6" w:rsidRPr="00B06C06" w:rsidRDefault="00D874ED" w:rsidP="00B06C06">
      <w:pPr>
        <w:numPr>
          <w:ilvl w:val="0"/>
          <w:numId w:val="3"/>
        </w:numPr>
        <w:spacing w:before="120" w:after="360" w:line="264" w:lineRule="auto"/>
        <w:rPr>
          <w:rFonts w:ascii="Corbel" w:hAnsi="Corbel"/>
        </w:rPr>
      </w:pPr>
      <w:r>
        <w:rPr>
          <w:rFonts w:ascii="Corbel" w:hAnsi="Corbel"/>
        </w:rPr>
        <w:t xml:space="preserve">Promoted </w:t>
      </w:r>
      <w:r w:rsidR="008D0DC9">
        <w:rPr>
          <w:rFonts w:ascii="Corbel" w:hAnsi="Corbel"/>
        </w:rPr>
        <w:t xml:space="preserve">from News Editor </w:t>
      </w:r>
      <w:r>
        <w:rPr>
          <w:rFonts w:ascii="Corbel" w:hAnsi="Corbel"/>
        </w:rPr>
        <w:t xml:space="preserve">to Technical Director in recognition of outstanding </w:t>
      </w:r>
      <w:r w:rsidR="00DC15B5">
        <w:rPr>
          <w:rFonts w:ascii="Corbel" w:hAnsi="Corbel"/>
        </w:rPr>
        <w:t>performance</w:t>
      </w:r>
      <w:r w:rsidR="00B75C97" w:rsidRPr="00B75C97">
        <w:rPr>
          <w:rFonts w:ascii="Corbel" w:hAnsi="Corbel"/>
        </w:rPr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1"/>
        <w:gridCol w:w="2019"/>
        <w:gridCol w:w="4030"/>
      </w:tblGrid>
      <w:tr w:rsidR="00632BD6" w:rsidRPr="002F2B47" w14:paraId="470D95BB" w14:textId="77777777" w:rsidTr="00277745">
        <w:tc>
          <w:tcPr>
            <w:tcW w:w="4031" w:type="dxa"/>
            <w:tcBorders>
              <w:bottom w:val="single" w:sz="12" w:space="0" w:color="385623" w:themeColor="accent6" w:themeShade="80"/>
            </w:tcBorders>
          </w:tcPr>
          <w:p w14:paraId="35CB36EC" w14:textId="77777777" w:rsidR="00632BD6" w:rsidRPr="002F2B47" w:rsidRDefault="00632BD6" w:rsidP="004760AF">
            <w:pPr>
              <w:rPr>
                <w:rFonts w:ascii="Corbel" w:hAnsi="Corbel"/>
                <w:sz w:val="14"/>
                <w:szCs w:val="14"/>
              </w:rPr>
            </w:pPr>
          </w:p>
        </w:tc>
        <w:tc>
          <w:tcPr>
            <w:tcW w:w="2019" w:type="dxa"/>
            <w:vMerge w:val="restart"/>
          </w:tcPr>
          <w:p w14:paraId="5006DA12" w14:textId="77777777" w:rsidR="00632BD6" w:rsidRPr="00BC10C1" w:rsidRDefault="00632BD6" w:rsidP="004760AF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  <w:r w:rsidRPr="00BC10C1">
              <w:rPr>
                <w:rFonts w:ascii="Corbel" w:hAnsi="Corbel"/>
                <w:b/>
                <w:sz w:val="26"/>
                <w:szCs w:val="28"/>
              </w:rPr>
              <w:t>Education</w:t>
            </w:r>
          </w:p>
        </w:tc>
        <w:tc>
          <w:tcPr>
            <w:tcW w:w="4030" w:type="dxa"/>
            <w:tcBorders>
              <w:bottom w:val="single" w:sz="12" w:space="0" w:color="385623" w:themeColor="accent6" w:themeShade="80"/>
            </w:tcBorders>
          </w:tcPr>
          <w:p w14:paraId="31E8B251" w14:textId="77777777" w:rsidR="00632BD6" w:rsidRPr="002F2B47" w:rsidRDefault="00632BD6" w:rsidP="004760AF">
            <w:pPr>
              <w:rPr>
                <w:rFonts w:ascii="Corbel" w:hAnsi="Corbel"/>
                <w:sz w:val="14"/>
                <w:szCs w:val="14"/>
              </w:rPr>
            </w:pPr>
          </w:p>
        </w:tc>
      </w:tr>
      <w:tr w:rsidR="00632BD6" w:rsidRPr="002F2B47" w14:paraId="7C443CBC" w14:textId="77777777" w:rsidTr="00277745">
        <w:tc>
          <w:tcPr>
            <w:tcW w:w="4031" w:type="dxa"/>
            <w:tcBorders>
              <w:top w:val="single" w:sz="12" w:space="0" w:color="385623" w:themeColor="accent6" w:themeShade="80"/>
            </w:tcBorders>
          </w:tcPr>
          <w:p w14:paraId="6F360BA2" w14:textId="77777777" w:rsidR="00632BD6" w:rsidRPr="002F2B47" w:rsidRDefault="00632BD6" w:rsidP="004760AF">
            <w:pPr>
              <w:rPr>
                <w:rFonts w:ascii="Corbel" w:hAnsi="Corbel"/>
                <w:sz w:val="14"/>
                <w:szCs w:val="14"/>
              </w:rPr>
            </w:pPr>
          </w:p>
        </w:tc>
        <w:tc>
          <w:tcPr>
            <w:tcW w:w="2019" w:type="dxa"/>
            <w:vMerge/>
          </w:tcPr>
          <w:p w14:paraId="07694ADA" w14:textId="77777777" w:rsidR="00632BD6" w:rsidRPr="002F2B47" w:rsidRDefault="00632BD6" w:rsidP="004760AF">
            <w:pPr>
              <w:rPr>
                <w:rFonts w:ascii="Corbel" w:hAnsi="Corbel"/>
                <w:sz w:val="14"/>
                <w:szCs w:val="14"/>
              </w:rPr>
            </w:pPr>
          </w:p>
        </w:tc>
        <w:tc>
          <w:tcPr>
            <w:tcW w:w="4030" w:type="dxa"/>
            <w:tcBorders>
              <w:top w:val="single" w:sz="12" w:space="0" w:color="385623" w:themeColor="accent6" w:themeShade="80"/>
            </w:tcBorders>
          </w:tcPr>
          <w:p w14:paraId="6D69508E" w14:textId="77777777" w:rsidR="00632BD6" w:rsidRPr="002F2B47" w:rsidRDefault="00632BD6" w:rsidP="004760AF">
            <w:pPr>
              <w:rPr>
                <w:rFonts w:ascii="Corbel" w:hAnsi="Corbel"/>
                <w:sz w:val="14"/>
                <w:szCs w:val="14"/>
              </w:rPr>
            </w:pPr>
          </w:p>
        </w:tc>
      </w:tr>
    </w:tbl>
    <w:p w14:paraId="24172118" w14:textId="77777777" w:rsidR="00C06088" w:rsidRPr="00B75C97" w:rsidRDefault="00C06088" w:rsidP="00C06088">
      <w:pPr>
        <w:rPr>
          <w:rFonts w:ascii="Corbel" w:hAnsi="Corbel"/>
        </w:rPr>
      </w:pPr>
    </w:p>
    <w:p w14:paraId="60DB00E4" w14:textId="5B632879" w:rsidR="004250B5" w:rsidRPr="00B75C97" w:rsidRDefault="00C20F0E" w:rsidP="006235E8">
      <w:pPr>
        <w:spacing w:line="264" w:lineRule="auto"/>
        <w:jc w:val="center"/>
        <w:rPr>
          <w:rFonts w:ascii="Corbel" w:hAnsi="Corbel"/>
        </w:rPr>
      </w:pPr>
      <w:r>
        <w:rPr>
          <w:rFonts w:ascii="Corbel" w:hAnsi="Corbel"/>
          <w:b/>
        </w:rPr>
        <w:t>Master</w:t>
      </w:r>
      <w:r w:rsidR="00632BD6" w:rsidRPr="00B75C97">
        <w:rPr>
          <w:rFonts w:ascii="Corbel" w:hAnsi="Corbel"/>
          <w:b/>
        </w:rPr>
        <w:t xml:space="preserve"> of </w:t>
      </w:r>
      <w:r>
        <w:rPr>
          <w:rFonts w:ascii="Corbel" w:hAnsi="Corbel"/>
          <w:b/>
        </w:rPr>
        <w:t>Arts</w:t>
      </w:r>
      <w:r w:rsidR="00632BD6" w:rsidRPr="00B75C97">
        <w:rPr>
          <w:rFonts w:ascii="Corbel" w:hAnsi="Corbel"/>
          <w:b/>
        </w:rPr>
        <w:t xml:space="preserve"> in </w:t>
      </w:r>
      <w:r>
        <w:rPr>
          <w:rFonts w:ascii="Corbel" w:hAnsi="Corbel"/>
          <w:b/>
        </w:rPr>
        <w:t>Media Studies</w:t>
      </w:r>
      <w:r w:rsidR="004250B5" w:rsidRPr="00B75C97">
        <w:rPr>
          <w:rFonts w:ascii="Corbel" w:hAnsi="Corbel"/>
        </w:rPr>
        <w:t xml:space="preserve">, </w:t>
      </w:r>
      <w:r>
        <w:rPr>
          <w:rFonts w:ascii="Corbel" w:hAnsi="Corbel"/>
        </w:rPr>
        <w:t>2018</w:t>
      </w:r>
    </w:p>
    <w:p w14:paraId="4CBE09C3" w14:textId="00ED924A" w:rsidR="004250B5" w:rsidRDefault="00C20F0E" w:rsidP="006235E8">
      <w:pPr>
        <w:spacing w:line="264" w:lineRule="auto"/>
        <w:jc w:val="center"/>
        <w:rPr>
          <w:rFonts w:ascii="Corbel" w:hAnsi="Corbel"/>
        </w:rPr>
      </w:pPr>
      <w:r>
        <w:rPr>
          <w:rFonts w:ascii="Corbel" w:hAnsi="Corbel"/>
        </w:rPr>
        <w:t>American</w:t>
      </w:r>
      <w:r w:rsidR="009B3B2C" w:rsidRPr="00B75C97">
        <w:rPr>
          <w:rFonts w:ascii="Corbel" w:hAnsi="Corbel"/>
        </w:rPr>
        <w:t xml:space="preserve"> University</w:t>
      </w:r>
      <w:r>
        <w:rPr>
          <w:rFonts w:ascii="Corbel" w:hAnsi="Corbel"/>
        </w:rPr>
        <w:t xml:space="preserve"> of Beirut  •</w:t>
      </w:r>
      <w:r w:rsidRPr="00B75C97">
        <w:rPr>
          <w:rFonts w:ascii="Corbel" w:hAnsi="Corbel"/>
        </w:rPr>
        <w:t xml:space="preserve">  </w:t>
      </w:r>
      <w:r>
        <w:rPr>
          <w:rFonts w:ascii="Corbel" w:hAnsi="Corbel"/>
        </w:rPr>
        <w:t>Beirut, Lebanon</w:t>
      </w:r>
    </w:p>
    <w:p w14:paraId="6B04D1DC" w14:textId="77777777" w:rsidR="00C20F0E" w:rsidRDefault="00C20F0E" w:rsidP="006235E8">
      <w:pPr>
        <w:spacing w:line="264" w:lineRule="auto"/>
        <w:jc w:val="center"/>
        <w:rPr>
          <w:rFonts w:ascii="Corbel" w:hAnsi="Corbel"/>
        </w:rPr>
      </w:pPr>
    </w:p>
    <w:p w14:paraId="1C77829B" w14:textId="58C62708" w:rsidR="00C20F0E" w:rsidRPr="00B75C97" w:rsidRDefault="00C20F0E" w:rsidP="006235E8">
      <w:pPr>
        <w:spacing w:line="264" w:lineRule="auto"/>
        <w:jc w:val="center"/>
        <w:rPr>
          <w:rFonts w:ascii="Corbel" w:hAnsi="Corbel"/>
        </w:rPr>
      </w:pPr>
      <w:r w:rsidRPr="00B75C97">
        <w:rPr>
          <w:rFonts w:ascii="Corbel" w:hAnsi="Corbel"/>
          <w:b/>
        </w:rPr>
        <w:t xml:space="preserve">Bachelor of </w:t>
      </w:r>
      <w:r>
        <w:rPr>
          <w:rFonts w:ascii="Corbel" w:hAnsi="Corbel"/>
          <w:b/>
        </w:rPr>
        <w:t>Arts</w:t>
      </w:r>
      <w:r w:rsidRPr="00B75C97">
        <w:rPr>
          <w:rFonts w:ascii="Corbel" w:hAnsi="Corbel"/>
          <w:b/>
        </w:rPr>
        <w:t xml:space="preserve"> in </w:t>
      </w:r>
      <w:r>
        <w:rPr>
          <w:rFonts w:ascii="Corbel" w:hAnsi="Corbel"/>
          <w:b/>
        </w:rPr>
        <w:t>Film Studies &amp; Television</w:t>
      </w:r>
      <w:r w:rsidRPr="00B75C97">
        <w:rPr>
          <w:rFonts w:ascii="Corbel" w:hAnsi="Corbel"/>
        </w:rPr>
        <w:t xml:space="preserve">, </w:t>
      </w:r>
      <w:r>
        <w:rPr>
          <w:rFonts w:ascii="Corbel" w:hAnsi="Corbel"/>
        </w:rPr>
        <w:t>2013</w:t>
      </w:r>
    </w:p>
    <w:p w14:paraId="76A1138A" w14:textId="38D4D760" w:rsidR="00C20F0E" w:rsidRPr="00B75C97" w:rsidRDefault="00C20F0E" w:rsidP="006235E8">
      <w:pPr>
        <w:spacing w:line="264" w:lineRule="auto"/>
        <w:jc w:val="center"/>
        <w:rPr>
          <w:rFonts w:ascii="Corbel" w:hAnsi="Corbel"/>
        </w:rPr>
      </w:pPr>
      <w:r>
        <w:rPr>
          <w:rFonts w:ascii="Corbel" w:hAnsi="Corbel"/>
        </w:rPr>
        <w:t>Lebanese</w:t>
      </w:r>
      <w:r w:rsidRPr="00B75C97">
        <w:rPr>
          <w:rFonts w:ascii="Corbel" w:hAnsi="Corbel"/>
        </w:rPr>
        <w:t xml:space="preserve"> University</w:t>
      </w:r>
      <w:r>
        <w:rPr>
          <w:rFonts w:ascii="Corbel" w:hAnsi="Corbel"/>
        </w:rPr>
        <w:t xml:space="preserve">  •</w:t>
      </w:r>
      <w:r w:rsidRPr="00B75C97">
        <w:rPr>
          <w:rFonts w:ascii="Corbel" w:hAnsi="Corbel"/>
        </w:rPr>
        <w:t xml:space="preserve">  </w:t>
      </w:r>
      <w:r>
        <w:rPr>
          <w:rFonts w:ascii="Corbel" w:hAnsi="Corbel"/>
        </w:rPr>
        <w:t>Beirut, Lebanon</w:t>
      </w:r>
    </w:p>
    <w:p w14:paraId="31895D00" w14:textId="77777777" w:rsidR="004250B5" w:rsidRPr="00B75C97" w:rsidRDefault="00632BD6" w:rsidP="006235E8">
      <w:pPr>
        <w:spacing w:before="240" w:line="264" w:lineRule="auto"/>
        <w:jc w:val="center"/>
        <w:rPr>
          <w:rFonts w:ascii="Corbel" w:hAnsi="Corbel"/>
          <w:b/>
        </w:rPr>
      </w:pPr>
      <w:r w:rsidRPr="00B75C97">
        <w:rPr>
          <w:rFonts w:ascii="Corbel" w:hAnsi="Corbel"/>
          <w:b/>
        </w:rPr>
        <w:t>Professional Training</w:t>
      </w:r>
    </w:p>
    <w:p w14:paraId="0086549A" w14:textId="0018760B" w:rsidR="00B75C97" w:rsidRDefault="00962EE4" w:rsidP="00040943">
      <w:pPr>
        <w:spacing w:line="264" w:lineRule="auto"/>
        <w:jc w:val="center"/>
        <w:rPr>
          <w:rFonts w:ascii="Corbel" w:hAnsi="Corbel"/>
        </w:rPr>
      </w:pPr>
      <w:r>
        <w:rPr>
          <w:rFonts w:ascii="Corbel" w:hAnsi="Corbel"/>
        </w:rPr>
        <w:t xml:space="preserve">Fund for American Studies: European Journalism </w:t>
      </w:r>
      <w:r w:rsidR="00040943">
        <w:rPr>
          <w:rFonts w:ascii="Corbel" w:hAnsi="Corbel"/>
        </w:rPr>
        <w:t>Institute</w:t>
      </w:r>
      <w:r>
        <w:rPr>
          <w:rFonts w:ascii="Corbel" w:hAnsi="Corbel"/>
        </w:rPr>
        <w:t>,</w:t>
      </w:r>
      <w:r w:rsidR="00040943">
        <w:rPr>
          <w:rFonts w:ascii="Corbel" w:hAnsi="Corbel"/>
        </w:rPr>
        <w:t xml:space="preserve"> Czech Republic, </w:t>
      </w:r>
      <w:r>
        <w:rPr>
          <w:rFonts w:ascii="Corbel" w:hAnsi="Corbel"/>
        </w:rPr>
        <w:t>2017</w:t>
      </w:r>
    </w:p>
    <w:p w14:paraId="195C3A64" w14:textId="1EFEA632" w:rsidR="00962EE4" w:rsidRDefault="00962EE4" w:rsidP="006235E8">
      <w:pPr>
        <w:spacing w:line="264" w:lineRule="auto"/>
        <w:jc w:val="center"/>
        <w:rPr>
          <w:rFonts w:ascii="Corbel" w:hAnsi="Corbel"/>
        </w:rPr>
      </w:pPr>
      <w:r>
        <w:rPr>
          <w:rFonts w:ascii="Corbel" w:hAnsi="Corbel"/>
        </w:rPr>
        <w:t>Kennedy-Lugar Youth Exchange &amp; Study Program,</w:t>
      </w:r>
      <w:r w:rsidR="00040943">
        <w:rPr>
          <w:rFonts w:ascii="Corbel" w:hAnsi="Corbel"/>
        </w:rPr>
        <w:t xml:space="preserve"> </w:t>
      </w:r>
      <w:proofErr w:type="gramStart"/>
      <w:r w:rsidR="00040943">
        <w:rPr>
          <w:rFonts w:ascii="Corbel" w:hAnsi="Corbel"/>
        </w:rPr>
        <w:t xml:space="preserve">USA, </w:t>
      </w:r>
      <w:r>
        <w:rPr>
          <w:rFonts w:ascii="Corbel" w:hAnsi="Corbel"/>
        </w:rPr>
        <w:t xml:space="preserve"> 2008</w:t>
      </w:r>
      <w:proofErr w:type="gramEnd"/>
      <w:r>
        <w:rPr>
          <w:rFonts w:ascii="Corbel" w:hAnsi="Corbel"/>
        </w:rPr>
        <w:t>-2009</w:t>
      </w:r>
    </w:p>
    <w:p w14:paraId="500AC65E" w14:textId="18CBBF19" w:rsidR="00DE577E" w:rsidRPr="00DE577E" w:rsidRDefault="00DE577E" w:rsidP="006235E8">
      <w:pPr>
        <w:spacing w:before="240" w:line="264" w:lineRule="auto"/>
        <w:jc w:val="center"/>
        <w:rPr>
          <w:rFonts w:ascii="Corbel" w:hAnsi="Corbel" w:cstheme="minorHAnsi"/>
          <w:b/>
          <w:bCs/>
        </w:rPr>
      </w:pPr>
      <w:r>
        <w:rPr>
          <w:rFonts w:ascii="Corbel" w:hAnsi="Corbel"/>
          <w:b/>
          <w:bCs/>
        </w:rPr>
        <w:t>Language Proficiencies</w:t>
      </w:r>
    </w:p>
    <w:p w14:paraId="49014040" w14:textId="30A0B85A" w:rsidR="00DE577E" w:rsidRDefault="00DE577E" w:rsidP="006235E8">
      <w:pPr>
        <w:spacing w:line="264" w:lineRule="auto"/>
        <w:jc w:val="center"/>
        <w:rPr>
          <w:rFonts w:ascii="Corbel" w:hAnsi="Corbel"/>
        </w:rPr>
      </w:pPr>
      <w:r>
        <w:rPr>
          <w:rFonts w:ascii="Corbel" w:hAnsi="Corbel"/>
        </w:rPr>
        <w:t>Fluent in Arabic &amp; English</w:t>
      </w:r>
    </w:p>
    <w:p w14:paraId="20CD136A" w14:textId="7594DA42" w:rsidR="000C587E" w:rsidRDefault="000C587E" w:rsidP="006235E8">
      <w:pPr>
        <w:spacing w:line="264" w:lineRule="auto"/>
        <w:jc w:val="center"/>
        <w:rPr>
          <w:rFonts w:ascii="Corbel" w:hAnsi="Corbel" w:cstheme="minorHAnsi"/>
        </w:rPr>
      </w:pPr>
      <w:r w:rsidRPr="000C587E">
        <w:rPr>
          <w:rFonts w:ascii="Corbel" w:hAnsi="Corbel" w:cstheme="minorHAnsi"/>
        </w:rPr>
        <w:t xml:space="preserve">Limited </w:t>
      </w:r>
      <w:r>
        <w:rPr>
          <w:rFonts w:ascii="Corbel" w:hAnsi="Corbel" w:cstheme="minorHAnsi"/>
        </w:rPr>
        <w:t>W</w:t>
      </w:r>
      <w:r w:rsidRPr="000C587E">
        <w:rPr>
          <w:rFonts w:ascii="Corbel" w:hAnsi="Corbel" w:cstheme="minorHAnsi"/>
        </w:rPr>
        <w:t xml:space="preserve">orking </w:t>
      </w:r>
      <w:r>
        <w:rPr>
          <w:rFonts w:ascii="Corbel" w:hAnsi="Corbel" w:cstheme="minorHAnsi"/>
        </w:rPr>
        <w:t>P</w:t>
      </w:r>
      <w:r w:rsidRPr="000C587E">
        <w:rPr>
          <w:rFonts w:ascii="Corbel" w:hAnsi="Corbel" w:cstheme="minorHAnsi"/>
        </w:rPr>
        <w:t>roficiency</w:t>
      </w:r>
      <w:r>
        <w:rPr>
          <w:rFonts w:ascii="Corbel" w:hAnsi="Corbel" w:cstheme="minorHAnsi"/>
        </w:rPr>
        <w:t xml:space="preserve"> in French &amp; German</w:t>
      </w:r>
    </w:p>
    <w:p w14:paraId="79AD9572" w14:textId="0EBFB5F8" w:rsidR="00B75C97" w:rsidRPr="00DE577E" w:rsidRDefault="00DE577E" w:rsidP="006235E8">
      <w:pPr>
        <w:spacing w:before="240" w:line="264" w:lineRule="auto"/>
        <w:jc w:val="center"/>
        <w:rPr>
          <w:rFonts w:ascii="Corbel" w:hAnsi="Corbel" w:cstheme="minorHAnsi"/>
          <w:b/>
          <w:bCs/>
        </w:rPr>
      </w:pPr>
      <w:r>
        <w:rPr>
          <w:rFonts w:ascii="Corbel" w:hAnsi="Corbel"/>
          <w:b/>
          <w:bCs/>
        </w:rPr>
        <w:t>Technical Proficiencies</w:t>
      </w:r>
    </w:p>
    <w:p w14:paraId="56728796" w14:textId="2A79A20F" w:rsidR="00283EBF" w:rsidRPr="00B75C97" w:rsidRDefault="00DE577E" w:rsidP="006235E8">
      <w:pPr>
        <w:spacing w:line="264" w:lineRule="auto"/>
        <w:jc w:val="center"/>
        <w:rPr>
          <w:rFonts w:ascii="Corbel" w:hAnsi="Corbel"/>
        </w:rPr>
      </w:pPr>
      <w:r>
        <w:rPr>
          <w:rFonts w:ascii="Corbel" w:hAnsi="Corbel"/>
        </w:rPr>
        <w:t xml:space="preserve">Google Ads &amp; Google Analytics, </w:t>
      </w:r>
      <w:proofErr w:type="spellStart"/>
      <w:r>
        <w:rPr>
          <w:rFonts w:ascii="Corbel" w:hAnsi="Corbel"/>
        </w:rPr>
        <w:t>GSuite</w:t>
      </w:r>
      <w:proofErr w:type="spellEnd"/>
      <w:r>
        <w:rPr>
          <w:rFonts w:ascii="Corbel" w:hAnsi="Corbel"/>
        </w:rPr>
        <w:t>, Facebook Ads, Asana, Salesforce, Adobe After Effects &amp; Premiere Pro, MailChimp,</w:t>
      </w:r>
      <w:r w:rsidR="00962EE4">
        <w:rPr>
          <w:rFonts w:ascii="Corbel" w:hAnsi="Corbel"/>
        </w:rPr>
        <w:t xml:space="preserve"> </w:t>
      </w:r>
      <w:r>
        <w:rPr>
          <w:rFonts w:ascii="Corbel" w:hAnsi="Corbel"/>
        </w:rPr>
        <w:t>Bing’s Webmaster</w:t>
      </w:r>
      <w:r w:rsidR="000C587E">
        <w:rPr>
          <w:rFonts w:ascii="Corbel" w:hAnsi="Corbel"/>
        </w:rPr>
        <w:t>, and Aurora</w:t>
      </w:r>
      <w:r>
        <w:rPr>
          <w:rFonts w:ascii="Corbel" w:hAnsi="Corbel"/>
        </w:rPr>
        <w:t xml:space="preserve"> </w:t>
      </w:r>
    </w:p>
    <w:sectPr w:rsidR="00283EBF" w:rsidRPr="00B75C97" w:rsidSect="00C06088">
      <w:headerReference w:type="default" r:id="rId8"/>
      <w:footerReference w:type="first" r:id="rId9"/>
      <w:pgSz w:w="12240" w:h="15840" w:code="1"/>
      <w:pgMar w:top="1080" w:right="1080" w:bottom="1080" w:left="1080" w:header="108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C900C" w14:textId="77777777" w:rsidR="00503E60" w:rsidRDefault="00503E60" w:rsidP="009B3B2C">
      <w:r>
        <w:separator/>
      </w:r>
    </w:p>
  </w:endnote>
  <w:endnote w:type="continuationSeparator" w:id="0">
    <w:p w14:paraId="52F5139C" w14:textId="77777777" w:rsidR="00503E60" w:rsidRDefault="00503E60" w:rsidP="009B3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55BE9" w14:textId="4786F9E0" w:rsidR="00B75C97" w:rsidRPr="00B75C97" w:rsidRDefault="00B75C97" w:rsidP="00B75C97">
    <w:pPr>
      <w:pStyle w:val="Footer"/>
      <w:jc w:val="center"/>
      <w:rPr>
        <w:rFonts w:ascii="Corbel" w:hAnsi="Corbel"/>
        <w:i/>
        <w:sz w:val="21"/>
        <w:szCs w:val="21"/>
      </w:rPr>
    </w:pPr>
    <w:r w:rsidRPr="00B75C97">
      <w:rPr>
        <w:rFonts w:ascii="Corbel" w:hAnsi="Corbel"/>
        <w:i/>
        <w:sz w:val="21"/>
        <w:szCs w:val="21"/>
      </w:rPr>
      <w:t>…continued…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79B29" w14:textId="77777777" w:rsidR="00503E60" w:rsidRDefault="00503E60" w:rsidP="009B3B2C">
      <w:r>
        <w:separator/>
      </w:r>
    </w:p>
  </w:footnote>
  <w:footnote w:type="continuationSeparator" w:id="0">
    <w:p w14:paraId="4BB50150" w14:textId="77777777" w:rsidR="00503E60" w:rsidRDefault="00503E60" w:rsidP="009B3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C38C7" w14:textId="117CFEFB" w:rsidR="009B3B2C" w:rsidRPr="00FF1DE1" w:rsidRDefault="00B75C97" w:rsidP="009B3B2C">
    <w:pPr>
      <w:spacing w:after="120"/>
      <w:jc w:val="center"/>
      <w:rPr>
        <w:rFonts w:ascii="Corbel" w:hAnsi="Corbel"/>
        <w:b/>
        <w:bCs/>
        <w:spacing w:val="20"/>
        <w:sz w:val="42"/>
        <w:szCs w:val="36"/>
      </w:rPr>
    </w:pPr>
    <w:r w:rsidRPr="00FF1DE1">
      <w:rPr>
        <w:rFonts w:ascii="Corbel" w:hAnsi="Corbel"/>
        <w:b/>
        <w:bCs/>
        <w:noProof/>
        <w:sz w:val="42"/>
        <w:szCs w:val="3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8B84971" wp14:editId="1898AB42">
              <wp:simplePos x="0" y="0"/>
              <wp:positionH relativeFrom="page">
                <wp:posOffset>0</wp:posOffset>
              </wp:positionH>
              <wp:positionV relativeFrom="paragraph">
                <wp:posOffset>-666750</wp:posOffset>
              </wp:positionV>
              <wp:extent cx="7772400" cy="171450"/>
              <wp:effectExtent l="0" t="0" r="19050" b="190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7145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50000"/>
                        </a:schemeClr>
                      </a:solidFill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w16cex="http://schemas.microsoft.com/office/word/2018/wordml/cex" xmlns:w16="http://schemas.microsoft.com/office/word/2018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m3d="http://schemas.microsoft.com/office/drawing/2017/model3d" xmlns:aink="http://schemas.microsoft.com/office/drawing/2016/ink">
          <w:pict>
            <v:rect fillcolor="#375623 [1609]" id="Rectangle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fh3mlwIAAPwFAAAOAAAAZHJzL2Uyb0RvYy54bWy0VE1vGyEQvVfqf0Dcm/2QE7dW1pHlKFWl NLGSVDljFrwrAUMBe+3++g7semOlUStVrQ+YYWbeMG+Zd3m114rshPMtmIoWZzklwnCoW7Op6Len mw8fKfGBmZopMKKiB+Hp1fz9u8vOzkQJDahaOIIgxs86W9EmBDvLMs8boZk/AysMOiU4zQKabpPV jnWIrlVW5vlF1oGrrQMuvMfT695J5wlfSsHDvZReBKIqincLaXVpXcc1m1+y2cYx27R8uAb7i1to 1hosOkJds8DI1rW/QOmWO/AgwxkHnYGULRepB+ymyF9189gwK1IvSI63I03+38Hyu93KkbauaEmJ YRo/0QOSxsxGCVJGejrrZxj1aFdusDxuY6976XT8xy7IPlF6GCkV+0A4Hk6n03KSI/McfcW0mJwn zrOXbOt8+CxAk7ipqMPqiUm2u/UBK2LoMSQW86Da+qZVKhnxmYilcmTH8AMzzoUJFyldbfVXqPvz 8xx/sRfESi8rpvTWKZoy/7UAFo8VskhoT2HahYMSsa4yD0Lil0DSytTBeNPT5ore1bBa/Km3BBiR JbI1Yg8AbxFXDBQN8TFVpBEak/PfXaznd8xIlcGEMVm3BtxbACqMlfv4I0k9NZGlNdQHfKcO+gH2 lt+0+FxumQ8r5nBi8YWhCoV7XKSCrqIw7ChpwP146zzG4yChl5IOFaCi/vuWOUGJ+mJwxD4Vk0mU jGRMzqclGu7Usz71mK1eAr7BAvXO8rSN8UEdt9KBfkaxWsSq6GKGY+2K8uCOxjL0yoRyx8VikcJQ JiwLt+bR8ggeWY3j8LR/Zs4OMxNw2u7gqBZs9mp0+tiYaWCxDSDbNFcvvA58o8SkoRjkMGrYqZ2i XkR7/hMAAP//AwBQSwMEFAAGAAgAAAAhAG4ERvjdAAAACgEAAA8AAABkcnMvZG93bnJldi54bWxM j0FPwzAMhe9I/IfISFzQlqwaUErTCZB2QggxYGe3MW1F40xNtpV/j3eC27Of9fy9cjX5QR1ojH1g C4u5AUXcBNdza+HjfT3LQcWE7HAITBZ+KMKqOj8rsXDhyG902KRWSQjHAi10Ke0KrWPTkcc4Dzti 8b7C6DHJOLbajXiUcD/ozJgb7bFn+dDhjp46ar43e2/hkfLtesn1M724T8yaK/96Z7bWXl5MD/eg Ek3p7xhO+IIOlTDVYc8uqsGCFEkWZgtzLerkZ9lSVC2729yArkr9v0L1CwAA//8DAFBLAQItABQA BgAIAAAAIQC2gziS/gAAAOEBAAATAAAAAAAAAAAAAAAAAAAAAABbQ29udGVudF9UeXBlc10ueG1s UEsBAi0AFAAGAAgAAAAhADj9If/WAAAAlAEAAAsAAAAAAAAAAAAAAAAALwEAAF9yZWxzLy5yZWxz UEsBAi0AFAAGAAgAAAAhAO9+HeaXAgAA/AUAAA4AAAAAAAAAAAAAAAAALgIAAGRycy9lMm9Eb2Mu eG1sUEsBAi0AFAAGAAgAAAAhAG4ERvjdAAAACgEAAA8AAAAAAAAAAAAAAAAA8QQAAGRycy9kb3du cmV2LnhtbFBLBQYAAAAABAAEAPMAAAD7BQAAAAA= " o:spid="_x0000_s1026" strokecolor="#375623 [1609]" strokeweight="1pt" style="position:absolute;margin-left:0;margin-top:-52.5pt;width:612pt;height:13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w14:anchorId="6F448838">
              <w10:wrap anchorx="page"/>
            </v:rect>
          </w:pict>
        </mc:Fallback>
      </mc:AlternateContent>
    </w:r>
    <w:r w:rsidR="009B3B2C" w:rsidRPr="00FF1DE1">
      <w:rPr>
        <w:rFonts w:ascii="Corbel" w:hAnsi="Corbel"/>
        <w:b/>
        <w:bCs/>
      </w:rPr>
      <w:t xml:space="preserve"> </w:t>
    </w:r>
    <w:r w:rsidR="009F3235" w:rsidRPr="00FF1DE1">
      <w:rPr>
        <w:rFonts w:ascii="Corbel" w:hAnsi="Corbel"/>
        <w:b/>
        <w:bCs/>
        <w:noProof/>
        <w:spacing w:val="20"/>
        <w:sz w:val="42"/>
        <w:szCs w:val="36"/>
      </w:rPr>
      <w:t>Rami Deeb</w:t>
    </w:r>
  </w:p>
  <w:p w14:paraId="026E5C32" w14:textId="7AE85DE5" w:rsidR="009B3B2C" w:rsidRPr="00283EBF" w:rsidRDefault="009B3B2C" w:rsidP="00B75C97">
    <w:pPr>
      <w:pStyle w:val="Header"/>
      <w:spacing w:after="360"/>
      <w:jc w:val="center"/>
      <w:rPr>
        <w:rFonts w:ascii="Corbel" w:hAnsi="Corbel"/>
        <w:sz w:val="20"/>
        <w:szCs w:val="20"/>
      </w:rPr>
    </w:pPr>
    <w:r w:rsidRPr="00283EBF">
      <w:rPr>
        <w:rFonts w:ascii="Corbel" w:hAnsi="Corbel"/>
        <w:color w:val="7F7F7F" w:themeColor="background1" w:themeShade="7F"/>
        <w:spacing w:val="60"/>
        <w:sz w:val="20"/>
        <w:szCs w:val="20"/>
      </w:rPr>
      <w:t>Page</w:t>
    </w:r>
    <w:r w:rsidRPr="00283EBF">
      <w:rPr>
        <w:rFonts w:ascii="Corbel" w:hAnsi="Corbel"/>
        <w:sz w:val="20"/>
        <w:szCs w:val="20"/>
      </w:rPr>
      <w:t xml:space="preserve"> | </w:t>
    </w:r>
    <w:r w:rsidRPr="00283EBF">
      <w:rPr>
        <w:rFonts w:ascii="Corbel" w:hAnsi="Corbel"/>
        <w:sz w:val="20"/>
        <w:szCs w:val="20"/>
      </w:rPr>
      <w:fldChar w:fldCharType="begin"/>
    </w:r>
    <w:r w:rsidRPr="00283EBF">
      <w:rPr>
        <w:rFonts w:ascii="Corbel" w:hAnsi="Corbel"/>
        <w:sz w:val="20"/>
        <w:szCs w:val="20"/>
      </w:rPr>
      <w:instrText xml:space="preserve"> PAGE   \* MERGEFORMAT </w:instrText>
    </w:r>
    <w:r w:rsidRPr="00283EBF">
      <w:rPr>
        <w:rFonts w:ascii="Corbel" w:hAnsi="Corbel"/>
        <w:sz w:val="20"/>
        <w:szCs w:val="20"/>
      </w:rPr>
      <w:fldChar w:fldCharType="separate"/>
    </w:r>
    <w:r w:rsidR="002839B3" w:rsidRPr="002839B3">
      <w:rPr>
        <w:rFonts w:ascii="Corbel" w:hAnsi="Corbel"/>
        <w:b/>
        <w:bCs/>
        <w:noProof/>
        <w:sz w:val="20"/>
        <w:szCs w:val="20"/>
      </w:rPr>
      <w:t>2</w:t>
    </w:r>
    <w:r w:rsidRPr="00283EBF">
      <w:rPr>
        <w:rFonts w:ascii="Corbel" w:hAnsi="Corbel"/>
        <w:b/>
        <w:bCs/>
        <w:noProof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C4D1D"/>
    <w:multiLevelType w:val="hybridMultilevel"/>
    <w:tmpl w:val="36D03AFC"/>
    <w:lvl w:ilvl="0" w:tplc="DF903D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504BA"/>
    <w:multiLevelType w:val="hybridMultilevel"/>
    <w:tmpl w:val="EAB4B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40D95"/>
    <w:multiLevelType w:val="hybridMultilevel"/>
    <w:tmpl w:val="32EAA432"/>
    <w:lvl w:ilvl="0" w:tplc="DF903D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F23B3"/>
    <w:multiLevelType w:val="hybridMultilevel"/>
    <w:tmpl w:val="7BC23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F3B01"/>
    <w:multiLevelType w:val="hybridMultilevel"/>
    <w:tmpl w:val="A2A4E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0B5"/>
    <w:rsid w:val="00012D1F"/>
    <w:rsid w:val="000342C9"/>
    <w:rsid w:val="00040943"/>
    <w:rsid w:val="000C587E"/>
    <w:rsid w:val="00121F37"/>
    <w:rsid w:val="00136863"/>
    <w:rsid w:val="0015170F"/>
    <w:rsid w:val="001A0074"/>
    <w:rsid w:val="00204D72"/>
    <w:rsid w:val="00277745"/>
    <w:rsid w:val="002839B3"/>
    <w:rsid w:val="00283EBF"/>
    <w:rsid w:val="002A1124"/>
    <w:rsid w:val="002F0329"/>
    <w:rsid w:val="002F2B47"/>
    <w:rsid w:val="002F5CAF"/>
    <w:rsid w:val="00334611"/>
    <w:rsid w:val="003361BE"/>
    <w:rsid w:val="00373EA1"/>
    <w:rsid w:val="004250B5"/>
    <w:rsid w:val="004411B6"/>
    <w:rsid w:val="00481BC2"/>
    <w:rsid w:val="00487DCA"/>
    <w:rsid w:val="004B7EB9"/>
    <w:rsid w:val="004E04E2"/>
    <w:rsid w:val="004E729C"/>
    <w:rsid w:val="004F4FD5"/>
    <w:rsid w:val="00503E60"/>
    <w:rsid w:val="00541C02"/>
    <w:rsid w:val="00544907"/>
    <w:rsid w:val="00572EDA"/>
    <w:rsid w:val="005C1679"/>
    <w:rsid w:val="005E74CA"/>
    <w:rsid w:val="006235E8"/>
    <w:rsid w:val="00630948"/>
    <w:rsid w:val="00632BD6"/>
    <w:rsid w:val="006925AE"/>
    <w:rsid w:val="006E1E4C"/>
    <w:rsid w:val="006F7A2C"/>
    <w:rsid w:val="007E49EF"/>
    <w:rsid w:val="008345EF"/>
    <w:rsid w:val="008631DA"/>
    <w:rsid w:val="008D0DC9"/>
    <w:rsid w:val="00962EE4"/>
    <w:rsid w:val="00973460"/>
    <w:rsid w:val="009A3027"/>
    <w:rsid w:val="009B3B2C"/>
    <w:rsid w:val="009C0540"/>
    <w:rsid w:val="009F3235"/>
    <w:rsid w:val="00A11C38"/>
    <w:rsid w:val="00A423FC"/>
    <w:rsid w:val="00A8221F"/>
    <w:rsid w:val="00AA1C22"/>
    <w:rsid w:val="00AC29B3"/>
    <w:rsid w:val="00AF4E51"/>
    <w:rsid w:val="00B02DBE"/>
    <w:rsid w:val="00B06C06"/>
    <w:rsid w:val="00B31BDB"/>
    <w:rsid w:val="00B63D12"/>
    <w:rsid w:val="00B75C97"/>
    <w:rsid w:val="00BC10C1"/>
    <w:rsid w:val="00BE367B"/>
    <w:rsid w:val="00C06088"/>
    <w:rsid w:val="00C20F0E"/>
    <w:rsid w:val="00C51EAB"/>
    <w:rsid w:val="00C623B5"/>
    <w:rsid w:val="00C86304"/>
    <w:rsid w:val="00C96365"/>
    <w:rsid w:val="00CF0D61"/>
    <w:rsid w:val="00D266BF"/>
    <w:rsid w:val="00D63437"/>
    <w:rsid w:val="00D821EF"/>
    <w:rsid w:val="00D82C12"/>
    <w:rsid w:val="00D874ED"/>
    <w:rsid w:val="00DC15B5"/>
    <w:rsid w:val="00DE577E"/>
    <w:rsid w:val="00E4750C"/>
    <w:rsid w:val="00EA175B"/>
    <w:rsid w:val="00F13E40"/>
    <w:rsid w:val="00F77854"/>
    <w:rsid w:val="00FF12A1"/>
    <w:rsid w:val="00FF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67798"/>
  <w15:chartTrackingRefBased/>
  <w15:docId w15:val="{9F22C918-3924-4A9A-BDAC-47AB3213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0B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50B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250B5"/>
    <w:pPr>
      <w:ind w:left="720"/>
      <w:contextualSpacing/>
    </w:pPr>
  </w:style>
  <w:style w:type="table" w:styleId="TableGrid">
    <w:name w:val="Table Grid"/>
    <w:basedOn w:val="TableNormal"/>
    <w:uiPriority w:val="39"/>
    <w:rsid w:val="00425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3B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B2C"/>
  </w:style>
  <w:style w:type="paragraph" w:styleId="Footer">
    <w:name w:val="footer"/>
    <w:basedOn w:val="Normal"/>
    <w:link w:val="FooterChar"/>
    <w:uiPriority w:val="99"/>
    <w:unhideWhenUsed/>
    <w:rsid w:val="009B3B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B2C"/>
  </w:style>
  <w:style w:type="character" w:customStyle="1" w:styleId="UnresolvedMention">
    <w:name w:val="Unresolved Mention"/>
    <w:basedOn w:val="DefaultParagraphFont"/>
    <w:uiPriority w:val="99"/>
    <w:rsid w:val="002777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21BF6-D846-45BD-B372-B2EE2F97C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Rami Deeb's Resume</dc:title>
  <dc:creator>Rami Deeb</dc:creator>
  <cp:lastModifiedBy>Ramee Deeb</cp:lastModifiedBy>
  <cp:revision>8</cp:revision>
  <dcterms:created xsi:type="dcterms:W3CDTF">2020-05-17T22:17:00Z</dcterms:created>
  <dcterms:modified xsi:type="dcterms:W3CDTF">2020-07-01T12:08:00Z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l_id">
    <vt:lpwstr>f3a5ff642bd8e18cdb47e52dfd84de8e</vt:lpwstr>
  </property>
  <property fmtid="{D5CDD505-2E9C-101B-9397-08002B2CF9AE}" pid="3" name="app_source">
    <vt:lpwstr>rezbiz</vt:lpwstr>
  </property>
  <property fmtid="{D5CDD505-2E9C-101B-9397-08002B2CF9AE}" pid="4" name="app_id">
    <vt:lpwstr>719244</vt:lpwstr>
  </property>
</Properties>
</file>