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34"/>
        <w:tblW w:w="6039" w:type="dxa"/>
        <w:tblLayout w:type="fixed"/>
        <w:tblLook w:val="0000" w:firstRow="0" w:lastRow="0" w:firstColumn="0" w:lastColumn="0" w:noHBand="0" w:noVBand="0"/>
      </w:tblPr>
      <w:tblGrid>
        <w:gridCol w:w="2886"/>
        <w:gridCol w:w="3153"/>
      </w:tblGrid>
      <w:tr w:rsidR="003C6B06" w:rsidRPr="003C6B06" w:rsidTr="00DD35E7">
        <w:trPr>
          <w:trHeight w:val="1563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730EC1" w:rsidRPr="003C6B06" w:rsidRDefault="00730EC1" w:rsidP="00004190">
            <w:pPr>
              <w:pStyle w:val="Address2"/>
              <w:spacing w:line="24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Date and place of birth:</w:t>
            </w:r>
          </w:p>
          <w:p w:rsidR="00730EC1" w:rsidRPr="003C6B06" w:rsidRDefault="00730EC1" w:rsidP="00004190">
            <w:pPr>
              <w:pStyle w:val="Address2"/>
              <w:spacing w:line="24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Sin el fil, 13/08/1990</w:t>
            </w:r>
          </w:p>
          <w:p w:rsidR="00887737" w:rsidRPr="003C6B06" w:rsidRDefault="00887737" w:rsidP="00004190">
            <w:pPr>
              <w:pStyle w:val="Address2"/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Address:</w:t>
            </w:r>
          </w:p>
          <w:p w:rsidR="00887737" w:rsidRPr="003C6B06" w:rsidRDefault="00887737" w:rsidP="00004190">
            <w:pPr>
              <w:pStyle w:val="Address2"/>
              <w:spacing w:line="24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Zouk Mikael</w:t>
            </w:r>
          </w:p>
          <w:p w:rsidR="00730EC1" w:rsidRPr="003C6B06" w:rsidRDefault="00730EC1" w:rsidP="00004190">
            <w:pPr>
              <w:pStyle w:val="Address2"/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730EC1" w:rsidRPr="003C6B06" w:rsidRDefault="00730EC1" w:rsidP="00004190">
            <w:pPr>
              <w:pStyle w:val="Address2"/>
              <w:spacing w:line="24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Status:</w:t>
            </w:r>
            <w:r w:rsidRPr="003C6B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single</w:t>
            </w:r>
          </w:p>
          <w:p w:rsidR="00730EC1" w:rsidRPr="003C6B06" w:rsidRDefault="00730EC1" w:rsidP="00004190">
            <w:pPr>
              <w:pStyle w:val="Address2"/>
              <w:spacing w:line="24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730EC1" w:rsidRPr="003C6B06" w:rsidRDefault="00730EC1" w:rsidP="00004190">
            <w:pPr>
              <w:pStyle w:val="Address1"/>
              <w:spacing w:line="24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Mobile:</w:t>
            </w:r>
          </w:p>
          <w:p w:rsidR="00730EC1" w:rsidRPr="003C6B06" w:rsidRDefault="00730EC1" w:rsidP="00004190">
            <w:pPr>
              <w:pStyle w:val="Address1"/>
              <w:spacing w:line="240" w:lineRule="auto"/>
              <w:jc w:val="left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</w:rPr>
              <w:t>+961-70-607668</w:t>
            </w:r>
          </w:p>
          <w:p w:rsidR="00730EC1" w:rsidRPr="003C6B06" w:rsidRDefault="00730EC1" w:rsidP="00004190">
            <w:pPr>
              <w:pStyle w:val="Address1"/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Home:</w:t>
            </w:r>
          </w:p>
          <w:p w:rsidR="00730EC1" w:rsidRPr="003C6B06" w:rsidRDefault="00730EC1" w:rsidP="00004190">
            <w:pPr>
              <w:pStyle w:val="Address1"/>
              <w:spacing w:line="24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+961-9-225056</w:t>
            </w:r>
          </w:p>
          <w:p w:rsidR="00730EC1" w:rsidRPr="003C6B06" w:rsidRDefault="00730EC1" w:rsidP="00004190">
            <w:pPr>
              <w:pStyle w:val="Address1"/>
              <w:spacing w:line="24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  <w:p w:rsidR="00730EC1" w:rsidRPr="003C6B06" w:rsidRDefault="00730EC1" w:rsidP="00004190">
            <w:pPr>
              <w:pStyle w:val="Address1"/>
              <w:spacing w:line="24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Email:</w:t>
            </w:r>
          </w:p>
          <w:p w:rsidR="00730EC1" w:rsidRPr="003C6B06" w:rsidRDefault="008511DA" w:rsidP="00004190">
            <w:pPr>
              <w:pStyle w:val="Address1"/>
              <w:spacing w:line="24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christina.geara</w:t>
            </w:r>
            <w:r w:rsidR="00730EC1" w:rsidRPr="003C6B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@hotmail.com</w:t>
            </w:r>
          </w:p>
        </w:tc>
      </w:tr>
    </w:tbl>
    <w:p w:rsidR="00730EC1" w:rsidRPr="003C6B06" w:rsidRDefault="00730EC1" w:rsidP="00004190">
      <w:pPr>
        <w:rPr>
          <w:rFonts w:asciiTheme="minorHAnsi" w:hAnsiTheme="minorHAnsi" w:cstheme="minorBidi"/>
          <w:color w:val="000000" w:themeColor="text1"/>
          <w:sz w:val="18"/>
          <w:szCs w:val="18"/>
        </w:rPr>
      </w:pPr>
      <w:r w:rsidRPr="003C6B06">
        <w:rPr>
          <w:rFonts w:asciiTheme="minorHAnsi" w:hAnsiTheme="minorHAnsi" w:cstheme="minorBidi"/>
          <w:noProof/>
          <w:color w:val="000000" w:themeColor="text1"/>
          <w:sz w:val="18"/>
          <w:szCs w:val="18"/>
        </w:rPr>
        <w:drawing>
          <wp:inline distT="0" distB="0" distL="0" distR="0" wp14:anchorId="2DA04789" wp14:editId="78E5130E">
            <wp:extent cx="1219966" cy="1818167"/>
            <wp:effectExtent l="19050" t="0" r="0" b="0"/>
            <wp:docPr id="1" name="Picture 0" descr="IMG_0734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4 - Cop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966" cy="181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EC1" w:rsidRPr="003C6B06" w:rsidRDefault="00730EC1" w:rsidP="00004190">
      <w:pPr>
        <w:rPr>
          <w:rFonts w:asciiTheme="minorHAnsi" w:hAnsiTheme="minorHAnsi" w:cstheme="minorBidi"/>
          <w:color w:val="000000" w:themeColor="text1"/>
          <w:sz w:val="18"/>
          <w:szCs w:val="18"/>
        </w:rPr>
      </w:pPr>
    </w:p>
    <w:p w:rsidR="0093378F" w:rsidRPr="003C6B06" w:rsidRDefault="0093378F" w:rsidP="00004190">
      <w:pPr>
        <w:pStyle w:val="Name"/>
        <w:spacing w:line="240" w:lineRule="auto"/>
        <w:rPr>
          <w:rFonts w:asciiTheme="minorHAnsi" w:hAnsiTheme="minorHAnsi" w:cstheme="minorBidi"/>
          <w:b/>
          <w:bCs/>
          <w:color w:val="000000" w:themeColor="text1"/>
          <w:sz w:val="52"/>
          <w:szCs w:val="52"/>
        </w:rPr>
      </w:pPr>
      <w:r w:rsidRPr="003C6B06">
        <w:rPr>
          <w:rFonts w:asciiTheme="minorHAnsi" w:hAnsiTheme="minorHAnsi" w:cstheme="minorBidi"/>
          <w:b/>
          <w:bCs/>
          <w:color w:val="000000" w:themeColor="text1"/>
          <w:sz w:val="52"/>
          <w:szCs w:val="52"/>
        </w:rPr>
        <w:t>Christina Michel Geara</w:t>
      </w:r>
    </w:p>
    <w:p w:rsidR="00723227" w:rsidRPr="003C6B06" w:rsidRDefault="00723227" w:rsidP="00004190">
      <w:pP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Experiences:</w:t>
      </w:r>
    </w:p>
    <w:p w:rsidR="00881AE4" w:rsidRPr="003C6B06" w:rsidRDefault="00881AE4" w:rsidP="00881AE4">
      <w:pPr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003C6B06">
        <w:rPr>
          <w:rFonts w:asciiTheme="minorHAnsi" w:hAnsiTheme="minorBidi" w:cstheme="minorBidi"/>
          <w:b/>
          <w:bCs/>
          <w:color w:val="000000" w:themeColor="text1"/>
          <w:sz w:val="24"/>
          <w:szCs w:val="24"/>
        </w:rPr>
        <w:t>►</w:t>
      </w:r>
      <w:r w:rsidRPr="003C6B0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Ideas</w:t>
      </w:r>
    </w:p>
    <w:p w:rsidR="00881AE4" w:rsidRPr="003C6B06" w:rsidRDefault="003C6B06" w:rsidP="00B27061">
      <w:pPr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January 2015 till </w:t>
      </w:r>
      <w:r w:rsidR="00B27061">
        <w:rPr>
          <w:rFonts w:asciiTheme="minorHAnsi" w:hAnsiTheme="minorHAnsi" w:cstheme="minorBidi"/>
          <w:color w:val="000000" w:themeColor="text1"/>
          <w:sz w:val="24"/>
          <w:szCs w:val="24"/>
        </w:rPr>
        <w:t>Present</w:t>
      </w:r>
      <w:bookmarkStart w:id="0" w:name="_GoBack"/>
      <w:bookmarkEnd w:id="0"/>
    </w:p>
    <w:p w:rsidR="00881AE4" w:rsidRPr="003C6B06" w:rsidRDefault="00881AE4" w:rsidP="00881AE4">
      <w:pPr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-Jal el Dib-</w:t>
      </w:r>
    </w:p>
    <w:p w:rsidR="00881AE4" w:rsidRPr="003C6B06" w:rsidRDefault="00881AE4" w:rsidP="00881AE4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Customer service agent</w:t>
      </w:r>
    </w:p>
    <w:p w:rsidR="00E76644" w:rsidRPr="003C6B06" w:rsidRDefault="00E76644" w:rsidP="00E76644">
      <w:pPr>
        <w:pStyle w:val="ListParagraph"/>
        <w:ind w:left="1083"/>
        <w:rPr>
          <w:color w:val="000000" w:themeColor="text1"/>
          <w:sz w:val="15"/>
          <w:szCs w:val="15"/>
        </w:rPr>
      </w:pPr>
      <w:r w:rsidRPr="003C6B06">
        <w:rPr>
          <w:color w:val="000000" w:themeColor="text1"/>
          <w:sz w:val="15"/>
          <w:szCs w:val="15"/>
        </w:rPr>
        <w:t xml:space="preserve">  </w:t>
      </w:r>
    </w:p>
    <w:p w:rsidR="00E76644" w:rsidRPr="003C6B06" w:rsidRDefault="00E76644" w:rsidP="00E76644">
      <w:pPr>
        <w:pStyle w:val="ListParagraph"/>
        <w:numPr>
          <w:ilvl w:val="0"/>
          <w:numId w:val="20"/>
        </w:numPr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hAnsiTheme="minorHAnsi"/>
          <w:color w:val="000000" w:themeColor="text1"/>
          <w:sz w:val="22"/>
          <w:szCs w:val="22"/>
        </w:rPr>
        <w:t>Provide presentation and product demonstration support during the introduction of new products field staff and customers.</w:t>
      </w:r>
    </w:p>
    <w:p w:rsidR="00E76644" w:rsidRPr="003C6B06" w:rsidRDefault="00E76644" w:rsidP="00E76644">
      <w:pPr>
        <w:pStyle w:val="ListParagraph"/>
        <w:numPr>
          <w:ilvl w:val="0"/>
          <w:numId w:val="20"/>
        </w:numPr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hAnsiTheme="minorHAnsi"/>
          <w:color w:val="000000" w:themeColor="text1"/>
          <w:sz w:val="22"/>
          <w:szCs w:val="22"/>
        </w:rPr>
        <w:t>Inspect layouts of all advertising &amp; promotional materials for adherence to specifications</w:t>
      </w:r>
      <w:r w:rsidRPr="003C6B06"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  <w:t xml:space="preserve"> required by the customers.</w:t>
      </w:r>
    </w:p>
    <w:p w:rsidR="00E76644" w:rsidRPr="003C6B06" w:rsidRDefault="00E76644" w:rsidP="00E76644">
      <w:pPr>
        <w:pStyle w:val="ListParagraph"/>
        <w:numPr>
          <w:ilvl w:val="0"/>
          <w:numId w:val="20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3C6B06"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  <w:t>Prepare all quotations, price lists &amp; samples for all customers according to availability of items in the stock.</w:t>
      </w:r>
    </w:p>
    <w:p w:rsidR="00881AE4" w:rsidRPr="003C6B06" w:rsidRDefault="00881AE4" w:rsidP="00004190">
      <w:pP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</w:p>
    <w:p w:rsidR="00723227" w:rsidRPr="003C6B06" w:rsidRDefault="00B74B2F" w:rsidP="00004190">
      <w:pPr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003C6B06">
        <w:rPr>
          <w:rFonts w:asciiTheme="minorHAnsi" w:hAnsiTheme="minorBidi" w:cstheme="minorBidi"/>
          <w:b/>
          <w:bCs/>
          <w:color w:val="000000" w:themeColor="text1"/>
          <w:sz w:val="24"/>
          <w:szCs w:val="24"/>
        </w:rPr>
        <w:t>►</w:t>
      </w:r>
      <w:r w:rsidR="00723227" w:rsidRPr="003C6B0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Medley</w:t>
      </w:r>
    </w:p>
    <w:p w:rsidR="00723227" w:rsidRPr="003C6B06" w:rsidRDefault="00881AE4" w:rsidP="00881AE4">
      <w:pPr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February 2014</w:t>
      </w:r>
      <w:r w:rsidR="00B95D5B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till </w:t>
      </w: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August 2014</w:t>
      </w:r>
    </w:p>
    <w:p w:rsidR="003A3268" w:rsidRPr="003C6B06" w:rsidRDefault="003A3268" w:rsidP="00004190">
      <w:pPr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-Antelias-</w:t>
      </w:r>
    </w:p>
    <w:p w:rsidR="00004190" w:rsidRPr="003C6B06" w:rsidRDefault="00B74B2F" w:rsidP="00004190">
      <w:pPr>
        <w:pStyle w:val="ListParagraph"/>
        <w:numPr>
          <w:ilvl w:val="0"/>
          <w:numId w:val="10"/>
        </w:numP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Purchasing assistant</w:t>
      </w:r>
    </w:p>
    <w:p w:rsidR="00D52E2C" w:rsidRPr="003C6B06" w:rsidRDefault="00D52E2C" w:rsidP="00004190">
      <w:pPr>
        <w:pStyle w:val="ListParagraph"/>
        <w:numPr>
          <w:ilvl w:val="3"/>
          <w:numId w:val="13"/>
        </w:numPr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  <w:t>Design all purchase orders for all stock and non stock items and ensure timely delivery of all products and administer all vendor performance and facilitate corrective actions as required.</w:t>
      </w:r>
    </w:p>
    <w:p w:rsidR="003A3268" w:rsidRPr="003C6B06" w:rsidRDefault="003A3268" w:rsidP="00004190">
      <w:pPr>
        <w:pStyle w:val="ListParagraph"/>
        <w:numPr>
          <w:ilvl w:val="0"/>
          <w:numId w:val="13"/>
        </w:numPr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  <w:t>Analyze all vendor invoices and evaluate it with all quantity received.</w:t>
      </w:r>
    </w:p>
    <w:p w:rsidR="003A3268" w:rsidRPr="003C6B06" w:rsidRDefault="003A3268" w:rsidP="00004190">
      <w:pPr>
        <w:pStyle w:val="ListParagraph"/>
        <w:numPr>
          <w:ilvl w:val="0"/>
          <w:numId w:val="13"/>
        </w:numPr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  <w:t>Manage inventory of all items and recommend elimination of all out of stocks in order to develop all purchase orders and assign appropriate purchase order for same.</w:t>
      </w:r>
    </w:p>
    <w:p w:rsidR="003A3268" w:rsidRPr="003C6B06" w:rsidRDefault="003A3268" w:rsidP="00004190">
      <w:pPr>
        <w:pStyle w:val="ListParagraph"/>
        <w:numPr>
          <w:ilvl w:val="3"/>
          <w:numId w:val="13"/>
        </w:numPr>
        <w:rPr>
          <w:rFonts w:asciiTheme="minorHAnsi" w:eastAsia="Adobe Fan Heiti Std B" w:hAnsiTheme="minorHAnsi" w:cstheme="minorBidi"/>
          <w:b/>
          <w:bCs/>
          <w:color w:val="000000" w:themeColor="text1"/>
          <w:sz w:val="22"/>
          <w:szCs w:val="22"/>
        </w:rPr>
      </w:pPr>
      <w:r w:rsidRPr="003C6B06"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  <w:t>Maintain records of all purchase order and associate documents for all processes and maintain knowledge on all open order and its status</w:t>
      </w:r>
    </w:p>
    <w:p w:rsidR="003C6B06" w:rsidRPr="003C6B06" w:rsidRDefault="003A3268" w:rsidP="00004190">
      <w:pPr>
        <w:pStyle w:val="ListParagraph"/>
        <w:numPr>
          <w:ilvl w:val="3"/>
          <w:numId w:val="13"/>
        </w:numPr>
        <w:rPr>
          <w:rFonts w:asciiTheme="minorHAnsi" w:eastAsia="Adobe Fan Heiti Std B" w:hAnsiTheme="minorHAnsi" w:cstheme="minorBidi"/>
          <w:b/>
          <w:bCs/>
          <w:color w:val="000000" w:themeColor="text1"/>
          <w:sz w:val="22"/>
          <w:szCs w:val="22"/>
        </w:rPr>
      </w:pPr>
      <w:r w:rsidRPr="003C6B06"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  <w:t xml:space="preserve">Manage all calls for purchasing and delivery schedule. </w:t>
      </w:r>
    </w:p>
    <w:p w:rsidR="003C6B06" w:rsidRPr="003C6B06" w:rsidRDefault="003C6B06" w:rsidP="003C6B06">
      <w:pPr>
        <w:pStyle w:val="ListParagraph"/>
        <w:ind w:left="2418"/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</w:pPr>
    </w:p>
    <w:p w:rsidR="003C6B06" w:rsidRPr="003C6B06" w:rsidRDefault="003C6B06" w:rsidP="003C6B06">
      <w:pPr>
        <w:pStyle w:val="ListParagraph"/>
        <w:ind w:left="2418"/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</w:pPr>
    </w:p>
    <w:p w:rsidR="00B74B2F" w:rsidRPr="003C6B06" w:rsidRDefault="003A3268" w:rsidP="003C6B06">
      <w:pPr>
        <w:pStyle w:val="ListParagraph"/>
        <w:ind w:left="2418"/>
        <w:rPr>
          <w:rFonts w:asciiTheme="minorHAnsi" w:eastAsia="Adobe Fan Heiti Std B" w:hAnsiTheme="minorHAnsi" w:cstheme="minorBidi"/>
          <w:b/>
          <w:bCs/>
          <w:color w:val="000000" w:themeColor="text1"/>
          <w:sz w:val="22"/>
          <w:szCs w:val="22"/>
        </w:rPr>
      </w:pPr>
      <w:r w:rsidRPr="003C6B06">
        <w:rPr>
          <w:rFonts w:asciiTheme="minorHAnsi" w:eastAsia="Adobe Fan Heiti Std B" w:hAnsiTheme="minorHAnsi" w:cstheme="minorBidi"/>
          <w:color w:val="000000" w:themeColor="text1"/>
          <w:sz w:val="22"/>
          <w:szCs w:val="22"/>
        </w:rPr>
        <w:br/>
      </w:r>
    </w:p>
    <w:p w:rsidR="00723227" w:rsidRPr="003C6B06" w:rsidRDefault="0093378F" w:rsidP="00004190">
      <w:pPr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003C6B06">
        <w:rPr>
          <w:rFonts w:asciiTheme="minorHAnsi" w:hAnsiTheme="minorBidi" w:cstheme="minorBidi"/>
          <w:b/>
          <w:bCs/>
          <w:color w:val="000000" w:themeColor="text1"/>
          <w:sz w:val="24"/>
          <w:szCs w:val="24"/>
        </w:rPr>
        <w:lastRenderedPageBreak/>
        <w:t>►</w:t>
      </w:r>
      <w:r w:rsidR="00723227" w:rsidRPr="003C6B0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Young &amp; dynamic</w:t>
      </w:r>
    </w:p>
    <w:p w:rsidR="00723227" w:rsidRPr="003C6B06" w:rsidRDefault="00881AE4" w:rsidP="00004190">
      <w:pPr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October</w:t>
      </w:r>
      <w:r w:rsidR="00F14361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2012</w:t>
      </w:r>
      <w:r w:rsidR="00206724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till July</w:t>
      </w:r>
      <w:r w:rsidR="00796ED0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14361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2013</w:t>
      </w:r>
      <w:r w:rsidR="00723227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:rsidR="00796ED0" w:rsidRPr="003C6B06" w:rsidRDefault="003A3268" w:rsidP="00004190">
      <w:pPr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-J</w:t>
      </w:r>
      <w:r w:rsidR="00796ED0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ounieh-</w:t>
      </w:r>
    </w:p>
    <w:p w:rsidR="00796ED0" w:rsidRPr="003C6B06" w:rsidRDefault="00796ED0" w:rsidP="00004190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Media coordinator assistant</w:t>
      </w:r>
    </w:p>
    <w:p w:rsidR="00796ED0" w:rsidRPr="003C6B06" w:rsidRDefault="00796ED0" w:rsidP="0000419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Maintaining good relations and effective communication with all kinds of media</w:t>
      </w:r>
      <w:r w:rsidR="000637B9" w:rsidRPr="003C6B06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</w:t>
      </w:r>
      <w:r w:rsidRPr="003C6B06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(Example: reporters, free-lance reporters, Television, radio stations and the newspapers).</w:t>
      </w:r>
    </w:p>
    <w:p w:rsidR="00796ED0" w:rsidRPr="003C6B06" w:rsidRDefault="00796ED0" w:rsidP="0000419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Identify the roles and types of reporters and giving them updates and feed-backs.</w:t>
      </w:r>
    </w:p>
    <w:p w:rsidR="00796ED0" w:rsidRPr="003C6B06" w:rsidRDefault="00796ED0" w:rsidP="0000419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Schedule a meeting every week with the concerned product’s Marketing Department regarding the strategies of increasing the sales of the product. </w:t>
      </w:r>
      <w:r w:rsidR="000637B9" w:rsidRPr="003C6B06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serving</w:t>
      </w:r>
      <w:r w:rsidRPr="003C6B06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 xml:space="preserve"> as messengers and means of communication between the Marketing team and representatives of various Media companies.</w:t>
      </w:r>
    </w:p>
    <w:p w:rsidR="00796ED0" w:rsidRPr="003C6B06" w:rsidRDefault="00796ED0" w:rsidP="0000419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Check every commercial, right from the beginning stage, from Copy-editing to the time it is aired on Radio or Television.</w:t>
      </w:r>
    </w:p>
    <w:p w:rsidR="008511DA" w:rsidRPr="003C6B06" w:rsidRDefault="00796ED0" w:rsidP="0000419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eastAsia="Times New Roman" w:hAnsiTheme="minorHAnsi" w:cstheme="minorBidi"/>
          <w:color w:val="000000" w:themeColor="text1"/>
          <w:sz w:val="22"/>
          <w:szCs w:val="22"/>
        </w:rPr>
        <w:t>Take care of cost, maintaining proper accounts of the clients and ensuring that payment is paid to the Vendors.</w:t>
      </w:r>
    </w:p>
    <w:p w:rsidR="00723227" w:rsidRPr="003C6B06" w:rsidRDefault="000637B9" w:rsidP="00004190">
      <w:pP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3C6B06">
        <w:rPr>
          <w:rFonts w:asciiTheme="minorHAnsi" w:hAnsiTheme="minorBidi" w:cstheme="minorBidi"/>
          <w:b/>
          <w:bCs/>
          <w:color w:val="000000" w:themeColor="text1"/>
          <w:sz w:val="24"/>
          <w:szCs w:val="24"/>
        </w:rPr>
        <w:t>►</w:t>
      </w:r>
      <w:r w:rsidR="00723227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723227" w:rsidRPr="003C6B0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Printworks</w:t>
      </w:r>
    </w:p>
    <w:p w:rsidR="0093378F" w:rsidRPr="003C6B06" w:rsidRDefault="003D709D" w:rsidP="00004190">
      <w:pPr>
        <w:pStyle w:val="ListParagraph"/>
        <w:ind w:left="0"/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June 2011</w:t>
      </w:r>
      <w:r w:rsidR="0093378F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till September</w:t>
      </w: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2011</w:t>
      </w:r>
    </w:p>
    <w:p w:rsidR="0093378F" w:rsidRPr="003C6B06" w:rsidRDefault="0093378F" w:rsidP="00004190">
      <w:pPr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- </w:t>
      </w:r>
      <w:r w:rsidR="000637B9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Quara</w:t>
      </w:r>
      <w:r w:rsidR="00A85EE2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n</w:t>
      </w:r>
      <w:r w:rsidR="000637B9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tine-</w:t>
      </w: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Near Forum de Beirut, Lebanon</w:t>
      </w:r>
      <w:r w:rsidR="00723227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-</w:t>
      </w:r>
    </w:p>
    <w:p w:rsidR="0093378F" w:rsidRPr="003C6B06" w:rsidRDefault="0093378F" w:rsidP="00004190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b/>
          <w:bCs/>
          <w:color w:val="000000" w:themeColor="text1"/>
          <w:spacing w:val="-10"/>
          <w:sz w:val="24"/>
          <w:szCs w:val="24"/>
        </w:rPr>
      </w:pPr>
      <w:r w:rsidRPr="003C6B0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Client Servicing – Sales Representative</w:t>
      </w:r>
      <w:r w:rsidRPr="003C6B06">
        <w:rPr>
          <w:rFonts w:asciiTheme="minorHAnsi" w:hAnsiTheme="minorHAnsi" w:cstheme="minorBidi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="008511DA" w:rsidRPr="003C6B06">
        <w:rPr>
          <w:rFonts w:asciiTheme="minorHAnsi" w:hAnsiTheme="minorHAnsi" w:cstheme="minorBidi"/>
          <w:b/>
          <w:bCs/>
          <w:color w:val="000000" w:themeColor="text1"/>
          <w:spacing w:val="-10"/>
          <w:sz w:val="24"/>
          <w:szCs w:val="24"/>
        </w:rPr>
        <w:t>(training)</w:t>
      </w:r>
    </w:p>
    <w:p w:rsidR="0093378F" w:rsidRPr="003C6B06" w:rsidRDefault="0093378F" w:rsidP="00004190">
      <w:pPr>
        <w:tabs>
          <w:tab w:val="right" w:pos="438"/>
        </w:tabs>
        <w:ind w:left="720"/>
        <w:rPr>
          <w:rFonts w:asciiTheme="minorHAnsi" w:hAnsiTheme="minorHAnsi" w:cstheme="minorBidi"/>
          <w:b/>
          <w:bCs/>
          <w:color w:val="000000" w:themeColor="text1"/>
          <w:spacing w:val="-10"/>
          <w:sz w:val="22"/>
          <w:szCs w:val="22"/>
        </w:rPr>
      </w:pPr>
      <w:r w:rsidRPr="003C6B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• In charge of direct contact with people to tell them about our products which helps them to get their objective in digital printing. We </w:t>
      </w:r>
      <w:r w:rsidRPr="003C6B06">
        <w:rPr>
          <w:rStyle w:val="style231"/>
          <w:rFonts w:asciiTheme="minorHAnsi" w:hAnsiTheme="minorHAnsi" w:cstheme="minorBidi"/>
          <w:color w:val="000000" w:themeColor="text1"/>
          <w:sz w:val="22"/>
          <w:szCs w:val="22"/>
        </w:rPr>
        <w:t>create effective and creative communications about the brand of the consumer, about their products and services across a wide range of mediums. We try to develop communications that resonate with the target audience and help sell the products/services.</w:t>
      </w:r>
      <w:r w:rsidRPr="003C6B0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In other words we produce high quality prints in low volume</w:t>
      </w:r>
      <w:r w:rsidRPr="003C6B06">
        <w:rPr>
          <w:rFonts w:asciiTheme="minorHAnsi" w:hAnsiTheme="minorHAnsi" w:cstheme="minorBidi"/>
          <w:color w:val="000000" w:themeColor="text1"/>
          <w:spacing w:val="-10"/>
          <w:sz w:val="22"/>
          <w:szCs w:val="22"/>
        </w:rPr>
        <w:t>.</w:t>
      </w:r>
    </w:p>
    <w:p w:rsidR="0093378F" w:rsidRPr="003C6B06" w:rsidRDefault="0093378F" w:rsidP="00004190">
      <w:pPr>
        <w:pStyle w:val="BodyTextIndent2"/>
        <w:spacing w:after="0" w:line="240" w:lineRule="auto"/>
        <w:ind w:firstLine="36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hAnsiTheme="minorHAnsi" w:cstheme="minorBidi"/>
          <w:color w:val="000000" w:themeColor="text1"/>
          <w:sz w:val="22"/>
          <w:szCs w:val="22"/>
        </w:rPr>
        <w:t>• Preparing and conducting presentations of results to clients.</w:t>
      </w:r>
    </w:p>
    <w:p w:rsidR="0093378F" w:rsidRPr="003C6B06" w:rsidRDefault="0093378F" w:rsidP="00004190">
      <w:pPr>
        <w:pStyle w:val="BodyTextIndent2"/>
        <w:spacing w:after="0" w:line="240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723227" w:rsidRPr="003C6B06" w:rsidRDefault="0093378F" w:rsidP="00004190">
      <w:pP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3C6B06">
        <w:rPr>
          <w:rFonts w:asciiTheme="minorHAnsi" w:hAnsiTheme="minorBidi" w:cstheme="minorBidi"/>
          <w:b/>
          <w:bCs/>
          <w:color w:val="000000" w:themeColor="text1"/>
          <w:sz w:val="24"/>
          <w:szCs w:val="24"/>
        </w:rPr>
        <w:t>►</w:t>
      </w:r>
      <w:r w:rsidR="00723227" w:rsidRPr="003C6B0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Al Nahar Newspaper</w:t>
      </w:r>
    </w:p>
    <w:p w:rsidR="0093378F" w:rsidRPr="003C6B06" w:rsidRDefault="0093378F" w:rsidP="00004190">
      <w:pPr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="003D709D"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arch 2010 till April 2011</w:t>
      </w:r>
    </w:p>
    <w:p w:rsidR="0093378F" w:rsidRPr="003C6B06" w:rsidRDefault="0093378F" w:rsidP="00004190">
      <w:pPr>
        <w:pStyle w:val="ListParagraph"/>
        <w:ind w:left="0"/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-Downtown-</w:t>
      </w:r>
    </w:p>
    <w:p w:rsidR="005B606C" w:rsidRPr="003C6B06" w:rsidRDefault="005B606C" w:rsidP="00004190">
      <w:pP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</w:p>
    <w:p w:rsidR="0093378F" w:rsidRPr="003C6B06" w:rsidRDefault="005B606C" w:rsidP="00004190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Client Servicing</w:t>
      </w:r>
    </w:p>
    <w:p w:rsidR="0093378F" w:rsidRPr="003C6B06" w:rsidRDefault="0093378F" w:rsidP="00004190">
      <w:pPr>
        <w:pStyle w:val="ListParagraph"/>
        <w:ind w:left="90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723227" w:rsidRPr="003C6B06" w:rsidRDefault="0093378F" w:rsidP="00004190">
      <w:pPr>
        <w:pStyle w:val="ListParagraph"/>
        <w:ind w:left="0"/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lang w:val="it-IT"/>
        </w:rPr>
      </w:pPr>
      <w:r w:rsidRPr="003C6B06">
        <w:rPr>
          <w:rFonts w:asciiTheme="minorHAnsi" w:hAnsiTheme="minorBidi" w:cstheme="minorBidi"/>
          <w:color w:val="000000" w:themeColor="text1"/>
          <w:sz w:val="22"/>
          <w:szCs w:val="22"/>
        </w:rPr>
        <w:t>►</w:t>
      </w:r>
      <w:r w:rsidR="00723227" w:rsidRPr="003C6B06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lang w:val="it-IT"/>
        </w:rPr>
        <w:t xml:space="preserve"> Caliprix supermaket</w:t>
      </w:r>
    </w:p>
    <w:p w:rsidR="0093378F" w:rsidRPr="003C6B06" w:rsidRDefault="0093378F" w:rsidP="00004190">
      <w:pPr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</w:rPr>
        <w:t>July 2008 –October 2009</w:t>
      </w:r>
    </w:p>
    <w:p w:rsidR="0093378F" w:rsidRPr="003C6B06" w:rsidRDefault="0093378F" w:rsidP="00004190">
      <w:pPr>
        <w:pStyle w:val="ListParagraph"/>
        <w:ind w:left="0"/>
        <w:jc w:val="center"/>
        <w:rPr>
          <w:rFonts w:asciiTheme="minorHAnsi" w:hAnsiTheme="minorHAnsi" w:cstheme="minorBidi"/>
          <w:color w:val="000000" w:themeColor="text1"/>
          <w:sz w:val="24"/>
          <w:szCs w:val="24"/>
          <w:lang w:val="it-IT"/>
        </w:rPr>
      </w:pPr>
      <w:r w:rsidRPr="003C6B06">
        <w:rPr>
          <w:rFonts w:asciiTheme="minorHAnsi" w:hAnsiTheme="minorHAnsi" w:cstheme="minorBidi"/>
          <w:color w:val="000000" w:themeColor="text1"/>
          <w:sz w:val="24"/>
          <w:szCs w:val="24"/>
          <w:lang w:val="it-IT"/>
        </w:rPr>
        <w:t>Jounieh, Lebanon</w:t>
      </w:r>
    </w:p>
    <w:p w:rsidR="0093378F" w:rsidRPr="003C6B06" w:rsidRDefault="00730EC1" w:rsidP="00004190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it-IT"/>
        </w:rPr>
      </w:pPr>
      <w:r w:rsidRPr="003C6B06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it-IT"/>
        </w:rPr>
        <w:t>C</w:t>
      </w:r>
      <w:r w:rsidR="0093378F" w:rsidRPr="003C6B06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it-IT"/>
        </w:rPr>
        <w:t>ashier</w:t>
      </w:r>
    </w:p>
    <w:p w:rsidR="00730EC1" w:rsidRPr="003C6B06" w:rsidRDefault="00730EC1" w:rsidP="00004190">
      <w:pPr>
        <w:pStyle w:val="ListParagraph"/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it-IT"/>
        </w:rPr>
      </w:pPr>
    </w:p>
    <w:p w:rsidR="00730EC1" w:rsidRPr="003C6B06" w:rsidRDefault="00730EC1" w:rsidP="00004190">
      <w:pPr>
        <w:pStyle w:val="ListParagraph"/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it-IT"/>
        </w:rPr>
      </w:pPr>
    </w:p>
    <w:p w:rsidR="0093378F" w:rsidRPr="003C6B06" w:rsidRDefault="0093378F" w:rsidP="00004190">
      <w:pPr>
        <w:rPr>
          <w:rFonts w:asciiTheme="minorHAnsi" w:hAnsiTheme="minorHAnsi" w:cstheme="minorBidi"/>
          <w:b/>
          <w:bCs/>
          <w:color w:val="000000" w:themeColor="text1"/>
          <w:spacing w:val="-10"/>
          <w:sz w:val="24"/>
          <w:szCs w:val="24"/>
        </w:rPr>
      </w:pPr>
      <w:r w:rsidRPr="003C6B06">
        <w:rPr>
          <w:rFonts w:asciiTheme="minorHAnsi" w:hAnsiTheme="minorHAnsi" w:cstheme="minorBidi"/>
          <w:b/>
          <w:bCs/>
          <w:color w:val="000000" w:themeColor="text1"/>
          <w:spacing w:val="-10"/>
          <w:sz w:val="24"/>
          <w:szCs w:val="24"/>
        </w:rPr>
        <w:t>Credit Operations and Teller Trainee</w:t>
      </w:r>
    </w:p>
    <w:p w:rsidR="0093378F" w:rsidRPr="003C6B06" w:rsidRDefault="0093378F" w:rsidP="00004190">
      <w:pPr>
        <w:ind w:left="36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hAnsiTheme="minorHAnsi" w:cstheme="minorBidi"/>
          <w:color w:val="000000" w:themeColor="text1"/>
          <w:sz w:val="22"/>
          <w:szCs w:val="22"/>
        </w:rPr>
        <w:t>• Intensive courses in Photoshop, illustrator, InDesign followed by practical workshop in: Ghali copy center (designer).</w:t>
      </w:r>
    </w:p>
    <w:p w:rsidR="0093378F" w:rsidRDefault="0093378F" w:rsidP="00004190">
      <w:pPr>
        <w:ind w:left="36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4C44AD" w:rsidRPr="003C6B06" w:rsidRDefault="004C44AD" w:rsidP="00004190">
      <w:pPr>
        <w:ind w:left="36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93378F" w:rsidRPr="003C6B06" w:rsidRDefault="0093378F" w:rsidP="00004190">
      <w:pPr>
        <w:ind w:left="36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93378F" w:rsidRPr="003C6B06" w:rsidRDefault="0093378F" w:rsidP="00004190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>• Participating in:</w:t>
      </w:r>
    </w:p>
    <w:p w:rsidR="0093378F" w:rsidRPr="003C6B06" w:rsidRDefault="0093378F" w:rsidP="00004190">
      <w:pPr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hAnsiTheme="minorHAnsi" w:cstheme="minorBidi"/>
          <w:color w:val="000000" w:themeColor="text1"/>
          <w:sz w:val="22"/>
          <w:szCs w:val="22"/>
        </w:rPr>
        <w:t>Creating magazines.</w:t>
      </w:r>
    </w:p>
    <w:p w:rsidR="0093378F" w:rsidRPr="003C6B06" w:rsidRDefault="0093378F" w:rsidP="00004190">
      <w:pPr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hAnsiTheme="minorHAnsi" w:cstheme="minorBidi"/>
          <w:color w:val="000000" w:themeColor="text1"/>
          <w:sz w:val="22"/>
          <w:szCs w:val="22"/>
        </w:rPr>
        <w:t>Executing graphic billboards.</w:t>
      </w:r>
    </w:p>
    <w:p w:rsidR="00004190" w:rsidRPr="003C6B06" w:rsidRDefault="0093378F" w:rsidP="00E76644">
      <w:pPr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3C6B06">
        <w:rPr>
          <w:rFonts w:asciiTheme="minorHAnsi" w:hAnsiTheme="minorHAnsi" w:cstheme="minorBidi"/>
          <w:color w:val="000000" w:themeColor="text1"/>
          <w:sz w:val="22"/>
          <w:szCs w:val="22"/>
        </w:rPr>
        <w:t>Marketing’s operations of the company products.</w:t>
      </w:r>
    </w:p>
    <w:p w:rsidR="0093378F" w:rsidRPr="003C6B06" w:rsidRDefault="0093378F" w:rsidP="00004190">
      <w:p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C6B0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Education</w:t>
      </w:r>
      <w:r w:rsidR="00723227" w:rsidRPr="003C6B06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:</w:t>
      </w:r>
    </w:p>
    <w:tbl>
      <w:tblPr>
        <w:tblW w:w="11700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11700"/>
      </w:tblGrid>
      <w:tr w:rsidR="003C6B06" w:rsidRPr="003C6B06" w:rsidTr="00993623">
        <w:trPr>
          <w:trHeight w:val="5398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</w:tcPr>
          <w:p w:rsidR="00184C07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3C6B06">
              <w:rPr>
                <w:rFonts w:asciiTheme="minorHAnsi" w:hAnsiTheme="minorBidi" w:cstheme="minorBidi"/>
                <w:color w:val="000000" w:themeColor="text1"/>
                <w:sz w:val="18"/>
                <w:szCs w:val="18"/>
              </w:rPr>
              <w:t>►</w:t>
            </w:r>
            <w:r w:rsidR="00184C07"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2011 – 2012:</w:t>
            </w:r>
          </w:p>
          <w:p w:rsidR="00184C07" w:rsidRPr="003C6B06" w:rsidRDefault="00184C07" w:rsidP="0000419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Lebanese University – Faculty of information and documentation II.</w:t>
            </w:r>
          </w:p>
          <w:p w:rsidR="00184C07" w:rsidRPr="003C6B06" w:rsidRDefault="00184C07" w:rsidP="0000419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Fanar</w:t>
            </w:r>
          </w:p>
          <w:p w:rsidR="00184C07" w:rsidRPr="003C6B06" w:rsidRDefault="00184C07" w:rsidP="0000419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Masters 1 Public relations</w:t>
            </w:r>
          </w:p>
          <w:p w:rsidR="00184C07" w:rsidRPr="003C6B06" w:rsidRDefault="00184C07" w:rsidP="0000419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</w:p>
          <w:p w:rsidR="0093378F" w:rsidRPr="003C6B06" w:rsidRDefault="000637B9" w:rsidP="00004190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3C6B06">
              <w:rPr>
                <w:rFonts w:asciiTheme="minorHAnsi" w:hAnsiTheme="minorBidi" w:cstheme="minorBidi"/>
                <w:color w:val="000000" w:themeColor="text1"/>
                <w:sz w:val="18"/>
                <w:szCs w:val="18"/>
              </w:rPr>
              <w:t>►</w:t>
            </w:r>
            <w:r w:rsidR="0093378F"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2008 – 2011</w:t>
            </w:r>
            <w:r w:rsidR="0093378F" w:rsidRPr="003C6B0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:</w:t>
            </w: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Lebanese University – Faculty of information and documentation II.</w:t>
            </w: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Fanar</w:t>
            </w: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Public relations &amp; advertising</w:t>
            </w:r>
            <w:r w:rsidR="000637B9"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(BA)</w:t>
            </w: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3C6B06">
              <w:rPr>
                <w:rFonts w:asciiTheme="minorHAnsi" w:hAnsiTheme="minorBidi" w:cstheme="minorBidi"/>
                <w:color w:val="000000" w:themeColor="text1"/>
                <w:sz w:val="18"/>
                <w:szCs w:val="18"/>
              </w:rPr>
              <w:t>►</w:t>
            </w:r>
            <w:r w:rsidRPr="003C6B0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2009 – 2010</w:t>
            </w:r>
            <w:r w:rsidRPr="003C6B0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:</w:t>
            </w: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Lebanese university-Faculty of humanities</w:t>
            </w: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French literature</w:t>
            </w: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fr-CA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fr-CA"/>
              </w:rPr>
              <w:t>Ein Saade</w:t>
            </w: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3C6B06">
              <w:rPr>
                <w:rFonts w:asciiTheme="minorHAnsi" w:hAnsiTheme="minorBidi" w:cstheme="minorBidi"/>
                <w:color w:val="000000" w:themeColor="text1"/>
                <w:sz w:val="18"/>
                <w:szCs w:val="18"/>
                <w:lang w:val="fr-CA"/>
              </w:rPr>
              <w:t>►</w:t>
            </w:r>
            <w:r w:rsidRPr="003C6B0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fr-CA"/>
              </w:rPr>
              <w:t>2007- 2008</w:t>
            </w:r>
            <w:r w:rsidRPr="003C6B0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:</w:t>
            </w: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 xml:space="preserve">Collège des filles de la </w:t>
            </w:r>
            <w:r w:rsidR="005B606C" w:rsidRPr="003C6B0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charité</w:t>
            </w:r>
            <w:r w:rsidRPr="003C6B0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 xml:space="preserve">                          </w:t>
            </w:r>
            <w:r w:rsidRPr="003C6B06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fr-CA"/>
              </w:rPr>
              <w:t>Zouk, Lebanon</w:t>
            </w:r>
          </w:p>
          <w:p w:rsidR="0093378F" w:rsidRPr="003C6B06" w:rsidRDefault="0093378F" w:rsidP="00004190">
            <w:pPr>
              <w:tabs>
                <w:tab w:val="right" w:pos="192"/>
                <w:tab w:val="right" w:pos="447"/>
                <w:tab w:val="right" w:pos="552"/>
              </w:tabs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  <w:r w:rsidRPr="003C6B0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  <w:t>Lebanese Baccalaureate in humanities.</w:t>
            </w:r>
          </w:p>
          <w:p w:rsidR="0093378F" w:rsidRPr="003C6B06" w:rsidRDefault="0093378F" w:rsidP="00004190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fr-CA"/>
              </w:rPr>
            </w:pPr>
          </w:p>
          <w:tbl>
            <w:tblPr>
              <w:tblW w:w="11592" w:type="dxa"/>
              <w:tblLayout w:type="fixed"/>
              <w:tblLook w:val="0000" w:firstRow="0" w:lastRow="0" w:firstColumn="0" w:lastColumn="0" w:noHBand="0" w:noVBand="0"/>
            </w:tblPr>
            <w:tblGrid>
              <w:gridCol w:w="1638"/>
              <w:gridCol w:w="2688"/>
              <w:gridCol w:w="7266"/>
            </w:tblGrid>
            <w:tr w:rsidR="003C6B06" w:rsidRPr="003C6B06" w:rsidTr="00993623">
              <w:trPr>
                <w:trHeight w:val="4553"/>
              </w:trPr>
              <w:tc>
                <w:tcPr>
                  <w:tcW w:w="4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  <w:t>Languages</w:t>
                  </w: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pacing w:val="-10"/>
                      <w:sz w:val="24"/>
                      <w:szCs w:val="24"/>
                    </w:rPr>
                  </w:pP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pacing w:val="-10"/>
                      <w:sz w:val="24"/>
                      <w:szCs w:val="24"/>
                    </w:rPr>
                    <w:t>Computer skills</w:t>
                  </w: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723227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  <w:t>Public Relations</w:t>
                  </w:r>
                  <w:r w:rsidR="00723227"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&amp; Activities</w:t>
                  </w:r>
                </w:p>
                <w:p w:rsidR="00723227" w:rsidRPr="003C6B06" w:rsidRDefault="00723227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723227" w:rsidRPr="003C6B06" w:rsidRDefault="00723227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723227" w:rsidRPr="003C6B06" w:rsidRDefault="00723227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723227" w:rsidRPr="003C6B06" w:rsidRDefault="00723227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723227" w:rsidRPr="003C6B06" w:rsidRDefault="00723227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723227" w:rsidRPr="003C6B06" w:rsidRDefault="00723227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93378F" w:rsidRPr="003C6B06" w:rsidRDefault="00723227" w:rsidP="00004190">
                  <w:pPr>
                    <w:tabs>
                      <w:tab w:val="left" w:pos="2880"/>
                    </w:tabs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</w:pP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</w:rPr>
                    <w:t>Arabic:</w:t>
                  </w: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 xml:space="preserve"> Mother language-spoken, read and written very good</w:t>
                  </w: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French: </w:t>
                  </w: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>Second language-spoken, read and written good</w:t>
                  </w: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</w:rPr>
                    <w:t>English:</w:t>
                  </w: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 xml:space="preserve"> Third language-spoken, read and written good</w:t>
                  </w: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>Word, Excel, PowerPoint, Photoshop, illustrator, Access.</w:t>
                  </w: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</w:rPr>
                    <w:t>2007 - Present:</w:t>
                  </w:r>
                </w:p>
                <w:p w:rsidR="00723227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 xml:space="preserve">Lebanese Red Cross - First Aid Teams        </w:t>
                  </w:r>
                  <w:r w:rsidR="008511DA" w:rsidRPr="003C6B06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>Jounieh,</w:t>
                  </w:r>
                  <w:r w:rsidR="005B606C" w:rsidRPr="003C6B06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</w:rPr>
                    <w:t>Lebanon</w:t>
                  </w: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ab/>
                  </w: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val="fr-FR"/>
                    </w:rPr>
                  </w:pP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val="fr-FR"/>
                    </w:rPr>
                    <w:t>Aider (volunteer)</w:t>
                  </w:r>
                </w:p>
                <w:p w:rsidR="00004190" w:rsidRPr="003C6B06" w:rsidRDefault="00004190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val="fr-FR"/>
                    </w:rPr>
                  </w:pP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val="fr-FR"/>
                    </w:rPr>
                  </w:pPr>
                  <w:r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  <w:lang w:val="fr-FR"/>
                    </w:rPr>
                    <w:t>2008- Present</w:t>
                  </w: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val="fr-FR"/>
                    </w:rPr>
                    <w:t>:</w:t>
                  </w:r>
                </w:p>
                <w:p w:rsidR="005B606C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val="fr-FR"/>
                    </w:rPr>
                  </w:pP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val="fr-FR"/>
                    </w:rPr>
                    <w:t xml:space="preserve">Midade de la Jeunesse </w:t>
                  </w:r>
                  <w:r w:rsidR="005B606C"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val="fr-FR"/>
                    </w:rPr>
                    <w:t xml:space="preserve">                               </w:t>
                  </w: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val="fr-FR"/>
                    </w:rPr>
                    <w:t xml:space="preserve"> </w:t>
                  </w:r>
                  <w:r w:rsidR="005B606C"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val="fr-FR"/>
                    </w:rPr>
                    <w:t xml:space="preserve">  </w:t>
                  </w:r>
                  <w:r w:rsidR="008511DA" w:rsidRPr="003C6B06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  <w:lang w:val="fr-FR"/>
                    </w:rPr>
                    <w:t>Zouk,</w:t>
                  </w:r>
                  <w:r w:rsidR="005B606C" w:rsidRPr="003C6B06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  <w:lang w:val="fr-FR"/>
                    </w:rPr>
                    <w:t xml:space="preserve"> </w:t>
                  </w: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4"/>
                      <w:szCs w:val="24"/>
                      <w:lang w:val="fr-FR"/>
                    </w:rPr>
                    <w:t>Lebanon</w:t>
                  </w: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>Responsible of a youth group</w:t>
                  </w: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</w:rPr>
                    <w:t>Reading and all kind of sports.</w:t>
                  </w:r>
                </w:p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</w:rPr>
                  </w:pPr>
                </w:p>
              </w:tc>
            </w:tr>
            <w:tr w:rsidR="003C6B06" w:rsidRPr="003C6B06" w:rsidTr="00993623">
              <w:trPr>
                <w:gridBefore w:val="1"/>
                <w:wBefore w:w="1638" w:type="dxa"/>
                <w:trHeight w:val="719"/>
              </w:trPr>
              <w:tc>
                <w:tcPr>
                  <w:tcW w:w="2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378F" w:rsidRPr="003C6B06" w:rsidRDefault="005B606C" w:rsidP="00004190">
                  <w:pPr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C6B06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  <w:t>References</w:t>
                  </w:r>
                </w:p>
              </w:tc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378F" w:rsidRPr="003C6B06" w:rsidRDefault="0093378F" w:rsidP="00004190">
                  <w:pPr>
                    <w:rPr>
                      <w:rFonts w:asciiTheme="minorHAnsi" w:hAnsiTheme="minorHAnsi" w:cstheme="minorBidi"/>
                      <w:color w:val="000000" w:themeColor="text1"/>
                    </w:rPr>
                  </w:pPr>
                  <w:r w:rsidRPr="003C6B06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</w:rPr>
                    <w:t>Will be furnished upon request</w:t>
                  </w:r>
                </w:p>
              </w:tc>
            </w:tr>
          </w:tbl>
          <w:p w:rsidR="0093378F" w:rsidRPr="003C6B06" w:rsidRDefault="0093378F" w:rsidP="00004190">
            <w:pPr>
              <w:bidi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3378F" w:rsidRPr="003C6B06" w:rsidRDefault="0093378F" w:rsidP="00004190">
      <w:pP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</w:p>
    <w:sectPr w:rsidR="0093378F" w:rsidRPr="003C6B06" w:rsidSect="00D76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21" w:rsidRDefault="00672721" w:rsidP="00E76644">
      <w:r>
        <w:separator/>
      </w:r>
    </w:p>
  </w:endnote>
  <w:endnote w:type="continuationSeparator" w:id="0">
    <w:p w:rsidR="00672721" w:rsidRDefault="00672721" w:rsidP="00E7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21" w:rsidRDefault="00672721" w:rsidP="00E76644">
      <w:r>
        <w:separator/>
      </w:r>
    </w:p>
  </w:footnote>
  <w:footnote w:type="continuationSeparator" w:id="0">
    <w:p w:rsidR="00672721" w:rsidRDefault="00672721" w:rsidP="00E7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42DE"/>
    <w:multiLevelType w:val="hybridMultilevel"/>
    <w:tmpl w:val="0F08036C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42C48C6"/>
    <w:multiLevelType w:val="hybridMultilevel"/>
    <w:tmpl w:val="42482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15755"/>
    <w:multiLevelType w:val="hybridMultilevel"/>
    <w:tmpl w:val="5B3C64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C3EC6"/>
    <w:multiLevelType w:val="hybridMultilevel"/>
    <w:tmpl w:val="CA4A1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E2B24"/>
    <w:multiLevelType w:val="multilevel"/>
    <w:tmpl w:val="8DB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634A4C"/>
    <w:multiLevelType w:val="hybridMultilevel"/>
    <w:tmpl w:val="B80E86A2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">
    <w:nsid w:val="320B7F96"/>
    <w:multiLevelType w:val="hybridMultilevel"/>
    <w:tmpl w:val="DEF604DC"/>
    <w:lvl w:ilvl="0" w:tplc="040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7">
    <w:nsid w:val="389A3B06"/>
    <w:multiLevelType w:val="hybridMultilevel"/>
    <w:tmpl w:val="15ACC4A4"/>
    <w:lvl w:ilvl="0" w:tplc="0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8">
    <w:nsid w:val="3A3D6AB7"/>
    <w:multiLevelType w:val="hybridMultilevel"/>
    <w:tmpl w:val="347A7E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10D55"/>
    <w:multiLevelType w:val="hybridMultilevel"/>
    <w:tmpl w:val="6C4E8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69244A"/>
    <w:multiLevelType w:val="hybridMultilevel"/>
    <w:tmpl w:val="CF4AE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1C1D77"/>
    <w:multiLevelType w:val="hybridMultilevel"/>
    <w:tmpl w:val="3292947E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50FB788C"/>
    <w:multiLevelType w:val="hybridMultilevel"/>
    <w:tmpl w:val="B96C0F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AE7B42"/>
    <w:multiLevelType w:val="hybridMultilevel"/>
    <w:tmpl w:val="E0026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4E4FB6"/>
    <w:multiLevelType w:val="hybridMultilevel"/>
    <w:tmpl w:val="5BDA4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857C43"/>
    <w:multiLevelType w:val="hybridMultilevel"/>
    <w:tmpl w:val="B72483C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>
    <w:nsid w:val="76531075"/>
    <w:multiLevelType w:val="hybridMultilevel"/>
    <w:tmpl w:val="0E2AA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E37BA"/>
    <w:multiLevelType w:val="hybridMultilevel"/>
    <w:tmpl w:val="331412D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A6C672E"/>
    <w:multiLevelType w:val="hybridMultilevel"/>
    <w:tmpl w:val="1F848E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9">
    <w:nsid w:val="7C0801A5"/>
    <w:multiLevelType w:val="hybridMultilevel"/>
    <w:tmpl w:val="9F503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14"/>
  </w:num>
  <w:num w:numId="7">
    <w:abstractNumId w:val="13"/>
  </w:num>
  <w:num w:numId="8">
    <w:abstractNumId w:val="11"/>
  </w:num>
  <w:num w:numId="9">
    <w:abstractNumId w:val="12"/>
  </w:num>
  <w:num w:numId="10">
    <w:abstractNumId w:val="16"/>
  </w:num>
  <w:num w:numId="11">
    <w:abstractNumId w:val="19"/>
  </w:num>
  <w:num w:numId="12">
    <w:abstractNumId w:val="17"/>
  </w:num>
  <w:num w:numId="13">
    <w:abstractNumId w:val="18"/>
  </w:num>
  <w:num w:numId="14">
    <w:abstractNumId w:val="6"/>
  </w:num>
  <w:num w:numId="15">
    <w:abstractNumId w:val="1"/>
  </w:num>
  <w:num w:numId="16">
    <w:abstractNumId w:val="9"/>
  </w:num>
  <w:num w:numId="17">
    <w:abstractNumId w:val="10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8F"/>
    <w:rsid w:val="00004190"/>
    <w:rsid w:val="000637B9"/>
    <w:rsid w:val="000710ED"/>
    <w:rsid w:val="000B7F90"/>
    <w:rsid w:val="00134546"/>
    <w:rsid w:val="00135DEA"/>
    <w:rsid w:val="001771FD"/>
    <w:rsid w:val="00184C07"/>
    <w:rsid w:val="001E052C"/>
    <w:rsid w:val="00206724"/>
    <w:rsid w:val="00236207"/>
    <w:rsid w:val="002514CA"/>
    <w:rsid w:val="003A3268"/>
    <w:rsid w:val="003C6B06"/>
    <w:rsid w:val="003D709D"/>
    <w:rsid w:val="003E2D86"/>
    <w:rsid w:val="004771E0"/>
    <w:rsid w:val="004A4F0C"/>
    <w:rsid w:val="004C44AD"/>
    <w:rsid w:val="005173AE"/>
    <w:rsid w:val="00580A5F"/>
    <w:rsid w:val="005B606C"/>
    <w:rsid w:val="00654E97"/>
    <w:rsid w:val="00672721"/>
    <w:rsid w:val="0067634C"/>
    <w:rsid w:val="006B124F"/>
    <w:rsid w:val="006B4670"/>
    <w:rsid w:val="00723227"/>
    <w:rsid w:val="00730EC1"/>
    <w:rsid w:val="00780D79"/>
    <w:rsid w:val="00796ED0"/>
    <w:rsid w:val="007A3175"/>
    <w:rsid w:val="007A7B72"/>
    <w:rsid w:val="007B0747"/>
    <w:rsid w:val="008511DA"/>
    <w:rsid w:val="00853DFC"/>
    <w:rsid w:val="00881AE4"/>
    <w:rsid w:val="008837ED"/>
    <w:rsid w:val="00887737"/>
    <w:rsid w:val="00895A6F"/>
    <w:rsid w:val="009242F0"/>
    <w:rsid w:val="0093378F"/>
    <w:rsid w:val="00934594"/>
    <w:rsid w:val="009A6F15"/>
    <w:rsid w:val="00A17E83"/>
    <w:rsid w:val="00A27B8B"/>
    <w:rsid w:val="00A36D26"/>
    <w:rsid w:val="00A5070D"/>
    <w:rsid w:val="00A85EE2"/>
    <w:rsid w:val="00AC0A53"/>
    <w:rsid w:val="00AE7A32"/>
    <w:rsid w:val="00B27061"/>
    <w:rsid w:val="00B50294"/>
    <w:rsid w:val="00B71128"/>
    <w:rsid w:val="00B74B2F"/>
    <w:rsid w:val="00B77DEC"/>
    <w:rsid w:val="00B95D5B"/>
    <w:rsid w:val="00BB6D39"/>
    <w:rsid w:val="00BD4363"/>
    <w:rsid w:val="00C8323B"/>
    <w:rsid w:val="00CA27A3"/>
    <w:rsid w:val="00D52E2C"/>
    <w:rsid w:val="00D5549B"/>
    <w:rsid w:val="00D7656D"/>
    <w:rsid w:val="00DB3D6C"/>
    <w:rsid w:val="00DC6D87"/>
    <w:rsid w:val="00DD35E7"/>
    <w:rsid w:val="00DE79B7"/>
    <w:rsid w:val="00DF236C"/>
    <w:rsid w:val="00E47DE1"/>
    <w:rsid w:val="00E541E0"/>
    <w:rsid w:val="00E76644"/>
    <w:rsid w:val="00EA5B8C"/>
    <w:rsid w:val="00ED1B86"/>
    <w:rsid w:val="00ED3129"/>
    <w:rsid w:val="00EE2E1B"/>
    <w:rsid w:val="00F03B9F"/>
    <w:rsid w:val="00F1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E10DB5-85E6-49B5-882F-71B680FE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8F"/>
    <w:pPr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uiPriority w:val="99"/>
    <w:rsid w:val="0093378F"/>
    <w:pPr>
      <w:spacing w:line="160" w:lineRule="atLeast"/>
      <w:jc w:val="both"/>
    </w:pPr>
    <w:rPr>
      <w:sz w:val="14"/>
      <w:szCs w:val="14"/>
    </w:rPr>
  </w:style>
  <w:style w:type="paragraph" w:customStyle="1" w:styleId="Address2">
    <w:name w:val="Address 2"/>
    <w:basedOn w:val="Normal"/>
    <w:uiPriority w:val="99"/>
    <w:rsid w:val="0093378F"/>
    <w:pPr>
      <w:spacing w:line="160" w:lineRule="atLeast"/>
      <w:jc w:val="both"/>
    </w:pPr>
    <w:rPr>
      <w:sz w:val="14"/>
      <w:szCs w:val="14"/>
    </w:rPr>
  </w:style>
  <w:style w:type="paragraph" w:customStyle="1" w:styleId="Name">
    <w:name w:val="Name"/>
    <w:basedOn w:val="Normal"/>
    <w:next w:val="Normal"/>
    <w:uiPriority w:val="99"/>
    <w:rsid w:val="0093378F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BodyTextIndent2">
    <w:name w:val="Body Text Indent 2"/>
    <w:basedOn w:val="Normal"/>
    <w:link w:val="BodyTextIndent2Char"/>
    <w:uiPriority w:val="99"/>
    <w:rsid w:val="0093378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3378F"/>
    <w:rPr>
      <w:rFonts w:ascii="Arial" w:eastAsia="SimSu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3378F"/>
    <w:pPr>
      <w:ind w:left="720"/>
      <w:contextualSpacing/>
    </w:pPr>
  </w:style>
  <w:style w:type="character" w:customStyle="1" w:styleId="style231">
    <w:name w:val="style231"/>
    <w:basedOn w:val="DefaultParagraphFont"/>
    <w:rsid w:val="0093378F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C1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6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644"/>
    <w:rPr>
      <w:rFonts w:ascii="Arial" w:eastAsia="SimSu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76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644"/>
    <w:rPr>
      <w:rFonts w:ascii="Arial" w:eastAsia="SimSu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2013-09-03T10:03:00Z</cp:lastPrinted>
  <dcterms:created xsi:type="dcterms:W3CDTF">2019-11-16T09:02:00Z</dcterms:created>
  <dcterms:modified xsi:type="dcterms:W3CDTF">2020-08-03T16:58:00Z</dcterms:modified>
</cp:coreProperties>
</file>