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41C" w:rsidRPr="002C3C46" w:rsidRDefault="00182627" w:rsidP="00EA141C">
      <w:pPr>
        <w:spacing w:after="0"/>
        <w:ind w:right="-360"/>
        <w:rPr>
          <w:rFonts w:asciiTheme="minorHAnsi" w:hAnsiTheme="minorHAnsi" w:cstheme="minorHAnsi"/>
          <w:b/>
          <w:sz w:val="36"/>
          <w:szCs w:val="32"/>
          <w:u w:val="single"/>
        </w:rPr>
      </w:pPr>
      <w:r w:rsidRPr="002C3C46">
        <w:rPr>
          <w:rFonts w:asciiTheme="minorHAnsi" w:hAnsiTheme="minorHAnsi" w:cstheme="minorHAnsi"/>
          <w:b/>
          <w:sz w:val="36"/>
          <w:szCs w:val="32"/>
          <w:u w:val="single"/>
        </w:rPr>
        <w:t>Elissa Elie Najjar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1"/>
        <w:gridCol w:w="4409"/>
      </w:tblGrid>
      <w:tr w:rsidR="00182627" w:rsidRPr="002C3C46" w:rsidTr="00C337FF">
        <w:tc>
          <w:tcPr>
            <w:tcW w:w="2959" w:type="pct"/>
          </w:tcPr>
          <w:p w:rsidR="00182627" w:rsidRPr="002C3C46" w:rsidRDefault="00182627" w:rsidP="0079310E">
            <w:pPr>
              <w:spacing w:after="0"/>
              <w:rPr>
                <w:rFonts w:asciiTheme="minorHAnsi" w:hAnsiTheme="minorHAnsi" w:cstheme="minorHAnsi"/>
                <w:sz w:val="24"/>
                <w:szCs w:val="28"/>
              </w:rPr>
            </w:pPr>
            <w:r w:rsidRPr="002C3C46">
              <w:rPr>
                <w:rFonts w:asciiTheme="minorHAnsi" w:hAnsiTheme="minorHAnsi" w:cstheme="minorHAnsi"/>
                <w:b/>
                <w:sz w:val="24"/>
                <w:szCs w:val="28"/>
              </w:rPr>
              <w:t>Mobile:</w:t>
            </w:r>
            <w:r w:rsidRPr="002C3C46">
              <w:rPr>
                <w:rFonts w:asciiTheme="minorHAnsi" w:hAnsiTheme="minorHAnsi" w:cstheme="minorHAnsi"/>
                <w:sz w:val="24"/>
                <w:szCs w:val="28"/>
              </w:rPr>
              <w:t xml:space="preserve"> </w:t>
            </w:r>
            <w:r w:rsidR="0079310E" w:rsidRPr="002C3C46">
              <w:rPr>
                <w:rFonts w:asciiTheme="minorHAnsi" w:hAnsiTheme="minorHAnsi" w:cstheme="minorHAnsi"/>
                <w:sz w:val="24"/>
                <w:szCs w:val="28"/>
              </w:rPr>
              <w:t>+</w:t>
            </w:r>
            <w:r w:rsidRPr="002C3C46">
              <w:rPr>
                <w:rFonts w:asciiTheme="minorHAnsi" w:hAnsiTheme="minorHAnsi" w:cstheme="minorHAnsi"/>
                <w:sz w:val="24"/>
                <w:szCs w:val="28"/>
              </w:rPr>
              <w:t>961</w:t>
            </w:r>
            <w:r w:rsidR="0079310E" w:rsidRPr="002C3C46">
              <w:rPr>
                <w:rFonts w:asciiTheme="minorHAnsi" w:hAnsiTheme="minorHAnsi" w:cstheme="minorHAnsi"/>
                <w:sz w:val="24"/>
                <w:szCs w:val="28"/>
              </w:rPr>
              <w:t>-</w:t>
            </w:r>
            <w:r w:rsidRPr="002C3C46">
              <w:rPr>
                <w:rFonts w:asciiTheme="minorHAnsi" w:hAnsiTheme="minorHAnsi" w:cstheme="minorHAnsi"/>
                <w:sz w:val="24"/>
                <w:szCs w:val="28"/>
              </w:rPr>
              <w:t>71</w:t>
            </w:r>
            <w:r w:rsidR="0079310E" w:rsidRPr="002C3C46">
              <w:rPr>
                <w:rFonts w:asciiTheme="minorHAnsi" w:hAnsiTheme="minorHAnsi" w:cstheme="minorHAnsi"/>
                <w:sz w:val="24"/>
                <w:szCs w:val="28"/>
              </w:rPr>
              <w:t>-</w:t>
            </w:r>
            <w:r w:rsidRPr="002C3C46">
              <w:rPr>
                <w:rFonts w:asciiTheme="minorHAnsi" w:hAnsiTheme="minorHAnsi" w:cstheme="minorHAnsi"/>
                <w:sz w:val="24"/>
                <w:szCs w:val="28"/>
              </w:rPr>
              <w:t>793933</w:t>
            </w:r>
          </w:p>
        </w:tc>
        <w:tc>
          <w:tcPr>
            <w:tcW w:w="2041" w:type="pct"/>
          </w:tcPr>
          <w:p w:rsidR="00182627" w:rsidRPr="002C3C46" w:rsidRDefault="00182627" w:rsidP="00182627">
            <w:pPr>
              <w:spacing w:after="0"/>
              <w:ind w:left="360"/>
              <w:rPr>
                <w:rFonts w:asciiTheme="minorHAnsi" w:hAnsiTheme="minorHAnsi" w:cstheme="minorHAnsi"/>
                <w:sz w:val="24"/>
                <w:szCs w:val="28"/>
              </w:rPr>
            </w:pPr>
            <w:r w:rsidRPr="002C3C46">
              <w:rPr>
                <w:rFonts w:asciiTheme="minorHAnsi" w:hAnsiTheme="minorHAnsi" w:cstheme="minorHAnsi"/>
                <w:b/>
                <w:sz w:val="24"/>
                <w:szCs w:val="28"/>
              </w:rPr>
              <w:t>Date of Birth:</w:t>
            </w:r>
            <w:r w:rsidRPr="002C3C46">
              <w:rPr>
                <w:rFonts w:asciiTheme="minorHAnsi" w:hAnsiTheme="minorHAnsi" w:cstheme="minorHAnsi"/>
                <w:sz w:val="24"/>
                <w:szCs w:val="28"/>
              </w:rPr>
              <w:t xml:space="preserve"> July 24</w:t>
            </w:r>
            <w:r w:rsidRPr="002C3C46">
              <w:rPr>
                <w:rFonts w:asciiTheme="minorHAnsi" w:hAnsiTheme="minorHAnsi" w:cstheme="minorHAnsi"/>
                <w:sz w:val="24"/>
                <w:szCs w:val="28"/>
                <w:vertAlign w:val="superscript"/>
              </w:rPr>
              <w:t>th</w:t>
            </w:r>
            <w:r w:rsidRPr="002C3C46">
              <w:rPr>
                <w:rFonts w:asciiTheme="minorHAnsi" w:hAnsiTheme="minorHAnsi" w:cstheme="minorHAnsi"/>
                <w:sz w:val="24"/>
                <w:szCs w:val="28"/>
              </w:rPr>
              <w:t>, 1997</w:t>
            </w:r>
          </w:p>
        </w:tc>
      </w:tr>
      <w:tr w:rsidR="00182627" w:rsidRPr="002C3C46" w:rsidTr="00C337FF">
        <w:tc>
          <w:tcPr>
            <w:tcW w:w="2959" w:type="pct"/>
          </w:tcPr>
          <w:p w:rsidR="00182627" w:rsidRPr="002C3C46" w:rsidRDefault="00182627" w:rsidP="0079310E">
            <w:pPr>
              <w:spacing w:after="0"/>
              <w:rPr>
                <w:rFonts w:asciiTheme="minorHAnsi" w:hAnsiTheme="minorHAnsi" w:cstheme="minorHAnsi"/>
                <w:sz w:val="24"/>
                <w:szCs w:val="28"/>
              </w:rPr>
            </w:pPr>
            <w:r w:rsidRPr="002C3C46">
              <w:rPr>
                <w:rFonts w:asciiTheme="minorHAnsi" w:hAnsiTheme="minorHAnsi" w:cstheme="minorHAnsi"/>
                <w:b/>
                <w:sz w:val="24"/>
                <w:szCs w:val="28"/>
              </w:rPr>
              <w:t>Home:</w:t>
            </w:r>
            <w:r w:rsidRPr="002C3C46">
              <w:rPr>
                <w:rFonts w:asciiTheme="minorHAnsi" w:hAnsiTheme="minorHAnsi" w:cstheme="minorHAnsi"/>
                <w:sz w:val="24"/>
                <w:szCs w:val="28"/>
              </w:rPr>
              <w:t xml:space="preserve"> </w:t>
            </w:r>
            <w:r w:rsidR="0079310E" w:rsidRPr="002C3C46">
              <w:rPr>
                <w:rFonts w:asciiTheme="minorHAnsi" w:hAnsiTheme="minorHAnsi" w:cstheme="minorHAnsi"/>
                <w:sz w:val="24"/>
                <w:szCs w:val="28"/>
              </w:rPr>
              <w:t>+</w:t>
            </w:r>
            <w:r w:rsidRPr="002C3C46">
              <w:rPr>
                <w:rFonts w:asciiTheme="minorHAnsi" w:hAnsiTheme="minorHAnsi" w:cstheme="minorHAnsi"/>
                <w:sz w:val="24"/>
                <w:szCs w:val="28"/>
              </w:rPr>
              <w:t>961</w:t>
            </w:r>
            <w:r w:rsidR="0079310E" w:rsidRPr="002C3C46">
              <w:rPr>
                <w:rFonts w:asciiTheme="minorHAnsi" w:hAnsiTheme="minorHAnsi" w:cstheme="minorHAnsi"/>
                <w:sz w:val="24"/>
                <w:szCs w:val="28"/>
              </w:rPr>
              <w:t>-0</w:t>
            </w:r>
            <w:r w:rsidRPr="002C3C46">
              <w:rPr>
                <w:rFonts w:asciiTheme="minorHAnsi" w:hAnsiTheme="minorHAnsi" w:cstheme="minorHAnsi"/>
                <w:sz w:val="24"/>
                <w:szCs w:val="28"/>
              </w:rPr>
              <w:t>8</w:t>
            </w:r>
            <w:r w:rsidR="0079310E" w:rsidRPr="002C3C46">
              <w:rPr>
                <w:rFonts w:asciiTheme="minorHAnsi" w:hAnsiTheme="minorHAnsi" w:cstheme="minorHAnsi"/>
                <w:sz w:val="24"/>
                <w:szCs w:val="28"/>
              </w:rPr>
              <w:t>-8</w:t>
            </w:r>
            <w:r w:rsidRPr="002C3C46">
              <w:rPr>
                <w:rFonts w:asciiTheme="minorHAnsi" w:hAnsiTheme="minorHAnsi" w:cstheme="minorHAnsi"/>
                <w:sz w:val="24"/>
                <w:szCs w:val="28"/>
              </w:rPr>
              <w:t>12158</w:t>
            </w:r>
          </w:p>
        </w:tc>
        <w:tc>
          <w:tcPr>
            <w:tcW w:w="2041" w:type="pct"/>
          </w:tcPr>
          <w:p w:rsidR="00182627" w:rsidRPr="002C3C46" w:rsidRDefault="00182627" w:rsidP="00182627">
            <w:pPr>
              <w:spacing w:after="0"/>
              <w:ind w:left="360"/>
              <w:rPr>
                <w:rFonts w:asciiTheme="minorHAnsi" w:hAnsiTheme="minorHAnsi" w:cstheme="minorHAnsi"/>
                <w:sz w:val="24"/>
                <w:szCs w:val="28"/>
              </w:rPr>
            </w:pPr>
            <w:r w:rsidRPr="002C3C46">
              <w:rPr>
                <w:rFonts w:asciiTheme="minorHAnsi" w:hAnsiTheme="minorHAnsi" w:cstheme="minorHAnsi"/>
                <w:b/>
                <w:sz w:val="24"/>
                <w:szCs w:val="28"/>
              </w:rPr>
              <w:t>Place of Birth:</w:t>
            </w:r>
            <w:r w:rsidRPr="002C3C46">
              <w:rPr>
                <w:rFonts w:asciiTheme="minorHAnsi" w:hAnsiTheme="minorHAnsi" w:cstheme="minorHAnsi"/>
                <w:sz w:val="24"/>
                <w:szCs w:val="28"/>
              </w:rPr>
              <w:t xml:space="preserve"> Zahle, Lebanon</w:t>
            </w:r>
          </w:p>
        </w:tc>
      </w:tr>
      <w:tr w:rsidR="00182627" w:rsidRPr="002C3C46" w:rsidTr="00C337FF">
        <w:tc>
          <w:tcPr>
            <w:tcW w:w="2959" w:type="pct"/>
          </w:tcPr>
          <w:p w:rsidR="00182627" w:rsidRPr="002C3C46" w:rsidRDefault="00182627" w:rsidP="00182627">
            <w:pPr>
              <w:spacing w:after="0"/>
              <w:rPr>
                <w:rFonts w:asciiTheme="minorHAnsi" w:hAnsiTheme="minorHAnsi" w:cstheme="minorHAnsi"/>
                <w:sz w:val="24"/>
                <w:szCs w:val="28"/>
              </w:rPr>
            </w:pPr>
            <w:r w:rsidRPr="002C3C46">
              <w:rPr>
                <w:rFonts w:asciiTheme="minorHAnsi" w:hAnsiTheme="minorHAnsi" w:cstheme="minorHAnsi"/>
                <w:b/>
                <w:sz w:val="24"/>
                <w:szCs w:val="28"/>
              </w:rPr>
              <w:t xml:space="preserve">Email: </w:t>
            </w:r>
            <w:r w:rsidRPr="00571EFB">
              <w:rPr>
                <w:rFonts w:asciiTheme="minorHAnsi" w:hAnsiTheme="minorHAnsi" w:cstheme="minorHAnsi"/>
                <w:bCs/>
                <w:sz w:val="24"/>
                <w:szCs w:val="28"/>
              </w:rPr>
              <w:t>najjarelissa@gmail.com</w:t>
            </w:r>
            <w:hyperlink r:id="rId6" w:history="1"/>
          </w:p>
        </w:tc>
        <w:tc>
          <w:tcPr>
            <w:tcW w:w="2041" w:type="pct"/>
          </w:tcPr>
          <w:p w:rsidR="00182627" w:rsidRPr="002C3C46" w:rsidRDefault="00182627" w:rsidP="000631F5">
            <w:pPr>
              <w:spacing w:after="0"/>
              <w:ind w:left="360"/>
              <w:rPr>
                <w:rFonts w:asciiTheme="minorHAnsi" w:hAnsiTheme="minorHAnsi" w:cstheme="minorHAnsi"/>
                <w:sz w:val="24"/>
                <w:szCs w:val="28"/>
              </w:rPr>
            </w:pPr>
            <w:r w:rsidRPr="002C3C46">
              <w:rPr>
                <w:rFonts w:asciiTheme="minorHAnsi" w:hAnsiTheme="minorHAnsi" w:cstheme="minorHAnsi"/>
                <w:b/>
                <w:sz w:val="24"/>
                <w:szCs w:val="28"/>
              </w:rPr>
              <w:t>Citizenship:</w:t>
            </w:r>
            <w:r w:rsidRPr="002C3C46">
              <w:rPr>
                <w:rFonts w:asciiTheme="minorHAnsi" w:hAnsiTheme="minorHAnsi" w:cstheme="minorHAnsi"/>
                <w:sz w:val="24"/>
                <w:szCs w:val="28"/>
              </w:rPr>
              <w:t xml:space="preserve"> Lebanese</w:t>
            </w:r>
          </w:p>
        </w:tc>
      </w:tr>
      <w:tr w:rsidR="00182627" w:rsidRPr="002C3C46" w:rsidTr="00C337FF">
        <w:tc>
          <w:tcPr>
            <w:tcW w:w="2959" w:type="pct"/>
          </w:tcPr>
          <w:p w:rsidR="0023670E" w:rsidRDefault="00967089" w:rsidP="0023670E">
            <w:pPr>
              <w:shd w:val="clear" w:color="auto" w:fill="FFFFFF"/>
              <w:spacing w:after="0" w:line="240" w:lineRule="auto"/>
              <w:rPr>
                <w:rFonts w:ascii="Arial" w:eastAsia="Times New Roman" w:hAnsi="Arial" w:cs="Arial"/>
                <w:color w:val="222222"/>
              </w:rPr>
            </w:pPr>
            <w:r>
              <w:rPr>
                <w:rFonts w:asciiTheme="minorHAnsi" w:hAnsiTheme="minorHAnsi" w:cstheme="minorHAnsi"/>
                <w:b/>
                <w:sz w:val="24"/>
                <w:szCs w:val="28"/>
              </w:rPr>
              <w:t xml:space="preserve">LinkedIn URL: </w:t>
            </w:r>
            <w:hyperlink r:id="rId7" w:tgtFrame="_blank" w:history="1">
              <w:r w:rsidR="0023670E">
                <w:rPr>
                  <w:rStyle w:val="Hyperlink"/>
                  <w:rFonts w:ascii="Arial" w:hAnsi="Arial" w:cs="Arial"/>
                  <w:color w:val="1155CC"/>
                </w:rPr>
                <w:t>https://ww</w:t>
              </w:r>
              <w:r w:rsidR="0023670E">
                <w:rPr>
                  <w:rStyle w:val="Hyperlink"/>
                  <w:rFonts w:ascii="Arial" w:hAnsi="Arial" w:cs="Arial"/>
                  <w:color w:val="1155CC"/>
                </w:rPr>
                <w:t>w</w:t>
              </w:r>
              <w:r w:rsidR="0023670E">
                <w:rPr>
                  <w:rStyle w:val="Hyperlink"/>
                  <w:rFonts w:ascii="Arial" w:hAnsi="Arial" w:cs="Arial"/>
                  <w:color w:val="1155CC"/>
                </w:rPr>
                <w:t>.linkedin.com/in/elissa-najjar</w:t>
              </w:r>
            </w:hyperlink>
          </w:p>
          <w:p w:rsidR="002C3C46" w:rsidRPr="002C3C46" w:rsidRDefault="002C3C46" w:rsidP="00967089">
            <w:pPr>
              <w:spacing w:after="0"/>
              <w:rPr>
                <w:rFonts w:asciiTheme="minorHAnsi" w:hAnsiTheme="minorHAnsi" w:cstheme="minorHAnsi"/>
                <w:sz w:val="24"/>
                <w:szCs w:val="28"/>
              </w:rPr>
            </w:pPr>
          </w:p>
        </w:tc>
        <w:tc>
          <w:tcPr>
            <w:tcW w:w="2041" w:type="pct"/>
          </w:tcPr>
          <w:p w:rsidR="00182627" w:rsidRPr="002C3C46" w:rsidRDefault="00182627" w:rsidP="000631F5">
            <w:pPr>
              <w:spacing w:after="0"/>
              <w:ind w:left="360"/>
              <w:rPr>
                <w:rFonts w:asciiTheme="minorHAnsi" w:hAnsiTheme="minorHAnsi" w:cstheme="minorHAnsi"/>
                <w:sz w:val="24"/>
                <w:szCs w:val="28"/>
              </w:rPr>
            </w:pPr>
            <w:r w:rsidRPr="002C3C46">
              <w:rPr>
                <w:rFonts w:asciiTheme="minorHAnsi" w:hAnsiTheme="minorHAnsi" w:cstheme="minorHAnsi"/>
                <w:b/>
                <w:sz w:val="24"/>
                <w:szCs w:val="28"/>
              </w:rPr>
              <w:t>Marital Status:</w:t>
            </w:r>
            <w:r w:rsidRPr="002C3C46">
              <w:rPr>
                <w:rFonts w:asciiTheme="minorHAnsi" w:hAnsiTheme="minorHAnsi" w:cstheme="minorHAnsi"/>
                <w:sz w:val="24"/>
                <w:szCs w:val="28"/>
              </w:rPr>
              <w:t xml:space="preserve"> Single</w:t>
            </w:r>
          </w:p>
        </w:tc>
      </w:tr>
    </w:tbl>
    <w:p w:rsidR="00A322C9" w:rsidRPr="00C275AE" w:rsidRDefault="00A322C9" w:rsidP="0090642F">
      <w:pPr>
        <w:spacing w:after="0"/>
        <w:rPr>
          <w:rFonts w:asciiTheme="minorHAnsi" w:hAnsiTheme="minorHAnsi" w:cstheme="minorHAnsi"/>
          <w:b/>
          <w:bCs/>
          <w:sz w:val="24"/>
          <w:szCs w:val="28"/>
          <w:u w:val="single"/>
        </w:rPr>
      </w:pPr>
      <w:r w:rsidRPr="005463EF">
        <w:rPr>
          <w:rFonts w:asciiTheme="minorHAnsi" w:hAnsiTheme="minorHAnsi" w:cstheme="minorHAnsi"/>
          <w:b/>
          <w:bCs/>
          <w:sz w:val="26"/>
          <w:szCs w:val="26"/>
          <w:u w:val="single"/>
        </w:rPr>
        <w:t>OBJECTIVE</w:t>
      </w:r>
      <w:r w:rsidRPr="00C275AE">
        <w:rPr>
          <w:rFonts w:asciiTheme="minorHAnsi" w:hAnsiTheme="minorHAnsi" w:cstheme="minorHAnsi"/>
          <w:b/>
          <w:bCs/>
          <w:sz w:val="24"/>
          <w:szCs w:val="28"/>
          <w:u w:val="single"/>
        </w:rPr>
        <w:t>:</w:t>
      </w:r>
    </w:p>
    <w:p w:rsidR="00C0154A" w:rsidRPr="002C3C46" w:rsidRDefault="00AC052D" w:rsidP="00533AE8">
      <w:pPr>
        <w:spacing w:after="0" w:line="240" w:lineRule="auto"/>
        <w:jc w:val="both"/>
        <w:rPr>
          <w:rFonts w:asciiTheme="minorHAnsi" w:hAnsiTheme="minorHAnsi" w:cstheme="minorHAnsi"/>
        </w:rPr>
      </w:pPr>
      <w:r w:rsidRPr="002C3C46">
        <w:rPr>
          <w:rFonts w:asciiTheme="minorHAnsi" w:hAnsiTheme="minorHAnsi" w:cstheme="minorHAnsi"/>
        </w:rPr>
        <w:t>Seeking a challenging role in HR within a reputed firm with the approach to take up responsibilities to accomplish organizational goals where my skills and potentials are being utilized, alongside focusing on the scope of enhancing my personal skills and gaining knowledge during my tenure to contribute to the company’s growth.</w:t>
      </w:r>
    </w:p>
    <w:p w:rsidR="00533AE8" w:rsidRPr="002C3C46" w:rsidRDefault="00533AE8" w:rsidP="00533AE8">
      <w:pPr>
        <w:spacing w:after="0" w:line="240" w:lineRule="auto"/>
        <w:jc w:val="both"/>
        <w:rPr>
          <w:rFonts w:asciiTheme="minorHAnsi" w:hAnsiTheme="minorHAnsi" w:cstheme="minorHAnsi"/>
        </w:rPr>
      </w:pPr>
    </w:p>
    <w:tbl>
      <w:tblPr>
        <w:tblStyle w:val="TableGrid"/>
        <w:tblW w:w="1109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
        <w:gridCol w:w="7282"/>
        <w:gridCol w:w="1624"/>
        <w:gridCol w:w="1252"/>
        <w:gridCol w:w="11"/>
        <w:gridCol w:w="737"/>
        <w:gridCol w:w="155"/>
      </w:tblGrid>
      <w:tr w:rsidR="00CC277E" w:rsidTr="002779C4">
        <w:trPr>
          <w:gridAfter w:val="3"/>
          <w:wAfter w:w="903" w:type="dxa"/>
          <w:trHeight w:val="397"/>
        </w:trPr>
        <w:tc>
          <w:tcPr>
            <w:tcW w:w="10196" w:type="dxa"/>
            <w:gridSpan w:val="4"/>
            <w:tcBorders>
              <w:bottom w:val="single" w:sz="4" w:space="0" w:color="auto"/>
            </w:tcBorders>
            <w:vAlign w:val="bottom"/>
            <w:hideMark/>
          </w:tcPr>
          <w:p w:rsidR="0023670E" w:rsidRPr="0023670E" w:rsidRDefault="00CC277E" w:rsidP="0023670E">
            <w:pPr>
              <w:spacing w:after="0" w:line="240" w:lineRule="auto"/>
              <w:ind w:left="-108"/>
              <w:rPr>
                <w:rFonts w:asciiTheme="minorHAnsi" w:hAnsiTheme="minorHAnsi" w:cstheme="minorHAnsi"/>
                <w:b/>
                <w:bCs/>
                <w:sz w:val="24"/>
                <w:szCs w:val="28"/>
              </w:rPr>
            </w:pPr>
            <w:r w:rsidRPr="005463EF">
              <w:rPr>
                <w:rFonts w:asciiTheme="minorHAnsi" w:hAnsiTheme="minorHAnsi" w:cstheme="minorHAnsi"/>
                <w:b/>
                <w:bCs/>
                <w:sz w:val="26"/>
                <w:szCs w:val="26"/>
              </w:rPr>
              <w:t>EDUCATION</w:t>
            </w:r>
            <w:r w:rsidRPr="00C275AE">
              <w:rPr>
                <w:rFonts w:asciiTheme="minorHAnsi" w:hAnsiTheme="minorHAnsi" w:cstheme="minorHAnsi"/>
                <w:b/>
                <w:bCs/>
                <w:sz w:val="24"/>
                <w:szCs w:val="28"/>
              </w:rPr>
              <w:t>:</w:t>
            </w:r>
          </w:p>
        </w:tc>
      </w:tr>
      <w:tr w:rsidR="00167803" w:rsidRPr="002C3C46" w:rsidTr="002779C4">
        <w:trPr>
          <w:gridBefore w:val="1"/>
          <w:wBefore w:w="38" w:type="dxa"/>
          <w:trHeight w:val="450"/>
        </w:trPr>
        <w:tc>
          <w:tcPr>
            <w:tcW w:w="8906" w:type="dxa"/>
            <w:gridSpan w:val="2"/>
          </w:tcPr>
          <w:p w:rsidR="00167803" w:rsidRPr="00167803" w:rsidRDefault="00167803" w:rsidP="00844270">
            <w:pPr>
              <w:spacing w:after="0" w:line="240" w:lineRule="auto"/>
              <w:rPr>
                <w:rFonts w:asciiTheme="minorHAnsi" w:hAnsiTheme="minorHAnsi" w:cstheme="minorHAnsi"/>
                <w:bCs/>
                <w:szCs w:val="24"/>
              </w:rPr>
            </w:pPr>
            <w:r>
              <w:rPr>
                <w:rFonts w:asciiTheme="minorHAnsi" w:hAnsiTheme="minorHAnsi" w:cstheme="minorHAnsi"/>
                <w:b/>
                <w:szCs w:val="24"/>
              </w:rPr>
              <w:t>BA in</w:t>
            </w:r>
            <w:r w:rsidRPr="002C3C46">
              <w:rPr>
                <w:rFonts w:asciiTheme="minorHAnsi" w:hAnsiTheme="minorHAnsi" w:cstheme="minorHAnsi"/>
                <w:b/>
                <w:szCs w:val="24"/>
              </w:rPr>
              <w:t xml:space="preserve"> English Literature </w:t>
            </w:r>
            <w:r w:rsidRPr="002C3C46">
              <w:rPr>
                <w:rFonts w:asciiTheme="minorHAnsi" w:hAnsiTheme="minorHAnsi" w:cstheme="minorHAnsi"/>
                <w:bCs/>
                <w:szCs w:val="24"/>
              </w:rPr>
              <w:t>at the Lebanese University, faculty of Human Sciences- 4</w:t>
            </w:r>
            <w:r w:rsidRPr="002C3C46">
              <w:rPr>
                <w:rFonts w:asciiTheme="minorHAnsi" w:hAnsiTheme="minorHAnsi" w:cstheme="minorHAnsi"/>
                <w:bCs/>
                <w:szCs w:val="24"/>
                <w:vertAlign w:val="superscript"/>
              </w:rPr>
              <w:t>th</w:t>
            </w:r>
            <w:r w:rsidRPr="002C3C46">
              <w:rPr>
                <w:rFonts w:asciiTheme="minorHAnsi" w:hAnsiTheme="minorHAnsi" w:cstheme="minorHAnsi"/>
                <w:bCs/>
                <w:szCs w:val="24"/>
              </w:rPr>
              <w:t xml:space="preserve"> Branch</w:t>
            </w:r>
            <w:r w:rsidR="0023670E">
              <w:rPr>
                <w:rFonts w:asciiTheme="minorHAnsi" w:hAnsiTheme="minorHAnsi" w:cstheme="minorHAnsi"/>
                <w:bCs/>
                <w:szCs w:val="24"/>
              </w:rPr>
              <w:t>.</w:t>
            </w:r>
          </w:p>
        </w:tc>
        <w:tc>
          <w:tcPr>
            <w:tcW w:w="2155" w:type="dxa"/>
            <w:gridSpan w:val="4"/>
          </w:tcPr>
          <w:p w:rsidR="00167803" w:rsidRPr="0023670E" w:rsidRDefault="00167803" w:rsidP="0023670E">
            <w:pPr>
              <w:spacing w:after="0" w:line="240" w:lineRule="auto"/>
              <w:rPr>
                <w:rFonts w:asciiTheme="minorHAnsi" w:hAnsiTheme="minorHAnsi" w:cstheme="minorHAnsi"/>
                <w:bCs/>
                <w:i/>
                <w:szCs w:val="24"/>
              </w:rPr>
            </w:pPr>
            <w:r w:rsidRPr="0023670E">
              <w:rPr>
                <w:rFonts w:asciiTheme="minorHAnsi" w:hAnsiTheme="minorHAnsi" w:cstheme="minorHAnsi"/>
                <w:i/>
                <w:szCs w:val="24"/>
              </w:rPr>
              <w:t>2016 –2020</w:t>
            </w:r>
          </w:p>
        </w:tc>
      </w:tr>
      <w:tr w:rsidR="00167803" w:rsidRPr="002C3C46" w:rsidTr="002779C4">
        <w:trPr>
          <w:gridBefore w:val="1"/>
          <w:wBefore w:w="38" w:type="dxa"/>
          <w:trHeight w:val="648"/>
        </w:trPr>
        <w:tc>
          <w:tcPr>
            <w:tcW w:w="8906" w:type="dxa"/>
            <w:gridSpan w:val="2"/>
          </w:tcPr>
          <w:p w:rsidR="00167803" w:rsidRPr="002C3C46" w:rsidRDefault="00167803" w:rsidP="00167803">
            <w:pPr>
              <w:spacing w:after="0" w:line="240" w:lineRule="auto"/>
              <w:rPr>
                <w:rFonts w:asciiTheme="minorHAnsi" w:hAnsiTheme="minorHAnsi" w:cstheme="minorHAnsi"/>
                <w:szCs w:val="24"/>
              </w:rPr>
            </w:pPr>
            <w:r w:rsidRPr="002C3C46">
              <w:rPr>
                <w:rFonts w:asciiTheme="minorHAnsi" w:hAnsiTheme="minorHAnsi" w:cstheme="minorHAnsi"/>
                <w:b/>
                <w:szCs w:val="24"/>
              </w:rPr>
              <w:t>BA in Business Administration</w:t>
            </w:r>
            <w:r w:rsidRPr="002C3C46">
              <w:rPr>
                <w:rFonts w:asciiTheme="minorHAnsi" w:hAnsiTheme="minorHAnsi" w:cstheme="minorHAnsi"/>
                <w:szCs w:val="24"/>
              </w:rPr>
              <w:t xml:space="preserve"> at Universite Antonine</w:t>
            </w:r>
            <w:r w:rsidR="0023670E">
              <w:rPr>
                <w:rFonts w:asciiTheme="minorHAnsi" w:hAnsiTheme="minorHAnsi" w:cstheme="minorHAnsi"/>
                <w:szCs w:val="24"/>
              </w:rPr>
              <w:t xml:space="preserve"> -</w:t>
            </w:r>
            <w:r>
              <w:rPr>
                <w:rFonts w:asciiTheme="minorHAnsi" w:hAnsiTheme="minorHAnsi" w:cstheme="minorHAnsi"/>
                <w:szCs w:val="24"/>
              </w:rPr>
              <w:t xml:space="preserve"> </w:t>
            </w:r>
            <w:r w:rsidR="0023670E">
              <w:rPr>
                <w:rFonts w:asciiTheme="minorHAnsi" w:hAnsiTheme="minorHAnsi" w:cstheme="minorHAnsi"/>
                <w:szCs w:val="24"/>
              </w:rPr>
              <w:t xml:space="preserve">Zahle </w:t>
            </w:r>
          </w:p>
          <w:p w:rsidR="00167803" w:rsidRPr="002C3C46" w:rsidRDefault="00167803" w:rsidP="00167803">
            <w:pPr>
              <w:spacing w:after="0" w:line="240" w:lineRule="auto"/>
              <w:rPr>
                <w:rFonts w:asciiTheme="minorHAnsi" w:hAnsiTheme="minorHAnsi" w:cstheme="minorHAnsi"/>
                <w:szCs w:val="24"/>
              </w:rPr>
            </w:pPr>
            <w:r w:rsidRPr="002C3C46">
              <w:rPr>
                <w:rFonts w:asciiTheme="minorHAnsi" w:hAnsiTheme="minorHAnsi" w:cstheme="minorHAnsi"/>
                <w:szCs w:val="24"/>
              </w:rPr>
              <w:t xml:space="preserve">Major: </w:t>
            </w:r>
            <w:r w:rsidRPr="00167803">
              <w:rPr>
                <w:rFonts w:asciiTheme="minorHAnsi" w:hAnsiTheme="minorHAnsi" w:cstheme="minorHAnsi"/>
                <w:b/>
                <w:szCs w:val="24"/>
              </w:rPr>
              <w:t>Human Resources</w:t>
            </w:r>
            <w:r w:rsidRPr="002C3C46">
              <w:rPr>
                <w:rFonts w:asciiTheme="minorHAnsi" w:hAnsiTheme="minorHAnsi" w:cstheme="minorHAnsi"/>
                <w:szCs w:val="24"/>
              </w:rPr>
              <w:t xml:space="preserve"> </w:t>
            </w:r>
            <w:r w:rsidR="00343B3C">
              <w:rPr>
                <w:rFonts w:asciiTheme="minorHAnsi" w:hAnsiTheme="minorHAnsi" w:cstheme="minorHAnsi"/>
                <w:szCs w:val="24"/>
              </w:rPr>
              <w:t>–</w:t>
            </w:r>
            <w:r w:rsidRPr="002C3C46">
              <w:rPr>
                <w:rFonts w:asciiTheme="minorHAnsi" w:hAnsiTheme="minorHAnsi" w:cstheme="minorHAnsi"/>
                <w:szCs w:val="24"/>
              </w:rPr>
              <w:t xml:space="preserve"> </w:t>
            </w:r>
            <w:r w:rsidR="00343B3C">
              <w:rPr>
                <w:rFonts w:asciiTheme="minorHAnsi" w:hAnsiTheme="minorHAnsi" w:cstheme="minorHAnsi"/>
                <w:szCs w:val="24"/>
              </w:rPr>
              <w:t xml:space="preserve">Valedictorian of class </w:t>
            </w:r>
            <w:r w:rsidRPr="002C3C46">
              <w:rPr>
                <w:rFonts w:asciiTheme="minorHAnsi" w:hAnsiTheme="minorHAnsi" w:cstheme="minorHAnsi"/>
                <w:szCs w:val="24"/>
              </w:rPr>
              <w:t>GPA: 90/100</w:t>
            </w:r>
          </w:p>
        </w:tc>
        <w:tc>
          <w:tcPr>
            <w:tcW w:w="2155" w:type="dxa"/>
            <w:gridSpan w:val="4"/>
          </w:tcPr>
          <w:p w:rsidR="00167803" w:rsidRPr="0023670E" w:rsidRDefault="00167803" w:rsidP="0023670E">
            <w:pPr>
              <w:spacing w:after="0" w:line="240" w:lineRule="auto"/>
              <w:rPr>
                <w:rFonts w:asciiTheme="minorHAnsi" w:hAnsiTheme="minorHAnsi" w:cstheme="minorHAnsi"/>
                <w:i/>
                <w:szCs w:val="24"/>
              </w:rPr>
            </w:pPr>
            <w:r w:rsidRPr="0023670E">
              <w:rPr>
                <w:rFonts w:asciiTheme="minorHAnsi" w:hAnsiTheme="minorHAnsi" w:cstheme="minorHAnsi"/>
                <w:i/>
                <w:szCs w:val="24"/>
              </w:rPr>
              <w:t>2015- 2018</w:t>
            </w:r>
          </w:p>
        </w:tc>
      </w:tr>
      <w:tr w:rsidR="00167803" w:rsidRPr="002C3C46" w:rsidTr="002779C4">
        <w:trPr>
          <w:gridBefore w:val="1"/>
          <w:wBefore w:w="38" w:type="dxa"/>
          <w:trHeight w:val="400"/>
        </w:trPr>
        <w:tc>
          <w:tcPr>
            <w:tcW w:w="8906" w:type="dxa"/>
            <w:gridSpan w:val="2"/>
          </w:tcPr>
          <w:p w:rsidR="00167803" w:rsidRPr="002C3C46" w:rsidRDefault="00167803" w:rsidP="00844270">
            <w:pPr>
              <w:spacing w:after="0" w:line="240" w:lineRule="auto"/>
              <w:rPr>
                <w:rFonts w:asciiTheme="minorHAnsi" w:hAnsiTheme="minorHAnsi" w:cstheme="minorHAnsi"/>
                <w:szCs w:val="24"/>
              </w:rPr>
            </w:pPr>
            <w:r w:rsidRPr="002C3C46">
              <w:rPr>
                <w:rFonts w:asciiTheme="minorHAnsi" w:hAnsiTheme="minorHAnsi" w:cstheme="minorHAnsi"/>
                <w:b/>
                <w:szCs w:val="24"/>
              </w:rPr>
              <w:t>Lebanese Baccalaureate – Literature and Humanities</w:t>
            </w:r>
            <w:r w:rsidRPr="002C3C46">
              <w:rPr>
                <w:rFonts w:asciiTheme="minorHAnsi" w:hAnsiTheme="minorHAnsi" w:cstheme="minorHAnsi"/>
                <w:szCs w:val="24"/>
              </w:rPr>
              <w:t xml:space="preserve"> at College Saint Joseph</w:t>
            </w:r>
            <w:r w:rsidR="0023670E">
              <w:rPr>
                <w:rFonts w:asciiTheme="minorHAnsi" w:hAnsiTheme="minorHAnsi" w:cstheme="minorHAnsi"/>
                <w:szCs w:val="24"/>
              </w:rPr>
              <w:t>.</w:t>
            </w:r>
          </w:p>
        </w:tc>
        <w:tc>
          <w:tcPr>
            <w:tcW w:w="2155" w:type="dxa"/>
            <w:gridSpan w:val="4"/>
          </w:tcPr>
          <w:p w:rsidR="00167803" w:rsidRPr="0023670E" w:rsidRDefault="00167803" w:rsidP="0023670E">
            <w:pPr>
              <w:spacing w:after="0" w:line="240" w:lineRule="auto"/>
              <w:rPr>
                <w:rFonts w:asciiTheme="minorHAnsi" w:hAnsiTheme="minorHAnsi" w:cstheme="minorHAnsi"/>
                <w:i/>
                <w:szCs w:val="24"/>
              </w:rPr>
            </w:pPr>
            <w:r w:rsidRPr="0023670E">
              <w:rPr>
                <w:rFonts w:asciiTheme="minorHAnsi" w:hAnsiTheme="minorHAnsi" w:cstheme="minorHAnsi"/>
                <w:i/>
                <w:szCs w:val="24"/>
              </w:rPr>
              <w:t>2001- 2015</w:t>
            </w:r>
          </w:p>
        </w:tc>
      </w:tr>
      <w:tr w:rsidR="00167803" w:rsidTr="002779C4">
        <w:trPr>
          <w:gridBefore w:val="1"/>
          <w:gridAfter w:val="3"/>
          <w:wBefore w:w="38" w:type="dxa"/>
          <w:wAfter w:w="903" w:type="dxa"/>
          <w:trHeight w:val="397"/>
        </w:trPr>
        <w:tc>
          <w:tcPr>
            <w:tcW w:w="10158" w:type="dxa"/>
            <w:gridSpan w:val="3"/>
            <w:tcBorders>
              <w:bottom w:val="single" w:sz="4" w:space="0" w:color="auto"/>
            </w:tcBorders>
            <w:vAlign w:val="bottom"/>
            <w:hideMark/>
          </w:tcPr>
          <w:p w:rsidR="00291793" w:rsidRPr="00291793" w:rsidRDefault="00167803" w:rsidP="00291793">
            <w:pPr>
              <w:spacing w:after="0" w:line="240" w:lineRule="auto"/>
              <w:ind w:left="-108"/>
              <w:rPr>
                <w:rFonts w:asciiTheme="minorHAnsi" w:hAnsiTheme="minorHAnsi" w:cstheme="minorHAnsi"/>
                <w:b/>
                <w:bCs/>
                <w:sz w:val="24"/>
                <w:szCs w:val="28"/>
              </w:rPr>
            </w:pPr>
            <w:r w:rsidRPr="005463EF">
              <w:rPr>
                <w:rFonts w:asciiTheme="minorHAnsi" w:hAnsiTheme="minorHAnsi" w:cstheme="minorHAnsi"/>
                <w:b/>
                <w:bCs/>
                <w:sz w:val="26"/>
                <w:szCs w:val="26"/>
              </w:rPr>
              <w:t>EXPERIENCE</w:t>
            </w:r>
            <w:r w:rsidRPr="00C275AE">
              <w:rPr>
                <w:rFonts w:asciiTheme="minorHAnsi" w:hAnsiTheme="minorHAnsi" w:cstheme="minorHAnsi"/>
                <w:b/>
                <w:bCs/>
                <w:sz w:val="24"/>
                <w:szCs w:val="28"/>
              </w:rPr>
              <w:t>:</w:t>
            </w:r>
          </w:p>
        </w:tc>
      </w:tr>
      <w:tr w:rsidR="000817E6" w:rsidTr="002779C4">
        <w:trPr>
          <w:gridBefore w:val="1"/>
          <w:wBefore w:w="38" w:type="dxa"/>
          <w:trHeight w:val="422"/>
        </w:trPr>
        <w:tc>
          <w:tcPr>
            <w:tcW w:w="11061" w:type="dxa"/>
            <w:gridSpan w:val="6"/>
          </w:tcPr>
          <w:p w:rsidR="00281007" w:rsidRDefault="00281007" w:rsidP="00291793">
            <w:pPr>
              <w:spacing w:after="0" w:line="240" w:lineRule="auto"/>
              <w:rPr>
                <w:rFonts w:asciiTheme="minorHAnsi" w:hAnsiTheme="minorHAnsi" w:cstheme="minorHAnsi"/>
                <w:b/>
                <w:bCs/>
                <w:sz w:val="24"/>
                <w:szCs w:val="28"/>
              </w:rPr>
            </w:pPr>
          </w:p>
          <w:p w:rsidR="000817E6" w:rsidRPr="00291793" w:rsidRDefault="000817E6" w:rsidP="00291793">
            <w:pPr>
              <w:spacing w:after="0" w:line="240" w:lineRule="auto"/>
              <w:rPr>
                <w:rFonts w:asciiTheme="minorHAnsi" w:hAnsiTheme="minorHAnsi" w:cstheme="minorHAnsi"/>
                <w:b/>
                <w:bCs/>
                <w:i/>
                <w:sz w:val="24"/>
                <w:szCs w:val="28"/>
              </w:rPr>
            </w:pPr>
            <w:r w:rsidRPr="005463EF">
              <w:rPr>
                <w:rFonts w:asciiTheme="minorHAnsi" w:hAnsiTheme="minorHAnsi" w:cstheme="minorHAnsi"/>
                <w:b/>
                <w:bCs/>
                <w:sz w:val="26"/>
                <w:szCs w:val="26"/>
              </w:rPr>
              <w:t>DaherFoods – Master Chips</w:t>
            </w:r>
            <w:hyperlink r:id="rId8" w:history="1"/>
            <w:r w:rsidRPr="002C3C46">
              <w:rPr>
                <w:rFonts w:asciiTheme="minorHAnsi" w:hAnsiTheme="minorHAnsi" w:cstheme="minorHAnsi"/>
                <w:b/>
                <w:bCs/>
                <w:sz w:val="24"/>
                <w:szCs w:val="28"/>
              </w:rPr>
              <w:t xml:space="preserve">; </w:t>
            </w:r>
            <w:r>
              <w:rPr>
                <w:rFonts w:asciiTheme="minorHAnsi" w:hAnsiTheme="minorHAnsi" w:cstheme="minorHAnsi"/>
                <w:szCs w:val="24"/>
              </w:rPr>
              <w:t>Ferzo</w:t>
            </w:r>
            <w:r w:rsidRPr="002C3C46">
              <w:rPr>
                <w:rFonts w:asciiTheme="minorHAnsi" w:hAnsiTheme="minorHAnsi" w:cstheme="minorHAnsi"/>
                <w:szCs w:val="24"/>
              </w:rPr>
              <w:t>l Headquarters, Lebanon.</w:t>
            </w:r>
            <w:r>
              <w:rPr>
                <w:rFonts w:asciiTheme="minorHAnsi" w:hAnsiTheme="minorHAnsi" w:cstheme="minorHAnsi"/>
                <w:szCs w:val="24"/>
              </w:rPr>
              <w:t xml:space="preserve"> </w:t>
            </w:r>
            <w:r w:rsidRPr="002C3C46">
              <w:rPr>
                <w:rFonts w:asciiTheme="minorHAnsi" w:hAnsiTheme="minorHAnsi" w:cstheme="minorHAnsi"/>
                <w:szCs w:val="24"/>
              </w:rPr>
              <w:t>Industry: FMCG</w:t>
            </w:r>
          </w:p>
        </w:tc>
      </w:tr>
      <w:tr w:rsidR="000817E6" w:rsidTr="002779C4">
        <w:trPr>
          <w:gridBefore w:val="1"/>
          <w:wBefore w:w="38" w:type="dxa"/>
          <w:trHeight w:val="422"/>
        </w:trPr>
        <w:tc>
          <w:tcPr>
            <w:tcW w:w="8906" w:type="dxa"/>
            <w:gridSpan w:val="2"/>
          </w:tcPr>
          <w:p w:rsidR="00217AB1" w:rsidRDefault="00217AB1" w:rsidP="000817E6">
            <w:pPr>
              <w:spacing w:after="0" w:line="240" w:lineRule="auto"/>
              <w:jc w:val="both"/>
              <w:rPr>
                <w:rFonts w:asciiTheme="minorHAnsi" w:hAnsiTheme="minorHAnsi" w:cstheme="minorHAnsi"/>
                <w:b/>
                <w:bCs/>
                <w:sz w:val="24"/>
                <w:szCs w:val="28"/>
              </w:rPr>
            </w:pPr>
          </w:p>
          <w:p w:rsidR="000817E6" w:rsidRPr="000817E6" w:rsidRDefault="000817E6" w:rsidP="000817E6">
            <w:pPr>
              <w:spacing w:after="0" w:line="240" w:lineRule="auto"/>
              <w:jc w:val="both"/>
              <w:rPr>
                <w:rFonts w:asciiTheme="minorHAnsi" w:hAnsiTheme="minorHAnsi" w:cstheme="minorHAnsi"/>
                <w:b/>
                <w:szCs w:val="24"/>
              </w:rPr>
            </w:pPr>
            <w:r>
              <w:rPr>
                <w:rFonts w:asciiTheme="minorHAnsi" w:hAnsiTheme="minorHAnsi" w:cstheme="minorHAnsi"/>
                <w:b/>
                <w:bCs/>
                <w:sz w:val="24"/>
                <w:szCs w:val="28"/>
              </w:rPr>
              <w:t xml:space="preserve">Senior </w:t>
            </w:r>
            <w:r w:rsidRPr="002C3C46">
              <w:rPr>
                <w:rFonts w:asciiTheme="minorHAnsi" w:hAnsiTheme="minorHAnsi" w:cstheme="minorHAnsi"/>
                <w:b/>
                <w:bCs/>
                <w:sz w:val="24"/>
                <w:szCs w:val="28"/>
              </w:rPr>
              <w:t>HR Talent Acquisition, L</w:t>
            </w:r>
            <w:r>
              <w:rPr>
                <w:rFonts w:asciiTheme="minorHAnsi" w:hAnsiTheme="minorHAnsi" w:cstheme="minorHAnsi"/>
                <w:b/>
                <w:bCs/>
                <w:sz w:val="24"/>
                <w:szCs w:val="28"/>
              </w:rPr>
              <w:t>earning and Development Officer</w:t>
            </w:r>
          </w:p>
        </w:tc>
        <w:tc>
          <w:tcPr>
            <w:tcW w:w="2155" w:type="dxa"/>
            <w:gridSpan w:val="4"/>
          </w:tcPr>
          <w:p w:rsidR="00217AB1" w:rsidRDefault="00217AB1" w:rsidP="00291793">
            <w:pPr>
              <w:spacing w:after="0" w:line="240" w:lineRule="auto"/>
              <w:rPr>
                <w:rFonts w:asciiTheme="minorHAnsi" w:hAnsiTheme="minorHAnsi" w:cstheme="minorHAnsi"/>
                <w:i/>
                <w:szCs w:val="24"/>
              </w:rPr>
            </w:pPr>
          </w:p>
          <w:p w:rsidR="000817E6" w:rsidRPr="000817E6" w:rsidRDefault="000817E6" w:rsidP="00291793">
            <w:pPr>
              <w:spacing w:after="0" w:line="240" w:lineRule="auto"/>
              <w:rPr>
                <w:rFonts w:asciiTheme="minorHAnsi" w:hAnsiTheme="minorHAnsi" w:cstheme="minorHAnsi"/>
                <w:i/>
                <w:szCs w:val="24"/>
              </w:rPr>
            </w:pPr>
            <w:r w:rsidRPr="000817E6">
              <w:rPr>
                <w:rFonts w:asciiTheme="minorHAnsi" w:hAnsiTheme="minorHAnsi" w:cstheme="minorHAnsi"/>
                <w:i/>
                <w:szCs w:val="24"/>
              </w:rPr>
              <w:t>November 2020 - Present</w:t>
            </w:r>
          </w:p>
        </w:tc>
      </w:tr>
      <w:tr w:rsidR="002E60DC" w:rsidRPr="002C3C46" w:rsidTr="002779C4">
        <w:trPr>
          <w:gridBefore w:val="1"/>
          <w:wBefore w:w="38" w:type="dxa"/>
          <w:trHeight w:val="1485"/>
        </w:trPr>
        <w:tc>
          <w:tcPr>
            <w:tcW w:w="11061" w:type="dxa"/>
            <w:gridSpan w:val="6"/>
          </w:tcPr>
          <w:p w:rsidR="002E60DC" w:rsidRPr="00F46F9F" w:rsidRDefault="002E60DC" w:rsidP="00167803">
            <w:pPr>
              <w:spacing w:after="0" w:line="240" w:lineRule="auto"/>
              <w:jc w:val="both"/>
              <w:rPr>
                <w:rFonts w:asciiTheme="minorHAnsi" w:hAnsiTheme="minorHAnsi" w:cstheme="minorHAnsi"/>
                <w:b/>
                <w:szCs w:val="24"/>
              </w:rPr>
            </w:pPr>
            <w:r>
              <w:rPr>
                <w:rFonts w:asciiTheme="minorHAnsi" w:hAnsiTheme="minorHAnsi" w:cstheme="minorHAnsi"/>
                <w:b/>
                <w:szCs w:val="24"/>
              </w:rPr>
              <w:t>Responsibilities:</w:t>
            </w:r>
          </w:p>
          <w:p w:rsidR="002E60DC" w:rsidRPr="0053614C" w:rsidRDefault="002E60DC" w:rsidP="0053614C">
            <w:pPr>
              <w:pStyle w:val="ListParagraph"/>
              <w:numPr>
                <w:ilvl w:val="0"/>
                <w:numId w:val="12"/>
              </w:numPr>
              <w:spacing w:after="0" w:line="240" w:lineRule="auto"/>
              <w:ind w:left="345"/>
              <w:rPr>
                <w:rFonts w:asciiTheme="minorHAnsi" w:hAnsiTheme="minorHAnsi" w:cstheme="minorHAnsi"/>
                <w:szCs w:val="24"/>
              </w:rPr>
            </w:pPr>
            <w:r w:rsidRPr="002C3C46">
              <w:rPr>
                <w:rFonts w:asciiTheme="minorHAnsi" w:hAnsiTheme="minorHAnsi" w:cstheme="minorHAnsi"/>
                <w:szCs w:val="24"/>
              </w:rPr>
              <w:t>Identify staffing needs, job specifications, duties and responsibilities, competenc</w:t>
            </w:r>
            <w:r>
              <w:rPr>
                <w:rFonts w:asciiTheme="minorHAnsi" w:hAnsiTheme="minorHAnsi" w:cstheme="minorHAnsi"/>
                <w:szCs w:val="24"/>
              </w:rPr>
              <w:t>ies, qualifications, and skills</w:t>
            </w:r>
          </w:p>
          <w:p w:rsidR="002E60DC" w:rsidRPr="0053614C" w:rsidRDefault="002E60DC" w:rsidP="0053614C">
            <w:pPr>
              <w:pStyle w:val="ListParagraph"/>
              <w:numPr>
                <w:ilvl w:val="0"/>
                <w:numId w:val="12"/>
              </w:numPr>
              <w:spacing w:after="0" w:line="240" w:lineRule="auto"/>
              <w:ind w:left="345"/>
              <w:rPr>
                <w:rFonts w:asciiTheme="minorHAnsi" w:hAnsiTheme="minorHAnsi" w:cstheme="minorHAnsi"/>
                <w:szCs w:val="24"/>
              </w:rPr>
            </w:pPr>
            <w:r w:rsidRPr="002C3C46">
              <w:rPr>
                <w:rFonts w:asciiTheme="minorHAnsi" w:hAnsiTheme="minorHAnsi" w:cstheme="minorHAnsi"/>
                <w:szCs w:val="24"/>
              </w:rPr>
              <w:t xml:space="preserve">Perform headhunting and executive search </w:t>
            </w:r>
            <w:r>
              <w:rPr>
                <w:rFonts w:asciiTheme="minorHAnsi" w:hAnsiTheme="minorHAnsi" w:cstheme="minorHAnsi"/>
                <w:szCs w:val="24"/>
              </w:rPr>
              <w:t>for senior/managerial positions</w:t>
            </w:r>
          </w:p>
          <w:p w:rsidR="002E60DC" w:rsidRDefault="002E60DC" w:rsidP="0053614C">
            <w:pPr>
              <w:pStyle w:val="ListParagraph"/>
              <w:numPr>
                <w:ilvl w:val="0"/>
                <w:numId w:val="12"/>
              </w:numPr>
              <w:spacing w:after="0" w:line="240" w:lineRule="auto"/>
              <w:ind w:left="345"/>
              <w:rPr>
                <w:rFonts w:asciiTheme="minorHAnsi" w:hAnsiTheme="minorHAnsi" w:cstheme="minorHAnsi"/>
                <w:szCs w:val="24"/>
              </w:rPr>
            </w:pPr>
            <w:r w:rsidRPr="002C3C46">
              <w:rPr>
                <w:rFonts w:asciiTheme="minorHAnsi" w:hAnsiTheme="minorHAnsi" w:cstheme="minorHAnsi"/>
                <w:szCs w:val="24"/>
              </w:rPr>
              <w:t xml:space="preserve">Develop, maintain and present HR recruitment KPIs </w:t>
            </w:r>
          </w:p>
          <w:p w:rsidR="002E60DC" w:rsidRDefault="002E60DC" w:rsidP="0053614C">
            <w:pPr>
              <w:pStyle w:val="ListParagraph"/>
              <w:numPr>
                <w:ilvl w:val="0"/>
                <w:numId w:val="12"/>
              </w:numPr>
              <w:spacing w:after="0" w:line="240" w:lineRule="auto"/>
              <w:ind w:left="345"/>
              <w:rPr>
                <w:rFonts w:asciiTheme="minorHAnsi" w:hAnsiTheme="minorHAnsi" w:cstheme="minorHAnsi"/>
                <w:szCs w:val="24"/>
              </w:rPr>
            </w:pPr>
            <w:r w:rsidRPr="002C3C46">
              <w:rPr>
                <w:rFonts w:asciiTheme="minorHAnsi" w:hAnsiTheme="minorHAnsi" w:cstheme="minorHAnsi"/>
                <w:szCs w:val="24"/>
              </w:rPr>
              <w:t>Design, coordinate and monitor training programs and follow up until completion</w:t>
            </w:r>
          </w:p>
          <w:p w:rsidR="002E60DC" w:rsidRDefault="002E60DC" w:rsidP="0053614C">
            <w:pPr>
              <w:pStyle w:val="ListParagraph"/>
              <w:numPr>
                <w:ilvl w:val="0"/>
                <w:numId w:val="12"/>
              </w:numPr>
              <w:spacing w:after="0" w:line="240" w:lineRule="auto"/>
              <w:ind w:left="345"/>
              <w:rPr>
                <w:rFonts w:asciiTheme="minorHAnsi" w:hAnsiTheme="minorHAnsi" w:cstheme="minorHAnsi"/>
                <w:szCs w:val="24"/>
              </w:rPr>
            </w:pPr>
            <w:r w:rsidRPr="002C3C46">
              <w:rPr>
                <w:rFonts w:asciiTheme="minorHAnsi" w:hAnsiTheme="minorHAnsi" w:cstheme="minorHAnsi"/>
                <w:szCs w:val="24"/>
              </w:rPr>
              <w:t>Hire</w:t>
            </w:r>
            <w:r w:rsidR="00343B3C">
              <w:rPr>
                <w:rFonts w:asciiTheme="minorHAnsi" w:hAnsiTheme="minorHAnsi" w:cstheme="minorHAnsi"/>
                <w:szCs w:val="24"/>
              </w:rPr>
              <w:t xml:space="preserve"> and r</w:t>
            </w:r>
            <w:r w:rsidRPr="002C3C46">
              <w:rPr>
                <w:rFonts w:asciiTheme="minorHAnsi" w:hAnsiTheme="minorHAnsi" w:cstheme="minorHAnsi"/>
                <w:szCs w:val="24"/>
              </w:rPr>
              <w:t>etain top talent</w:t>
            </w:r>
          </w:p>
          <w:p w:rsidR="002E60DC" w:rsidRDefault="002E60DC" w:rsidP="0053614C">
            <w:pPr>
              <w:pStyle w:val="ListParagraph"/>
              <w:numPr>
                <w:ilvl w:val="0"/>
                <w:numId w:val="12"/>
              </w:numPr>
              <w:spacing w:after="0" w:line="240" w:lineRule="auto"/>
              <w:ind w:left="345"/>
              <w:rPr>
                <w:rFonts w:asciiTheme="minorHAnsi" w:hAnsiTheme="minorHAnsi" w:cstheme="minorHAnsi"/>
                <w:szCs w:val="24"/>
              </w:rPr>
            </w:pPr>
            <w:r w:rsidRPr="002C3C46">
              <w:rPr>
                <w:rFonts w:asciiTheme="minorHAnsi" w:hAnsiTheme="minorHAnsi" w:cstheme="minorHAnsi"/>
                <w:szCs w:val="24"/>
              </w:rPr>
              <w:t xml:space="preserve">Develop and </w:t>
            </w:r>
            <w:r w:rsidR="00844270">
              <w:rPr>
                <w:rFonts w:asciiTheme="minorHAnsi" w:hAnsiTheme="minorHAnsi" w:cstheme="minorHAnsi"/>
                <w:szCs w:val="24"/>
              </w:rPr>
              <w:t>u</w:t>
            </w:r>
            <w:r w:rsidRPr="002C3C46">
              <w:rPr>
                <w:rFonts w:asciiTheme="minorHAnsi" w:hAnsiTheme="minorHAnsi" w:cstheme="minorHAnsi"/>
                <w:szCs w:val="24"/>
              </w:rPr>
              <w:t>pdate HR Policies &amp; Procedures</w:t>
            </w:r>
          </w:p>
          <w:p w:rsidR="002E60DC" w:rsidRDefault="002E60DC" w:rsidP="002E60DC">
            <w:pPr>
              <w:pStyle w:val="ListParagraph"/>
              <w:numPr>
                <w:ilvl w:val="0"/>
                <w:numId w:val="12"/>
              </w:numPr>
              <w:spacing w:after="0" w:line="240" w:lineRule="auto"/>
              <w:ind w:left="345"/>
              <w:rPr>
                <w:rFonts w:asciiTheme="minorHAnsi" w:hAnsiTheme="minorHAnsi" w:cstheme="minorHAnsi"/>
                <w:szCs w:val="24"/>
              </w:rPr>
            </w:pPr>
            <w:r w:rsidRPr="002C3C46">
              <w:rPr>
                <w:rFonts w:asciiTheme="minorHAnsi" w:hAnsiTheme="minorHAnsi" w:cstheme="minorHAnsi"/>
                <w:szCs w:val="24"/>
              </w:rPr>
              <w:t>Ensure a smooth flow of the recruitment process through the on-boarding program</w:t>
            </w:r>
          </w:p>
          <w:p w:rsidR="00343B3C" w:rsidRPr="002E60DC" w:rsidRDefault="00343B3C" w:rsidP="00343B3C">
            <w:pPr>
              <w:pStyle w:val="ListParagraph"/>
              <w:numPr>
                <w:ilvl w:val="0"/>
                <w:numId w:val="12"/>
              </w:numPr>
              <w:spacing w:after="0" w:line="240" w:lineRule="auto"/>
              <w:ind w:left="345"/>
              <w:rPr>
                <w:rFonts w:asciiTheme="minorHAnsi" w:hAnsiTheme="minorHAnsi" w:cstheme="minorHAnsi"/>
                <w:szCs w:val="24"/>
              </w:rPr>
            </w:pPr>
            <w:r>
              <w:rPr>
                <w:rFonts w:asciiTheme="minorHAnsi" w:hAnsiTheme="minorHAnsi" w:cstheme="minorHAnsi"/>
                <w:szCs w:val="24"/>
              </w:rPr>
              <w:t>Focal contact for Emergencies (Fire safety, Medical emergencies, COVID -19 Coordinator)</w:t>
            </w:r>
          </w:p>
        </w:tc>
      </w:tr>
      <w:tr w:rsidR="008D78A5" w:rsidRPr="002C3C46" w:rsidTr="002779C4">
        <w:trPr>
          <w:gridBefore w:val="1"/>
          <w:wBefore w:w="38" w:type="dxa"/>
          <w:trHeight w:val="243"/>
        </w:trPr>
        <w:tc>
          <w:tcPr>
            <w:tcW w:w="11061" w:type="dxa"/>
            <w:gridSpan w:val="6"/>
          </w:tcPr>
          <w:p w:rsidR="008D78A5" w:rsidRDefault="008D78A5" w:rsidP="00167803">
            <w:pPr>
              <w:spacing w:after="0" w:line="240" w:lineRule="auto"/>
              <w:jc w:val="both"/>
              <w:rPr>
                <w:rFonts w:asciiTheme="minorHAnsi" w:hAnsiTheme="minorHAnsi" w:cstheme="minorHAnsi"/>
                <w:b/>
                <w:szCs w:val="24"/>
              </w:rPr>
            </w:pPr>
          </w:p>
        </w:tc>
      </w:tr>
      <w:tr w:rsidR="002E60DC" w:rsidRPr="002C3C46" w:rsidTr="002779C4">
        <w:trPr>
          <w:gridBefore w:val="1"/>
          <w:wBefore w:w="38" w:type="dxa"/>
          <w:trHeight w:val="350"/>
        </w:trPr>
        <w:tc>
          <w:tcPr>
            <w:tcW w:w="8906" w:type="dxa"/>
            <w:gridSpan w:val="2"/>
          </w:tcPr>
          <w:p w:rsidR="008D78A5" w:rsidRPr="002E60DC" w:rsidRDefault="002E60DC" w:rsidP="002E60DC">
            <w:pPr>
              <w:spacing w:after="0" w:line="240" w:lineRule="auto"/>
              <w:jc w:val="both"/>
              <w:rPr>
                <w:rFonts w:asciiTheme="minorHAnsi" w:hAnsiTheme="minorHAnsi" w:cstheme="minorHAnsi"/>
                <w:b/>
                <w:bCs/>
                <w:sz w:val="24"/>
                <w:szCs w:val="28"/>
              </w:rPr>
            </w:pPr>
            <w:r w:rsidRPr="0050541F">
              <w:rPr>
                <w:rFonts w:asciiTheme="minorHAnsi" w:hAnsiTheme="minorHAnsi" w:cstheme="minorHAnsi"/>
                <w:b/>
                <w:bCs/>
                <w:sz w:val="24"/>
                <w:szCs w:val="28"/>
              </w:rPr>
              <w:t>Junior Talent Acquisition Officer</w:t>
            </w:r>
          </w:p>
        </w:tc>
        <w:tc>
          <w:tcPr>
            <w:tcW w:w="2155" w:type="dxa"/>
            <w:gridSpan w:val="4"/>
          </w:tcPr>
          <w:p w:rsidR="002E60DC" w:rsidRPr="002E60DC" w:rsidRDefault="002E60DC" w:rsidP="002E60DC">
            <w:pPr>
              <w:spacing w:after="0" w:line="240" w:lineRule="auto"/>
              <w:rPr>
                <w:rFonts w:asciiTheme="minorHAnsi" w:hAnsiTheme="minorHAnsi" w:cstheme="minorHAnsi"/>
                <w:i/>
                <w:szCs w:val="24"/>
              </w:rPr>
            </w:pPr>
            <w:r w:rsidRPr="002E60DC">
              <w:rPr>
                <w:rFonts w:asciiTheme="minorHAnsi" w:hAnsiTheme="minorHAnsi" w:cstheme="minorHAnsi"/>
                <w:i/>
                <w:szCs w:val="24"/>
              </w:rPr>
              <w:t xml:space="preserve">June 2018 </w:t>
            </w:r>
            <w:r>
              <w:rPr>
                <w:rFonts w:asciiTheme="minorHAnsi" w:hAnsiTheme="minorHAnsi" w:cstheme="minorHAnsi"/>
                <w:i/>
                <w:szCs w:val="24"/>
              </w:rPr>
              <w:t>-</w:t>
            </w:r>
            <w:r w:rsidRPr="002E60DC">
              <w:rPr>
                <w:rFonts w:asciiTheme="minorHAnsi" w:hAnsiTheme="minorHAnsi" w:cstheme="minorHAnsi"/>
                <w:i/>
                <w:szCs w:val="24"/>
              </w:rPr>
              <w:t xml:space="preserve"> October 2020</w:t>
            </w:r>
          </w:p>
        </w:tc>
      </w:tr>
      <w:tr w:rsidR="002E60DC" w:rsidRPr="002C3C46" w:rsidTr="002779C4">
        <w:trPr>
          <w:gridBefore w:val="1"/>
          <w:wBefore w:w="38" w:type="dxa"/>
          <w:trHeight w:val="1485"/>
        </w:trPr>
        <w:tc>
          <w:tcPr>
            <w:tcW w:w="11061" w:type="dxa"/>
            <w:gridSpan w:val="6"/>
          </w:tcPr>
          <w:p w:rsidR="008D78A5" w:rsidRPr="008D78A5" w:rsidRDefault="008D78A5" w:rsidP="008D78A5">
            <w:pPr>
              <w:spacing w:after="0" w:line="240" w:lineRule="auto"/>
              <w:rPr>
                <w:rFonts w:asciiTheme="minorHAnsi" w:hAnsiTheme="minorHAnsi" w:cstheme="minorHAnsi"/>
                <w:szCs w:val="24"/>
              </w:rPr>
            </w:pPr>
            <w:r w:rsidRPr="008D78A5">
              <w:rPr>
                <w:rFonts w:asciiTheme="minorHAnsi" w:hAnsiTheme="minorHAnsi" w:cstheme="minorHAnsi"/>
                <w:b/>
                <w:szCs w:val="24"/>
              </w:rPr>
              <w:t>Responsibilities</w:t>
            </w:r>
            <w:r>
              <w:rPr>
                <w:rFonts w:asciiTheme="minorHAnsi" w:hAnsiTheme="minorHAnsi" w:cstheme="minorHAnsi"/>
                <w:b/>
                <w:bCs/>
                <w:sz w:val="24"/>
                <w:szCs w:val="28"/>
              </w:rPr>
              <w:t>:</w:t>
            </w:r>
          </w:p>
          <w:p w:rsidR="002E60DC" w:rsidRPr="0053614C" w:rsidRDefault="002E60DC" w:rsidP="002E60DC">
            <w:pPr>
              <w:pStyle w:val="ListParagraph"/>
              <w:numPr>
                <w:ilvl w:val="0"/>
                <w:numId w:val="12"/>
              </w:numPr>
              <w:spacing w:after="0" w:line="240" w:lineRule="auto"/>
              <w:ind w:left="345"/>
              <w:rPr>
                <w:rFonts w:asciiTheme="minorHAnsi" w:hAnsiTheme="minorHAnsi" w:cstheme="minorHAnsi"/>
                <w:szCs w:val="24"/>
              </w:rPr>
            </w:pPr>
            <w:r w:rsidRPr="002C3C46">
              <w:rPr>
                <w:rFonts w:asciiTheme="minorHAnsi" w:hAnsiTheme="minorHAnsi" w:cstheme="minorHAnsi"/>
                <w:szCs w:val="24"/>
              </w:rPr>
              <w:t>Develop and maintain network of contacts to identify and source qualified candidates and act as liaison with alumni grou</w:t>
            </w:r>
            <w:r w:rsidR="00844270">
              <w:rPr>
                <w:rFonts w:asciiTheme="minorHAnsi" w:hAnsiTheme="minorHAnsi" w:cstheme="minorHAnsi"/>
                <w:szCs w:val="24"/>
              </w:rPr>
              <w:t>ps, and outreach organizations</w:t>
            </w:r>
          </w:p>
          <w:p w:rsidR="002E60DC" w:rsidRDefault="002E60DC" w:rsidP="002E60DC">
            <w:pPr>
              <w:pStyle w:val="ListParagraph"/>
              <w:numPr>
                <w:ilvl w:val="0"/>
                <w:numId w:val="12"/>
              </w:numPr>
              <w:spacing w:after="0" w:line="240" w:lineRule="auto"/>
              <w:ind w:left="345"/>
              <w:rPr>
                <w:rFonts w:asciiTheme="minorHAnsi" w:hAnsiTheme="minorHAnsi" w:cstheme="minorHAnsi"/>
                <w:szCs w:val="24"/>
              </w:rPr>
            </w:pPr>
            <w:r w:rsidRPr="002C3C46">
              <w:rPr>
                <w:rFonts w:asciiTheme="minorHAnsi" w:hAnsiTheme="minorHAnsi" w:cstheme="minorHAnsi"/>
                <w:szCs w:val="24"/>
              </w:rPr>
              <w:t>Review candidate applications, handle the screening process, Initiate contact with qualified</w:t>
            </w:r>
            <w:r w:rsidR="00844270">
              <w:rPr>
                <w:rFonts w:asciiTheme="minorHAnsi" w:hAnsiTheme="minorHAnsi" w:cstheme="minorHAnsi"/>
                <w:szCs w:val="24"/>
              </w:rPr>
              <w:t xml:space="preserve"> candidates</w:t>
            </w:r>
          </w:p>
          <w:p w:rsidR="002E60DC" w:rsidRPr="002C3C46" w:rsidRDefault="002E60DC" w:rsidP="002E60DC">
            <w:pPr>
              <w:pStyle w:val="ListParagraph"/>
              <w:numPr>
                <w:ilvl w:val="0"/>
                <w:numId w:val="12"/>
              </w:numPr>
              <w:spacing w:after="0" w:line="240" w:lineRule="auto"/>
              <w:ind w:left="345"/>
              <w:rPr>
                <w:rFonts w:asciiTheme="minorHAnsi" w:hAnsiTheme="minorHAnsi" w:cstheme="minorHAnsi"/>
                <w:szCs w:val="24"/>
              </w:rPr>
            </w:pPr>
            <w:r w:rsidRPr="002C3C46">
              <w:rPr>
                <w:rFonts w:asciiTheme="minorHAnsi" w:hAnsiTheme="minorHAnsi" w:cstheme="minorHAnsi"/>
                <w:szCs w:val="24"/>
              </w:rPr>
              <w:t>Post available job vacancies online through job boards, websites, social media, and universities placement office</w:t>
            </w:r>
            <w:r>
              <w:rPr>
                <w:rFonts w:asciiTheme="minorHAnsi" w:hAnsiTheme="minorHAnsi" w:cstheme="minorHAnsi"/>
                <w:szCs w:val="24"/>
              </w:rPr>
              <w:t>s</w:t>
            </w:r>
          </w:p>
          <w:p w:rsidR="002E60DC" w:rsidRDefault="002E60DC" w:rsidP="002E60DC">
            <w:pPr>
              <w:pStyle w:val="ListParagraph"/>
              <w:numPr>
                <w:ilvl w:val="0"/>
                <w:numId w:val="12"/>
              </w:numPr>
              <w:spacing w:after="0" w:line="240" w:lineRule="auto"/>
              <w:ind w:left="345"/>
              <w:rPr>
                <w:rFonts w:asciiTheme="minorHAnsi" w:hAnsiTheme="minorHAnsi" w:cstheme="minorHAnsi"/>
                <w:szCs w:val="24"/>
              </w:rPr>
            </w:pPr>
            <w:r w:rsidRPr="002C3C46">
              <w:rPr>
                <w:rFonts w:asciiTheme="minorHAnsi" w:hAnsiTheme="minorHAnsi" w:cstheme="minorHAnsi"/>
                <w:szCs w:val="24"/>
              </w:rPr>
              <w:t>Follow-up with interviewed candidates for rejection or acceptance</w:t>
            </w:r>
          </w:p>
          <w:p w:rsidR="002E60DC" w:rsidRPr="00343B3C" w:rsidRDefault="002E60DC" w:rsidP="00343B3C">
            <w:pPr>
              <w:spacing w:after="0" w:line="240" w:lineRule="auto"/>
              <w:rPr>
                <w:rFonts w:asciiTheme="minorHAnsi" w:hAnsiTheme="minorHAnsi" w:cstheme="minorHAnsi"/>
                <w:szCs w:val="24"/>
              </w:rPr>
            </w:pPr>
          </w:p>
        </w:tc>
      </w:tr>
      <w:tr w:rsidR="00281007" w:rsidRPr="00281007" w:rsidTr="002779C4">
        <w:trPr>
          <w:gridBefore w:val="1"/>
          <w:gridAfter w:val="1"/>
          <w:wBefore w:w="38" w:type="dxa"/>
          <w:wAfter w:w="155" w:type="dxa"/>
          <w:trHeight w:val="530"/>
        </w:trPr>
        <w:tc>
          <w:tcPr>
            <w:tcW w:w="8906" w:type="dxa"/>
            <w:gridSpan w:val="2"/>
          </w:tcPr>
          <w:p w:rsidR="005463EF" w:rsidRPr="00281007" w:rsidRDefault="00281007" w:rsidP="00281007">
            <w:pPr>
              <w:shd w:val="clear" w:color="auto" w:fill="FFFFFF"/>
              <w:spacing w:after="0" w:line="240" w:lineRule="atLeast"/>
              <w:textAlignment w:val="baseline"/>
              <w:outlineLvl w:val="4"/>
              <w:rPr>
                <w:rFonts w:asciiTheme="minorHAnsi" w:eastAsia="Times New Roman" w:hAnsiTheme="minorHAnsi" w:cstheme="minorHAnsi"/>
                <w:color w:val="000000"/>
                <w:sz w:val="24"/>
                <w:szCs w:val="24"/>
                <w:bdr w:val="none" w:sz="0" w:space="0" w:color="auto" w:frame="1"/>
              </w:rPr>
            </w:pPr>
            <w:r w:rsidRPr="005463EF">
              <w:rPr>
                <w:rFonts w:asciiTheme="minorHAnsi" w:hAnsiTheme="minorHAnsi" w:cstheme="minorHAnsi"/>
                <w:b/>
                <w:bCs/>
                <w:sz w:val="26"/>
                <w:szCs w:val="26"/>
              </w:rPr>
              <w:t xml:space="preserve">American </w:t>
            </w:r>
            <w:r w:rsidRPr="005463EF">
              <w:rPr>
                <w:rFonts w:asciiTheme="minorHAnsi" w:hAnsiTheme="minorHAnsi" w:cstheme="minorHAnsi"/>
                <w:b/>
                <w:bCs/>
                <w:sz w:val="26"/>
                <w:szCs w:val="26"/>
              </w:rPr>
              <w:t>Lebanese Language Center</w:t>
            </w:r>
            <w:r w:rsidRPr="002C3C46">
              <w:rPr>
                <w:rFonts w:asciiTheme="minorHAnsi" w:eastAsia="Times New Roman" w:hAnsiTheme="minorHAnsi" w:cstheme="minorHAnsi"/>
                <w:b/>
                <w:bCs/>
                <w:color w:val="000000"/>
                <w:sz w:val="24"/>
                <w:szCs w:val="24"/>
                <w:bdr w:val="none" w:sz="0" w:space="0" w:color="auto" w:frame="1"/>
              </w:rPr>
              <w:t>,</w:t>
            </w:r>
            <w:r w:rsidRPr="002C3C46">
              <w:rPr>
                <w:rFonts w:asciiTheme="minorHAnsi" w:hAnsiTheme="minorHAnsi" w:cstheme="minorHAnsi"/>
                <w:sz w:val="24"/>
                <w:szCs w:val="28"/>
              </w:rPr>
              <w:t xml:space="preserve"> </w:t>
            </w:r>
            <w:r w:rsidRPr="002C3C46">
              <w:rPr>
                <w:rFonts w:asciiTheme="minorHAnsi" w:eastAsia="Times New Roman" w:hAnsiTheme="minorHAnsi" w:cstheme="minorHAnsi"/>
                <w:color w:val="000000"/>
                <w:sz w:val="24"/>
                <w:szCs w:val="24"/>
                <w:bdr w:val="none" w:sz="0" w:space="0" w:color="auto" w:frame="1"/>
              </w:rPr>
              <w:t>Zahle</w:t>
            </w:r>
            <w:r>
              <w:rPr>
                <w:rFonts w:asciiTheme="minorHAnsi" w:eastAsia="Times New Roman" w:hAnsiTheme="minorHAnsi" w:cstheme="minorHAnsi"/>
                <w:color w:val="000000"/>
                <w:sz w:val="24"/>
                <w:szCs w:val="24"/>
                <w:bdr w:val="none" w:sz="0" w:space="0" w:color="auto" w:frame="1"/>
              </w:rPr>
              <w:t>,</w:t>
            </w:r>
            <w:r w:rsidRPr="002C3C46">
              <w:rPr>
                <w:rFonts w:asciiTheme="minorHAnsi" w:eastAsia="Times New Roman" w:hAnsiTheme="minorHAnsi" w:cstheme="minorHAnsi"/>
                <w:color w:val="000000"/>
                <w:sz w:val="24"/>
                <w:szCs w:val="24"/>
                <w:bdr w:val="none" w:sz="0" w:space="0" w:color="auto" w:frame="1"/>
              </w:rPr>
              <w:t xml:space="preserve"> Lebanon.</w:t>
            </w:r>
            <w:r w:rsidRPr="002C3C46">
              <w:rPr>
                <w:rFonts w:asciiTheme="minorHAnsi" w:eastAsia="Times New Roman" w:hAnsiTheme="minorHAnsi" w:cstheme="minorHAnsi"/>
                <w:color w:val="000000"/>
                <w:sz w:val="24"/>
                <w:szCs w:val="24"/>
                <w:bdr w:val="none" w:sz="0" w:space="0" w:color="auto" w:frame="1"/>
              </w:rPr>
              <w:t xml:space="preserve"> </w:t>
            </w:r>
            <w:r w:rsidRPr="002C3C46">
              <w:rPr>
                <w:rFonts w:asciiTheme="minorHAnsi" w:eastAsia="Times New Roman" w:hAnsiTheme="minorHAnsi" w:cstheme="minorHAnsi"/>
                <w:color w:val="000000"/>
                <w:sz w:val="24"/>
                <w:szCs w:val="24"/>
                <w:bdr w:val="none" w:sz="0" w:space="0" w:color="auto" w:frame="1"/>
              </w:rPr>
              <w:t>Industry: Training &amp; Education</w:t>
            </w:r>
          </w:p>
        </w:tc>
        <w:tc>
          <w:tcPr>
            <w:tcW w:w="2000" w:type="dxa"/>
            <w:gridSpan w:val="3"/>
          </w:tcPr>
          <w:p w:rsidR="00281007" w:rsidRPr="00281007" w:rsidRDefault="00281007" w:rsidP="00281007">
            <w:pPr>
              <w:spacing w:after="0" w:line="240" w:lineRule="auto"/>
              <w:rPr>
                <w:rFonts w:asciiTheme="minorHAnsi" w:hAnsiTheme="minorHAnsi" w:cstheme="minorHAnsi"/>
                <w:i/>
                <w:szCs w:val="24"/>
              </w:rPr>
            </w:pPr>
            <w:r>
              <w:rPr>
                <w:rFonts w:asciiTheme="minorHAnsi" w:hAnsiTheme="minorHAnsi" w:cstheme="minorHAnsi"/>
                <w:i/>
                <w:szCs w:val="24"/>
              </w:rPr>
              <w:t>June 2017 – September 2017</w:t>
            </w:r>
          </w:p>
        </w:tc>
      </w:tr>
      <w:tr w:rsidR="005463EF" w:rsidRPr="00281007" w:rsidTr="002779C4">
        <w:trPr>
          <w:gridBefore w:val="1"/>
          <w:gridAfter w:val="1"/>
          <w:wBefore w:w="38" w:type="dxa"/>
          <w:wAfter w:w="155" w:type="dxa"/>
          <w:trHeight w:val="530"/>
        </w:trPr>
        <w:tc>
          <w:tcPr>
            <w:tcW w:w="8906" w:type="dxa"/>
            <w:gridSpan w:val="2"/>
          </w:tcPr>
          <w:p w:rsidR="005463EF" w:rsidRPr="00281007" w:rsidRDefault="005463EF" w:rsidP="00281007">
            <w:pPr>
              <w:shd w:val="clear" w:color="auto" w:fill="FFFFFF"/>
              <w:spacing w:after="0" w:line="240" w:lineRule="atLeast"/>
              <w:textAlignment w:val="baseline"/>
              <w:outlineLvl w:val="4"/>
              <w:rPr>
                <w:rFonts w:asciiTheme="minorHAnsi" w:hAnsiTheme="minorHAnsi" w:cstheme="minorHAnsi"/>
                <w:b/>
                <w:bCs/>
                <w:sz w:val="24"/>
                <w:szCs w:val="28"/>
              </w:rPr>
            </w:pPr>
            <w:r w:rsidRPr="00281007">
              <w:rPr>
                <w:rFonts w:asciiTheme="minorHAnsi" w:hAnsiTheme="minorHAnsi" w:cstheme="minorHAnsi"/>
                <w:b/>
                <w:bCs/>
                <w:sz w:val="24"/>
                <w:szCs w:val="28"/>
              </w:rPr>
              <w:t>Administrative Coordinator</w:t>
            </w:r>
          </w:p>
        </w:tc>
        <w:tc>
          <w:tcPr>
            <w:tcW w:w="2000" w:type="dxa"/>
            <w:gridSpan w:val="3"/>
          </w:tcPr>
          <w:p w:rsidR="005463EF" w:rsidRDefault="005463EF" w:rsidP="00281007">
            <w:pPr>
              <w:spacing w:after="0" w:line="240" w:lineRule="auto"/>
              <w:rPr>
                <w:rFonts w:asciiTheme="minorHAnsi" w:hAnsiTheme="minorHAnsi" w:cstheme="minorHAnsi"/>
                <w:i/>
                <w:szCs w:val="24"/>
              </w:rPr>
            </w:pPr>
          </w:p>
        </w:tc>
      </w:tr>
      <w:tr w:rsidR="005463EF" w:rsidRPr="00281007" w:rsidTr="002779C4">
        <w:trPr>
          <w:gridBefore w:val="1"/>
          <w:gridAfter w:val="5"/>
          <w:wBefore w:w="38" w:type="dxa"/>
          <w:wAfter w:w="3779" w:type="dxa"/>
          <w:trHeight w:val="341"/>
        </w:trPr>
        <w:tc>
          <w:tcPr>
            <w:tcW w:w="7282" w:type="dxa"/>
          </w:tcPr>
          <w:p w:rsidR="005463EF" w:rsidRPr="002C3C46" w:rsidRDefault="005463EF" w:rsidP="00281007">
            <w:pPr>
              <w:spacing w:after="0" w:line="240" w:lineRule="auto"/>
              <w:rPr>
                <w:rFonts w:asciiTheme="minorHAnsi" w:hAnsiTheme="minorHAnsi" w:cstheme="minorHAnsi"/>
                <w:szCs w:val="24"/>
              </w:rPr>
            </w:pPr>
            <w:r w:rsidRPr="00281007">
              <w:rPr>
                <w:rFonts w:asciiTheme="minorHAnsi" w:hAnsiTheme="minorHAnsi" w:cstheme="minorHAnsi"/>
                <w:b/>
                <w:szCs w:val="24"/>
              </w:rPr>
              <w:t>Responsibilities</w:t>
            </w:r>
            <w:r>
              <w:rPr>
                <w:rFonts w:asciiTheme="minorHAnsi" w:hAnsiTheme="minorHAnsi" w:cstheme="minorHAnsi"/>
                <w:szCs w:val="24"/>
              </w:rPr>
              <w:t>:</w:t>
            </w:r>
          </w:p>
          <w:p w:rsidR="005463EF" w:rsidRPr="00281007" w:rsidRDefault="005463EF" w:rsidP="00281007">
            <w:pPr>
              <w:pStyle w:val="ListParagraph"/>
              <w:numPr>
                <w:ilvl w:val="0"/>
                <w:numId w:val="12"/>
              </w:numPr>
              <w:spacing w:after="0" w:line="240" w:lineRule="auto"/>
              <w:ind w:left="345"/>
              <w:rPr>
                <w:rFonts w:asciiTheme="minorHAnsi" w:hAnsiTheme="minorHAnsi" w:cstheme="minorHAnsi"/>
                <w:szCs w:val="24"/>
              </w:rPr>
            </w:pPr>
            <w:r w:rsidRPr="002C3C46">
              <w:rPr>
                <w:rFonts w:asciiTheme="minorHAnsi" w:hAnsiTheme="minorHAnsi" w:cstheme="minorHAnsi"/>
                <w:szCs w:val="24"/>
              </w:rPr>
              <w:t>Handle student registration process</w:t>
            </w:r>
            <w:r>
              <w:rPr>
                <w:rFonts w:asciiTheme="minorHAnsi" w:hAnsiTheme="minorHAnsi" w:cstheme="minorHAnsi"/>
                <w:szCs w:val="24"/>
              </w:rPr>
              <w:t>, and c</w:t>
            </w:r>
            <w:r w:rsidRPr="002C3C46">
              <w:rPr>
                <w:rFonts w:asciiTheme="minorHAnsi" w:hAnsiTheme="minorHAnsi" w:cstheme="minorHAnsi"/>
                <w:szCs w:val="24"/>
              </w:rPr>
              <w:t>oordinate training sessions</w:t>
            </w:r>
          </w:p>
          <w:p w:rsidR="005463EF" w:rsidRPr="002C3C46" w:rsidRDefault="005463EF" w:rsidP="00281007">
            <w:pPr>
              <w:pStyle w:val="ListParagraph"/>
              <w:numPr>
                <w:ilvl w:val="0"/>
                <w:numId w:val="12"/>
              </w:numPr>
              <w:spacing w:after="0" w:line="240" w:lineRule="auto"/>
              <w:ind w:left="345"/>
              <w:rPr>
                <w:rFonts w:asciiTheme="minorHAnsi" w:hAnsiTheme="minorHAnsi" w:cstheme="minorHAnsi"/>
                <w:szCs w:val="24"/>
              </w:rPr>
            </w:pPr>
            <w:r w:rsidRPr="002C3C46">
              <w:rPr>
                <w:rFonts w:asciiTheme="minorHAnsi" w:hAnsiTheme="minorHAnsi" w:cstheme="minorHAnsi"/>
                <w:szCs w:val="24"/>
              </w:rPr>
              <w:t>Organize and Schedule English levels</w:t>
            </w:r>
            <w:r>
              <w:rPr>
                <w:rFonts w:asciiTheme="minorHAnsi" w:hAnsiTheme="minorHAnsi" w:cstheme="minorHAnsi"/>
                <w:szCs w:val="24"/>
              </w:rPr>
              <w:t xml:space="preserve"> post correction of placement tests</w:t>
            </w:r>
          </w:p>
          <w:p w:rsidR="005463EF" w:rsidRPr="00217AB1" w:rsidRDefault="005463EF" w:rsidP="00281007">
            <w:pPr>
              <w:pStyle w:val="ListParagraph"/>
              <w:numPr>
                <w:ilvl w:val="0"/>
                <w:numId w:val="12"/>
              </w:numPr>
              <w:spacing w:after="0" w:line="240" w:lineRule="auto"/>
              <w:ind w:left="345"/>
              <w:rPr>
                <w:rFonts w:asciiTheme="minorHAnsi" w:hAnsiTheme="minorHAnsi" w:cstheme="minorHAnsi"/>
                <w:szCs w:val="24"/>
              </w:rPr>
            </w:pPr>
            <w:r w:rsidRPr="002C3C46">
              <w:rPr>
                <w:rFonts w:asciiTheme="minorHAnsi" w:hAnsiTheme="minorHAnsi" w:cstheme="minorHAnsi"/>
                <w:szCs w:val="24"/>
              </w:rPr>
              <w:t>Document control and archiving</w:t>
            </w:r>
          </w:p>
        </w:tc>
      </w:tr>
      <w:tr w:rsidR="00281007" w:rsidTr="003A03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892" w:type="dxa"/>
          <w:trHeight w:val="397"/>
        </w:trPr>
        <w:tc>
          <w:tcPr>
            <w:tcW w:w="10207" w:type="dxa"/>
            <w:gridSpan w:val="5"/>
            <w:tcBorders>
              <w:top w:val="nil"/>
              <w:left w:val="nil"/>
              <w:bottom w:val="single" w:sz="4" w:space="0" w:color="auto"/>
              <w:right w:val="nil"/>
            </w:tcBorders>
            <w:vAlign w:val="bottom"/>
            <w:hideMark/>
          </w:tcPr>
          <w:p w:rsidR="00281007" w:rsidRPr="00CC277E" w:rsidRDefault="00281007" w:rsidP="00281007">
            <w:pPr>
              <w:spacing w:after="0" w:line="240" w:lineRule="auto"/>
              <w:ind w:left="-108"/>
              <w:rPr>
                <w:rFonts w:asciiTheme="minorHAnsi" w:eastAsiaTheme="minorHAnsi" w:hAnsiTheme="minorHAnsi"/>
                <w:b/>
                <w:bCs/>
              </w:rPr>
            </w:pPr>
            <w:r w:rsidRPr="002779C4">
              <w:rPr>
                <w:rFonts w:asciiTheme="minorHAnsi" w:hAnsiTheme="minorHAnsi" w:cstheme="minorHAnsi"/>
                <w:b/>
                <w:bCs/>
                <w:sz w:val="26"/>
                <w:szCs w:val="26"/>
              </w:rPr>
              <w:lastRenderedPageBreak/>
              <w:t>COMPUTER SKILLS:</w:t>
            </w:r>
          </w:p>
        </w:tc>
      </w:tr>
      <w:tr w:rsidR="00281007" w:rsidRPr="002C3C46" w:rsidTr="003A03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38" w:type="dxa"/>
          <w:wAfter w:w="892" w:type="dxa"/>
        </w:trPr>
        <w:tc>
          <w:tcPr>
            <w:tcW w:w="10169" w:type="dxa"/>
            <w:gridSpan w:val="4"/>
            <w:tcBorders>
              <w:top w:val="nil"/>
              <w:left w:val="nil"/>
              <w:bottom w:val="nil"/>
              <w:right w:val="nil"/>
            </w:tcBorders>
          </w:tcPr>
          <w:p w:rsidR="00281007" w:rsidRPr="002C3C46" w:rsidRDefault="00281007" w:rsidP="002779C4">
            <w:pPr>
              <w:spacing w:after="0"/>
              <w:rPr>
                <w:rFonts w:asciiTheme="minorHAnsi" w:hAnsiTheme="minorHAnsi" w:cstheme="minorHAnsi"/>
                <w:szCs w:val="24"/>
              </w:rPr>
            </w:pPr>
            <w:r w:rsidRPr="002C3C46">
              <w:rPr>
                <w:rFonts w:asciiTheme="minorHAnsi" w:hAnsiTheme="minorHAnsi" w:cstheme="minorHAnsi"/>
                <w:szCs w:val="24"/>
              </w:rPr>
              <w:t>JD Edwards, Oracle</w:t>
            </w:r>
          </w:p>
          <w:p w:rsidR="00281007" w:rsidRPr="002C3C46" w:rsidRDefault="00217AB1" w:rsidP="002779C4">
            <w:pPr>
              <w:spacing w:after="0"/>
              <w:rPr>
                <w:rFonts w:asciiTheme="minorHAnsi" w:hAnsiTheme="minorHAnsi" w:cstheme="minorHAnsi"/>
                <w:szCs w:val="24"/>
              </w:rPr>
            </w:pPr>
            <w:r>
              <w:rPr>
                <w:rFonts w:asciiTheme="minorHAnsi" w:hAnsiTheme="minorHAnsi" w:cstheme="minorHAnsi"/>
                <w:szCs w:val="24"/>
              </w:rPr>
              <w:t>SETS</w:t>
            </w:r>
            <w:r w:rsidR="00281007" w:rsidRPr="002C3C46">
              <w:rPr>
                <w:rFonts w:asciiTheme="minorHAnsi" w:hAnsiTheme="minorHAnsi" w:cstheme="minorHAnsi"/>
                <w:szCs w:val="24"/>
              </w:rPr>
              <w:t>, Workforce</w:t>
            </w:r>
          </w:p>
          <w:p w:rsidR="00281007" w:rsidRPr="002C3C46" w:rsidRDefault="00281007" w:rsidP="002779C4">
            <w:pPr>
              <w:spacing w:after="0"/>
              <w:rPr>
                <w:rFonts w:asciiTheme="minorHAnsi" w:hAnsiTheme="minorHAnsi" w:cstheme="minorHAnsi"/>
                <w:szCs w:val="24"/>
              </w:rPr>
            </w:pPr>
            <w:r w:rsidRPr="002C3C46">
              <w:rPr>
                <w:rFonts w:asciiTheme="minorHAnsi" w:hAnsiTheme="minorHAnsi" w:cstheme="minorHAnsi"/>
                <w:szCs w:val="24"/>
              </w:rPr>
              <w:t>Micro</w:t>
            </w:r>
            <w:r>
              <w:rPr>
                <w:rFonts w:asciiTheme="minorHAnsi" w:hAnsiTheme="minorHAnsi" w:cstheme="minorHAnsi"/>
                <w:szCs w:val="24"/>
              </w:rPr>
              <w:t xml:space="preserve">soft Applications: Word, Excel, </w:t>
            </w:r>
            <w:r w:rsidRPr="002C3C46">
              <w:rPr>
                <w:rFonts w:asciiTheme="minorHAnsi" w:hAnsiTheme="minorHAnsi" w:cstheme="minorHAnsi"/>
                <w:szCs w:val="24"/>
              </w:rPr>
              <w:t>PowerPoint and Visio.</w:t>
            </w:r>
          </w:p>
        </w:tc>
      </w:tr>
    </w:tbl>
    <w:p w:rsidR="003A0303" w:rsidRDefault="003A0303"/>
    <w:tbl>
      <w:tblPr>
        <w:tblStyle w:val="TableGrid"/>
        <w:tblW w:w="10238" w:type="dxa"/>
        <w:tblInd w:w="-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
        <w:gridCol w:w="4536"/>
        <w:gridCol w:w="5673"/>
      </w:tblGrid>
      <w:tr w:rsidR="00CC277E" w:rsidRPr="00CC277E" w:rsidTr="003A0303">
        <w:trPr>
          <w:trHeight w:val="397"/>
        </w:trPr>
        <w:tc>
          <w:tcPr>
            <w:tcW w:w="10238" w:type="dxa"/>
            <w:gridSpan w:val="3"/>
            <w:tcBorders>
              <w:bottom w:val="single" w:sz="4" w:space="0" w:color="auto"/>
            </w:tcBorders>
            <w:vAlign w:val="bottom"/>
            <w:hideMark/>
          </w:tcPr>
          <w:p w:rsidR="00CC277E" w:rsidRPr="00C275AE" w:rsidRDefault="00CC277E" w:rsidP="00C275AE">
            <w:pPr>
              <w:spacing w:after="0" w:line="240" w:lineRule="auto"/>
              <w:ind w:left="-108"/>
              <w:rPr>
                <w:rFonts w:asciiTheme="minorHAnsi" w:hAnsiTheme="minorHAnsi" w:cstheme="minorHAnsi"/>
                <w:b/>
                <w:bCs/>
                <w:sz w:val="24"/>
                <w:szCs w:val="28"/>
              </w:rPr>
            </w:pPr>
            <w:r w:rsidRPr="00C275AE">
              <w:rPr>
                <w:rFonts w:asciiTheme="minorHAnsi" w:hAnsiTheme="minorHAnsi" w:cstheme="minorHAnsi"/>
                <w:b/>
                <w:bCs/>
                <w:sz w:val="24"/>
                <w:szCs w:val="28"/>
              </w:rPr>
              <w:t>C</w:t>
            </w:r>
            <w:r w:rsidRPr="003A0303">
              <w:rPr>
                <w:rFonts w:asciiTheme="minorHAnsi" w:hAnsiTheme="minorHAnsi" w:cstheme="minorHAnsi"/>
                <w:b/>
                <w:bCs/>
                <w:sz w:val="26"/>
                <w:szCs w:val="26"/>
              </w:rPr>
              <w:t>ERTIFICATES &amp; ACCOMPLISHMENTS:</w:t>
            </w:r>
          </w:p>
        </w:tc>
      </w:tr>
      <w:tr w:rsidR="006324AE" w:rsidRPr="002C3C46" w:rsidTr="003A0303">
        <w:trPr>
          <w:gridBefore w:val="1"/>
          <w:wBefore w:w="29" w:type="dxa"/>
        </w:trPr>
        <w:tc>
          <w:tcPr>
            <w:tcW w:w="4536" w:type="dxa"/>
          </w:tcPr>
          <w:p w:rsidR="006324AE" w:rsidRPr="002C3C46" w:rsidRDefault="006324AE" w:rsidP="00E1121A">
            <w:pPr>
              <w:pStyle w:val="ListParagraph"/>
              <w:numPr>
                <w:ilvl w:val="0"/>
                <w:numId w:val="10"/>
              </w:numPr>
              <w:spacing w:after="0"/>
              <w:ind w:left="255"/>
              <w:rPr>
                <w:rFonts w:asciiTheme="minorHAnsi" w:hAnsiTheme="minorHAnsi" w:cstheme="minorHAnsi"/>
                <w:szCs w:val="24"/>
              </w:rPr>
            </w:pPr>
            <w:r w:rsidRPr="002C3C46">
              <w:rPr>
                <w:rFonts w:asciiTheme="minorHAnsi" w:hAnsiTheme="minorHAnsi" w:cstheme="minorHAnsi"/>
                <w:szCs w:val="24"/>
              </w:rPr>
              <w:t>Valedictorian Of Class 2018</w:t>
            </w:r>
          </w:p>
        </w:tc>
        <w:tc>
          <w:tcPr>
            <w:tcW w:w="5673" w:type="dxa"/>
          </w:tcPr>
          <w:p w:rsidR="006324AE" w:rsidRPr="002C3C46" w:rsidRDefault="006324AE" w:rsidP="00BF2370">
            <w:pPr>
              <w:spacing w:after="0" w:line="240" w:lineRule="auto"/>
              <w:rPr>
                <w:rFonts w:asciiTheme="minorHAnsi" w:hAnsiTheme="minorHAnsi" w:cstheme="minorHAnsi"/>
              </w:rPr>
            </w:pPr>
            <w:r w:rsidRPr="002C3C46">
              <w:rPr>
                <w:rFonts w:asciiTheme="minorHAnsi" w:hAnsiTheme="minorHAnsi" w:cstheme="minorHAnsi"/>
              </w:rPr>
              <w:t xml:space="preserve">1st in Lebanon across all campuses </w:t>
            </w:r>
          </w:p>
          <w:p w:rsidR="006324AE" w:rsidRPr="002C3C46" w:rsidRDefault="006324AE" w:rsidP="00BF2370">
            <w:pPr>
              <w:spacing w:after="0" w:line="240" w:lineRule="auto"/>
              <w:rPr>
                <w:rFonts w:asciiTheme="minorHAnsi" w:hAnsiTheme="minorHAnsi" w:cstheme="minorHAnsi"/>
              </w:rPr>
            </w:pPr>
            <w:r w:rsidRPr="002C3C46">
              <w:rPr>
                <w:rFonts w:asciiTheme="minorHAnsi" w:hAnsiTheme="minorHAnsi" w:cstheme="minorHAnsi"/>
              </w:rPr>
              <w:t>Institute: Univeriste Antonine – June 2018</w:t>
            </w:r>
          </w:p>
        </w:tc>
      </w:tr>
      <w:tr w:rsidR="006324AE" w:rsidRPr="002C3C46" w:rsidTr="003A0303">
        <w:trPr>
          <w:gridBefore w:val="1"/>
          <w:wBefore w:w="29" w:type="dxa"/>
        </w:trPr>
        <w:tc>
          <w:tcPr>
            <w:tcW w:w="4536" w:type="dxa"/>
          </w:tcPr>
          <w:p w:rsidR="006324AE" w:rsidRPr="002C3C46" w:rsidRDefault="006324AE" w:rsidP="00E1121A">
            <w:pPr>
              <w:pStyle w:val="ListParagraph"/>
              <w:numPr>
                <w:ilvl w:val="0"/>
                <w:numId w:val="10"/>
              </w:numPr>
              <w:spacing w:after="0"/>
              <w:ind w:left="255"/>
              <w:rPr>
                <w:rFonts w:asciiTheme="minorHAnsi" w:hAnsiTheme="minorHAnsi" w:cstheme="minorHAnsi"/>
                <w:szCs w:val="24"/>
              </w:rPr>
            </w:pPr>
            <w:r w:rsidRPr="002C3C46">
              <w:rPr>
                <w:rFonts w:asciiTheme="minorHAnsi" w:hAnsiTheme="minorHAnsi" w:cstheme="minorHAnsi"/>
                <w:szCs w:val="24"/>
              </w:rPr>
              <w:t>Entrepreneurship Student Competition</w:t>
            </w:r>
          </w:p>
        </w:tc>
        <w:tc>
          <w:tcPr>
            <w:tcW w:w="5673" w:type="dxa"/>
          </w:tcPr>
          <w:p w:rsidR="006324AE" w:rsidRPr="002C3C46" w:rsidRDefault="006324AE" w:rsidP="00BF2370">
            <w:pPr>
              <w:spacing w:after="0" w:line="240" w:lineRule="auto"/>
              <w:rPr>
                <w:rFonts w:asciiTheme="minorHAnsi" w:hAnsiTheme="minorHAnsi" w:cstheme="minorHAnsi"/>
              </w:rPr>
            </w:pPr>
            <w:r w:rsidRPr="002C3C46">
              <w:rPr>
                <w:rFonts w:asciiTheme="minorHAnsi" w:hAnsiTheme="minorHAnsi" w:cstheme="minorHAnsi"/>
              </w:rPr>
              <w:t>Institute: Univeriste Antonine - Feb 2018</w:t>
            </w:r>
          </w:p>
        </w:tc>
      </w:tr>
      <w:tr w:rsidR="006324AE" w:rsidRPr="002C3C46" w:rsidTr="003A0303">
        <w:trPr>
          <w:gridBefore w:val="1"/>
          <w:wBefore w:w="29" w:type="dxa"/>
        </w:trPr>
        <w:tc>
          <w:tcPr>
            <w:tcW w:w="4536" w:type="dxa"/>
          </w:tcPr>
          <w:p w:rsidR="006324AE" w:rsidRPr="002C3C46" w:rsidRDefault="006324AE" w:rsidP="00E1121A">
            <w:pPr>
              <w:pStyle w:val="ListParagraph"/>
              <w:numPr>
                <w:ilvl w:val="0"/>
                <w:numId w:val="10"/>
              </w:numPr>
              <w:spacing w:after="0"/>
              <w:ind w:left="255"/>
              <w:rPr>
                <w:rFonts w:asciiTheme="minorHAnsi" w:hAnsiTheme="minorHAnsi" w:cstheme="minorHAnsi"/>
                <w:szCs w:val="24"/>
              </w:rPr>
            </w:pPr>
            <w:r w:rsidRPr="002C3C46">
              <w:rPr>
                <w:rFonts w:asciiTheme="minorHAnsi" w:hAnsiTheme="minorHAnsi" w:cstheme="minorHAnsi"/>
                <w:szCs w:val="24"/>
              </w:rPr>
              <w:t>HACCP</w:t>
            </w:r>
          </w:p>
        </w:tc>
        <w:tc>
          <w:tcPr>
            <w:tcW w:w="5673" w:type="dxa"/>
          </w:tcPr>
          <w:p w:rsidR="006324AE" w:rsidRPr="002C3C46" w:rsidRDefault="006324AE" w:rsidP="00BF2370">
            <w:pPr>
              <w:spacing w:after="0" w:line="240" w:lineRule="auto"/>
              <w:rPr>
                <w:rFonts w:asciiTheme="minorHAnsi" w:hAnsiTheme="minorHAnsi" w:cstheme="minorHAnsi"/>
              </w:rPr>
            </w:pPr>
            <w:r w:rsidRPr="002C3C46">
              <w:rPr>
                <w:rFonts w:asciiTheme="minorHAnsi" w:hAnsiTheme="minorHAnsi" w:cstheme="minorHAnsi"/>
              </w:rPr>
              <w:t>Hazard Analysis and Critical Control Point</w:t>
            </w:r>
          </w:p>
          <w:p w:rsidR="006324AE" w:rsidRPr="002C3C46" w:rsidRDefault="006324AE" w:rsidP="00BF2370">
            <w:pPr>
              <w:spacing w:after="0" w:line="240" w:lineRule="auto"/>
              <w:rPr>
                <w:rFonts w:asciiTheme="minorHAnsi" w:hAnsiTheme="minorHAnsi" w:cstheme="minorHAnsi"/>
              </w:rPr>
            </w:pPr>
            <w:r w:rsidRPr="002C3C46">
              <w:rPr>
                <w:rFonts w:asciiTheme="minorHAnsi" w:hAnsiTheme="minorHAnsi" w:cstheme="minorHAnsi"/>
              </w:rPr>
              <w:t xml:space="preserve">Institute: Chamber of Commerce, Industry and Agriculture of Zahle </w:t>
            </w:r>
            <w:r w:rsidRPr="002C32B7">
              <w:rPr>
                <w:rFonts w:asciiTheme="minorHAnsi" w:hAnsiTheme="minorHAnsi" w:cstheme="minorHAnsi"/>
              </w:rPr>
              <w:t>- May 2017</w:t>
            </w:r>
            <w:r w:rsidRPr="002C3C46">
              <w:rPr>
                <w:rFonts w:asciiTheme="minorHAnsi" w:hAnsiTheme="minorHAnsi" w:cstheme="minorHAnsi"/>
              </w:rPr>
              <w:t xml:space="preserve"> </w:t>
            </w:r>
          </w:p>
        </w:tc>
      </w:tr>
      <w:tr w:rsidR="006324AE" w:rsidRPr="002C3C46" w:rsidTr="003A0303">
        <w:trPr>
          <w:gridBefore w:val="1"/>
          <w:wBefore w:w="29" w:type="dxa"/>
        </w:trPr>
        <w:tc>
          <w:tcPr>
            <w:tcW w:w="4536" w:type="dxa"/>
          </w:tcPr>
          <w:p w:rsidR="006324AE" w:rsidRPr="002C3C46" w:rsidRDefault="006324AE" w:rsidP="00E1121A">
            <w:pPr>
              <w:pStyle w:val="ListParagraph"/>
              <w:numPr>
                <w:ilvl w:val="0"/>
                <w:numId w:val="9"/>
              </w:numPr>
              <w:spacing w:after="0"/>
              <w:ind w:left="255"/>
              <w:rPr>
                <w:rFonts w:asciiTheme="minorHAnsi" w:hAnsiTheme="minorHAnsi" w:cstheme="minorHAnsi"/>
                <w:szCs w:val="24"/>
              </w:rPr>
            </w:pPr>
            <w:r w:rsidRPr="002C3C46">
              <w:rPr>
                <w:rFonts w:asciiTheme="minorHAnsi" w:hAnsiTheme="minorHAnsi" w:cstheme="minorHAnsi"/>
              </w:rPr>
              <w:t>CEFR</w:t>
            </w:r>
          </w:p>
        </w:tc>
        <w:tc>
          <w:tcPr>
            <w:tcW w:w="5673" w:type="dxa"/>
          </w:tcPr>
          <w:p w:rsidR="006324AE" w:rsidRPr="002C3C46" w:rsidRDefault="006324AE" w:rsidP="00BF2370">
            <w:pPr>
              <w:spacing w:after="0" w:line="240" w:lineRule="auto"/>
              <w:rPr>
                <w:rFonts w:asciiTheme="minorHAnsi" w:hAnsiTheme="minorHAnsi" w:cstheme="minorHAnsi"/>
              </w:rPr>
            </w:pPr>
            <w:r w:rsidRPr="002C3C46">
              <w:rPr>
                <w:rFonts w:asciiTheme="minorHAnsi" w:hAnsiTheme="minorHAnsi" w:cstheme="minorHAnsi"/>
              </w:rPr>
              <w:t>Common European Framework of Reference</w:t>
            </w:r>
          </w:p>
          <w:p w:rsidR="006324AE" w:rsidRPr="002C3C46" w:rsidRDefault="006324AE" w:rsidP="00BF2370">
            <w:pPr>
              <w:spacing w:after="0" w:line="240" w:lineRule="auto"/>
              <w:rPr>
                <w:rFonts w:asciiTheme="minorHAnsi" w:hAnsiTheme="minorHAnsi" w:cstheme="minorHAnsi"/>
              </w:rPr>
            </w:pPr>
            <w:r w:rsidRPr="002C3C46">
              <w:rPr>
                <w:rFonts w:asciiTheme="minorHAnsi" w:hAnsiTheme="minorHAnsi" w:cstheme="minorHAnsi"/>
              </w:rPr>
              <w:t xml:space="preserve">Institute: The Oxford English Language Center – </w:t>
            </w:r>
            <w:r w:rsidRPr="002C32B7">
              <w:rPr>
                <w:rFonts w:asciiTheme="minorHAnsi" w:hAnsiTheme="minorHAnsi" w:cstheme="minorHAnsi"/>
              </w:rPr>
              <w:t>June 2017</w:t>
            </w:r>
          </w:p>
        </w:tc>
      </w:tr>
      <w:tr w:rsidR="006324AE" w:rsidRPr="002C3C46" w:rsidTr="003A0303">
        <w:trPr>
          <w:gridBefore w:val="1"/>
          <w:wBefore w:w="29" w:type="dxa"/>
        </w:trPr>
        <w:tc>
          <w:tcPr>
            <w:tcW w:w="4536" w:type="dxa"/>
          </w:tcPr>
          <w:p w:rsidR="006324AE" w:rsidRPr="002C3C46" w:rsidRDefault="006324AE" w:rsidP="00E1121A">
            <w:pPr>
              <w:pStyle w:val="ListParagraph"/>
              <w:numPr>
                <w:ilvl w:val="0"/>
                <w:numId w:val="9"/>
              </w:numPr>
              <w:spacing w:after="0"/>
              <w:ind w:left="255"/>
              <w:rPr>
                <w:rFonts w:asciiTheme="minorHAnsi" w:hAnsiTheme="minorHAnsi" w:cstheme="minorHAnsi"/>
                <w:szCs w:val="24"/>
              </w:rPr>
            </w:pPr>
            <w:r w:rsidRPr="002C3C46">
              <w:rPr>
                <w:rFonts w:asciiTheme="minorHAnsi" w:hAnsiTheme="minorHAnsi" w:cstheme="minorHAnsi"/>
              </w:rPr>
              <w:t>ECPE</w:t>
            </w:r>
          </w:p>
        </w:tc>
        <w:tc>
          <w:tcPr>
            <w:tcW w:w="5673" w:type="dxa"/>
          </w:tcPr>
          <w:p w:rsidR="006324AE" w:rsidRPr="002C3C46" w:rsidRDefault="006324AE" w:rsidP="00BF2370">
            <w:pPr>
              <w:spacing w:after="0" w:line="240" w:lineRule="auto"/>
              <w:rPr>
                <w:rFonts w:asciiTheme="minorHAnsi" w:hAnsiTheme="minorHAnsi" w:cstheme="minorHAnsi"/>
              </w:rPr>
            </w:pPr>
            <w:r w:rsidRPr="002C3C46">
              <w:rPr>
                <w:rFonts w:asciiTheme="minorHAnsi" w:hAnsiTheme="minorHAnsi" w:cstheme="minorHAnsi"/>
              </w:rPr>
              <w:t xml:space="preserve">Examination for the Certificate of Proficiency in English, </w:t>
            </w:r>
          </w:p>
          <w:p w:rsidR="006324AE" w:rsidRPr="002C3C46" w:rsidRDefault="006324AE" w:rsidP="00BF2370">
            <w:pPr>
              <w:spacing w:after="0" w:line="240" w:lineRule="auto"/>
              <w:rPr>
                <w:rFonts w:asciiTheme="minorHAnsi" w:hAnsiTheme="minorHAnsi" w:cstheme="minorHAnsi"/>
              </w:rPr>
            </w:pPr>
            <w:r w:rsidRPr="002C3C46">
              <w:rPr>
                <w:rFonts w:asciiTheme="minorHAnsi" w:hAnsiTheme="minorHAnsi" w:cstheme="minorHAnsi"/>
              </w:rPr>
              <w:t>Institute: Cambridge Michigan Language Assessment</w:t>
            </w:r>
          </w:p>
          <w:p w:rsidR="006324AE" w:rsidRPr="002C3C46" w:rsidRDefault="006324AE" w:rsidP="00BF2370">
            <w:pPr>
              <w:spacing w:after="0" w:line="240" w:lineRule="auto"/>
              <w:rPr>
                <w:rFonts w:asciiTheme="minorHAnsi" w:hAnsiTheme="minorHAnsi" w:cstheme="minorHAnsi"/>
              </w:rPr>
            </w:pPr>
            <w:r w:rsidRPr="002C3C46">
              <w:rPr>
                <w:rFonts w:asciiTheme="minorHAnsi" w:hAnsiTheme="minorHAnsi" w:cstheme="minorHAnsi"/>
              </w:rPr>
              <w:t>Issuance Date</w:t>
            </w:r>
            <w:r w:rsidRPr="002C32B7">
              <w:rPr>
                <w:rFonts w:asciiTheme="minorHAnsi" w:hAnsiTheme="minorHAnsi" w:cstheme="minorHAnsi"/>
              </w:rPr>
              <w:t>: June 2014</w:t>
            </w:r>
          </w:p>
        </w:tc>
      </w:tr>
      <w:tr w:rsidR="006324AE" w:rsidRPr="002C3C46" w:rsidTr="003A0303">
        <w:trPr>
          <w:gridBefore w:val="1"/>
          <w:wBefore w:w="29" w:type="dxa"/>
        </w:trPr>
        <w:tc>
          <w:tcPr>
            <w:tcW w:w="4536" w:type="dxa"/>
          </w:tcPr>
          <w:p w:rsidR="006324AE" w:rsidRPr="002C3C46" w:rsidRDefault="006324AE" w:rsidP="00E1121A">
            <w:pPr>
              <w:pStyle w:val="ListParagraph"/>
              <w:numPr>
                <w:ilvl w:val="0"/>
                <w:numId w:val="9"/>
              </w:numPr>
              <w:spacing w:after="0"/>
              <w:ind w:left="255"/>
              <w:rPr>
                <w:rFonts w:asciiTheme="minorHAnsi" w:hAnsiTheme="minorHAnsi" w:cstheme="minorHAnsi"/>
              </w:rPr>
            </w:pPr>
            <w:r w:rsidRPr="002C3C46">
              <w:rPr>
                <w:rFonts w:asciiTheme="minorHAnsi" w:hAnsiTheme="minorHAnsi" w:cstheme="minorHAnsi"/>
              </w:rPr>
              <w:t>DELF B2</w:t>
            </w:r>
          </w:p>
        </w:tc>
        <w:tc>
          <w:tcPr>
            <w:tcW w:w="5673" w:type="dxa"/>
          </w:tcPr>
          <w:p w:rsidR="006324AE" w:rsidRPr="002C3C46" w:rsidRDefault="006324AE" w:rsidP="00BF2370">
            <w:pPr>
              <w:spacing w:after="0" w:line="240" w:lineRule="auto"/>
              <w:rPr>
                <w:rFonts w:asciiTheme="minorHAnsi" w:hAnsiTheme="minorHAnsi" w:cstheme="minorHAnsi"/>
              </w:rPr>
            </w:pPr>
            <w:r w:rsidRPr="002C3C46">
              <w:rPr>
                <w:rFonts w:asciiTheme="minorHAnsi" w:hAnsiTheme="minorHAnsi" w:cstheme="minorHAnsi"/>
              </w:rPr>
              <w:t>Diplôme d'Etudes en Langue Française</w:t>
            </w:r>
          </w:p>
          <w:p w:rsidR="006324AE" w:rsidRPr="002C3C46" w:rsidRDefault="006324AE" w:rsidP="00BF2370">
            <w:pPr>
              <w:spacing w:after="0" w:line="240" w:lineRule="auto"/>
              <w:rPr>
                <w:rFonts w:asciiTheme="minorHAnsi" w:hAnsiTheme="minorHAnsi" w:cstheme="minorHAnsi"/>
              </w:rPr>
            </w:pPr>
            <w:r w:rsidRPr="002C3C46">
              <w:rPr>
                <w:rFonts w:asciiTheme="minorHAnsi" w:hAnsiTheme="minorHAnsi" w:cstheme="minorHAnsi"/>
              </w:rPr>
              <w:t xml:space="preserve">Institute: Centre Culturel - </w:t>
            </w:r>
            <w:r w:rsidRPr="002C32B7">
              <w:rPr>
                <w:rFonts w:asciiTheme="minorHAnsi" w:hAnsiTheme="minorHAnsi" w:cstheme="minorHAnsi"/>
              </w:rPr>
              <w:t>June 2014</w:t>
            </w:r>
          </w:p>
        </w:tc>
      </w:tr>
    </w:tbl>
    <w:p w:rsidR="003A0303" w:rsidRDefault="003A0303"/>
    <w:tbl>
      <w:tblPr>
        <w:tblStyle w:val="TableGrid"/>
        <w:tblW w:w="10238" w:type="dxa"/>
        <w:tblInd w:w="-3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38"/>
      </w:tblGrid>
      <w:tr w:rsidR="00CC277E" w:rsidRPr="00CC277E" w:rsidTr="00CE0EA4">
        <w:trPr>
          <w:trHeight w:val="397"/>
        </w:trPr>
        <w:tc>
          <w:tcPr>
            <w:tcW w:w="10238" w:type="dxa"/>
            <w:vAlign w:val="bottom"/>
            <w:hideMark/>
          </w:tcPr>
          <w:p w:rsidR="00CC277E" w:rsidRPr="00CC277E" w:rsidRDefault="00CC277E" w:rsidP="00340ADA">
            <w:pPr>
              <w:spacing w:after="0" w:line="240" w:lineRule="auto"/>
              <w:ind w:left="-108"/>
              <w:rPr>
                <w:rFonts w:asciiTheme="minorHAnsi" w:eastAsiaTheme="minorHAnsi" w:hAnsiTheme="minorHAnsi"/>
                <w:b/>
                <w:bCs/>
              </w:rPr>
            </w:pPr>
            <w:r w:rsidRPr="00C275AE">
              <w:rPr>
                <w:rFonts w:asciiTheme="minorHAnsi" w:hAnsiTheme="minorHAnsi" w:cstheme="minorHAnsi"/>
                <w:b/>
                <w:bCs/>
                <w:sz w:val="24"/>
                <w:szCs w:val="28"/>
              </w:rPr>
              <w:t>LANGUAGES:</w:t>
            </w:r>
          </w:p>
        </w:tc>
      </w:tr>
    </w:tbl>
    <w:p w:rsidR="00CE0EA4" w:rsidRDefault="00CE0EA4" w:rsidP="00343B3C">
      <w:pPr>
        <w:spacing w:after="0"/>
        <w:rPr>
          <w:rFonts w:asciiTheme="minorHAnsi" w:hAnsiTheme="minorHAnsi" w:cstheme="minorHAnsi"/>
          <w:szCs w:val="24"/>
        </w:rPr>
      </w:pPr>
      <w:bookmarkStart w:id="0" w:name="_GoBack"/>
      <w:bookmarkEnd w:id="0"/>
    </w:p>
    <w:p w:rsidR="00217AB1" w:rsidRDefault="00217AB1" w:rsidP="00343B3C">
      <w:pPr>
        <w:spacing w:after="0"/>
        <w:rPr>
          <w:rFonts w:asciiTheme="minorHAnsi" w:hAnsiTheme="minorHAnsi" w:cstheme="minorHAnsi"/>
          <w:szCs w:val="24"/>
        </w:rPr>
      </w:pPr>
      <w:r>
        <w:rPr>
          <w:rFonts w:asciiTheme="minorHAnsi" w:hAnsiTheme="minorHAnsi" w:cstheme="minorHAnsi"/>
          <w:szCs w:val="24"/>
        </w:rPr>
        <w:t>Arabic: Native Language</w:t>
      </w:r>
    </w:p>
    <w:p w:rsidR="00217AB1" w:rsidRDefault="00217AB1" w:rsidP="00343B3C">
      <w:pPr>
        <w:spacing w:after="0"/>
        <w:rPr>
          <w:rFonts w:asciiTheme="minorHAnsi" w:hAnsiTheme="minorHAnsi" w:cstheme="minorHAnsi"/>
          <w:szCs w:val="24"/>
        </w:rPr>
      </w:pPr>
      <w:r>
        <w:rPr>
          <w:rFonts w:asciiTheme="minorHAnsi" w:hAnsiTheme="minorHAnsi" w:cstheme="minorHAnsi"/>
          <w:szCs w:val="24"/>
        </w:rPr>
        <w:t>English: Fluent</w:t>
      </w:r>
    </w:p>
    <w:p w:rsidR="00217AB1" w:rsidRDefault="00217AB1" w:rsidP="00343B3C">
      <w:pPr>
        <w:spacing w:after="0"/>
        <w:rPr>
          <w:rFonts w:asciiTheme="minorHAnsi" w:hAnsiTheme="minorHAnsi" w:cstheme="minorHAnsi"/>
          <w:szCs w:val="24"/>
        </w:rPr>
      </w:pPr>
      <w:r>
        <w:rPr>
          <w:rFonts w:asciiTheme="minorHAnsi" w:hAnsiTheme="minorHAnsi" w:cstheme="minorHAnsi"/>
          <w:szCs w:val="24"/>
        </w:rPr>
        <w:t>French: Intermediate</w:t>
      </w:r>
    </w:p>
    <w:p w:rsidR="00217AB1" w:rsidRPr="00A322C9" w:rsidRDefault="00217AB1" w:rsidP="00343B3C">
      <w:pPr>
        <w:spacing w:after="0"/>
        <w:rPr>
          <w:szCs w:val="24"/>
        </w:rPr>
      </w:pPr>
      <w:r>
        <w:rPr>
          <w:rFonts w:asciiTheme="minorHAnsi" w:hAnsiTheme="minorHAnsi" w:cstheme="minorHAnsi"/>
          <w:szCs w:val="24"/>
        </w:rPr>
        <w:t>Chinese Beginner</w:t>
      </w:r>
    </w:p>
    <w:sectPr w:rsidR="00217AB1" w:rsidRPr="00A322C9" w:rsidSect="00065155">
      <w:pgSz w:w="12240" w:h="15840"/>
      <w:pgMar w:top="720" w:right="720" w:bottom="28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F2F61"/>
    <w:multiLevelType w:val="hybridMultilevel"/>
    <w:tmpl w:val="A226F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22BE4"/>
    <w:multiLevelType w:val="hybridMultilevel"/>
    <w:tmpl w:val="064AC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7B2041"/>
    <w:multiLevelType w:val="hybridMultilevel"/>
    <w:tmpl w:val="26001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450E2"/>
    <w:multiLevelType w:val="hybridMultilevel"/>
    <w:tmpl w:val="60AC3022"/>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CC7B21"/>
    <w:multiLevelType w:val="hybridMultilevel"/>
    <w:tmpl w:val="DEAE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986C78"/>
    <w:multiLevelType w:val="hybridMultilevel"/>
    <w:tmpl w:val="2428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8A3E75"/>
    <w:multiLevelType w:val="hybridMultilevel"/>
    <w:tmpl w:val="A9941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D57276"/>
    <w:multiLevelType w:val="hybridMultilevel"/>
    <w:tmpl w:val="D99818B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15:restartNumberingAfterBreak="0">
    <w:nsid w:val="616E1157"/>
    <w:multiLevelType w:val="hybridMultilevel"/>
    <w:tmpl w:val="DC82E62E"/>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9" w15:restartNumberingAfterBreak="0">
    <w:nsid w:val="6BEF05FA"/>
    <w:multiLevelType w:val="hybridMultilevel"/>
    <w:tmpl w:val="3DD2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161881"/>
    <w:multiLevelType w:val="hybridMultilevel"/>
    <w:tmpl w:val="CE566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6451FE"/>
    <w:multiLevelType w:val="hybridMultilevel"/>
    <w:tmpl w:val="8474DAB6"/>
    <w:lvl w:ilvl="0" w:tplc="04090001">
      <w:start w:val="1"/>
      <w:numFmt w:val="bullet"/>
      <w:lvlText w:val=""/>
      <w:lvlJc w:val="left"/>
      <w:pPr>
        <w:ind w:left="4440" w:hanging="360"/>
      </w:pPr>
      <w:rPr>
        <w:rFonts w:ascii="Symbol" w:hAnsi="Symbol" w:hint="default"/>
      </w:rPr>
    </w:lvl>
    <w:lvl w:ilvl="1" w:tplc="04090003" w:tentative="1">
      <w:start w:val="1"/>
      <w:numFmt w:val="bullet"/>
      <w:lvlText w:val="o"/>
      <w:lvlJc w:val="left"/>
      <w:pPr>
        <w:ind w:left="5160" w:hanging="360"/>
      </w:pPr>
      <w:rPr>
        <w:rFonts w:ascii="Courier New" w:hAnsi="Courier New" w:cs="Courier New" w:hint="default"/>
      </w:rPr>
    </w:lvl>
    <w:lvl w:ilvl="2" w:tplc="04090005" w:tentative="1">
      <w:start w:val="1"/>
      <w:numFmt w:val="bullet"/>
      <w:lvlText w:val=""/>
      <w:lvlJc w:val="left"/>
      <w:pPr>
        <w:ind w:left="5880" w:hanging="360"/>
      </w:pPr>
      <w:rPr>
        <w:rFonts w:ascii="Wingdings" w:hAnsi="Wingdings" w:hint="default"/>
      </w:rPr>
    </w:lvl>
    <w:lvl w:ilvl="3" w:tplc="04090001" w:tentative="1">
      <w:start w:val="1"/>
      <w:numFmt w:val="bullet"/>
      <w:lvlText w:val=""/>
      <w:lvlJc w:val="left"/>
      <w:pPr>
        <w:ind w:left="6600" w:hanging="360"/>
      </w:pPr>
      <w:rPr>
        <w:rFonts w:ascii="Symbol" w:hAnsi="Symbol" w:hint="default"/>
      </w:rPr>
    </w:lvl>
    <w:lvl w:ilvl="4" w:tplc="04090003" w:tentative="1">
      <w:start w:val="1"/>
      <w:numFmt w:val="bullet"/>
      <w:lvlText w:val="o"/>
      <w:lvlJc w:val="left"/>
      <w:pPr>
        <w:ind w:left="7320" w:hanging="360"/>
      </w:pPr>
      <w:rPr>
        <w:rFonts w:ascii="Courier New" w:hAnsi="Courier New" w:cs="Courier New" w:hint="default"/>
      </w:rPr>
    </w:lvl>
    <w:lvl w:ilvl="5" w:tplc="04090005" w:tentative="1">
      <w:start w:val="1"/>
      <w:numFmt w:val="bullet"/>
      <w:lvlText w:val=""/>
      <w:lvlJc w:val="left"/>
      <w:pPr>
        <w:ind w:left="8040" w:hanging="360"/>
      </w:pPr>
      <w:rPr>
        <w:rFonts w:ascii="Wingdings" w:hAnsi="Wingdings" w:hint="default"/>
      </w:rPr>
    </w:lvl>
    <w:lvl w:ilvl="6" w:tplc="04090001" w:tentative="1">
      <w:start w:val="1"/>
      <w:numFmt w:val="bullet"/>
      <w:lvlText w:val=""/>
      <w:lvlJc w:val="left"/>
      <w:pPr>
        <w:ind w:left="8760" w:hanging="360"/>
      </w:pPr>
      <w:rPr>
        <w:rFonts w:ascii="Symbol" w:hAnsi="Symbol" w:hint="default"/>
      </w:rPr>
    </w:lvl>
    <w:lvl w:ilvl="7" w:tplc="04090003" w:tentative="1">
      <w:start w:val="1"/>
      <w:numFmt w:val="bullet"/>
      <w:lvlText w:val="o"/>
      <w:lvlJc w:val="left"/>
      <w:pPr>
        <w:ind w:left="9480" w:hanging="360"/>
      </w:pPr>
      <w:rPr>
        <w:rFonts w:ascii="Courier New" w:hAnsi="Courier New" w:cs="Courier New" w:hint="default"/>
      </w:rPr>
    </w:lvl>
    <w:lvl w:ilvl="8" w:tplc="04090005" w:tentative="1">
      <w:start w:val="1"/>
      <w:numFmt w:val="bullet"/>
      <w:lvlText w:val=""/>
      <w:lvlJc w:val="left"/>
      <w:pPr>
        <w:ind w:left="10200" w:hanging="360"/>
      </w:pPr>
      <w:rPr>
        <w:rFonts w:ascii="Wingdings" w:hAnsi="Wingdings" w:hint="default"/>
      </w:rPr>
    </w:lvl>
  </w:abstractNum>
  <w:abstractNum w:abstractNumId="12" w15:restartNumberingAfterBreak="0">
    <w:nsid w:val="7F4C5011"/>
    <w:multiLevelType w:val="hybridMultilevel"/>
    <w:tmpl w:val="A7D05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8"/>
  </w:num>
  <w:num w:numId="4">
    <w:abstractNumId w:val="7"/>
  </w:num>
  <w:num w:numId="5">
    <w:abstractNumId w:val="11"/>
  </w:num>
  <w:num w:numId="6">
    <w:abstractNumId w:val="3"/>
  </w:num>
  <w:num w:numId="7">
    <w:abstractNumId w:val="1"/>
  </w:num>
  <w:num w:numId="8">
    <w:abstractNumId w:val="4"/>
  </w:num>
  <w:num w:numId="9">
    <w:abstractNumId w:val="10"/>
  </w:num>
  <w:num w:numId="10">
    <w:abstractNumId w:val="2"/>
  </w:num>
  <w:num w:numId="11">
    <w:abstractNumId w:val="6"/>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41C"/>
    <w:rsid w:val="000318CC"/>
    <w:rsid w:val="00033F99"/>
    <w:rsid w:val="000631F5"/>
    <w:rsid w:val="00065155"/>
    <w:rsid w:val="00067E97"/>
    <w:rsid w:val="000817E6"/>
    <w:rsid w:val="000856B8"/>
    <w:rsid w:val="00097A94"/>
    <w:rsid w:val="000D624F"/>
    <w:rsid w:val="000E56A0"/>
    <w:rsid w:val="0011492C"/>
    <w:rsid w:val="0014767F"/>
    <w:rsid w:val="00155582"/>
    <w:rsid w:val="00166AF0"/>
    <w:rsid w:val="00167803"/>
    <w:rsid w:val="00173E44"/>
    <w:rsid w:val="00182627"/>
    <w:rsid w:val="00200B2C"/>
    <w:rsid w:val="00217AB1"/>
    <w:rsid w:val="0023670E"/>
    <w:rsid w:val="002653A3"/>
    <w:rsid w:val="002779C4"/>
    <w:rsid w:val="00281007"/>
    <w:rsid w:val="002821ED"/>
    <w:rsid w:val="002837C9"/>
    <w:rsid w:val="00290445"/>
    <w:rsid w:val="00291793"/>
    <w:rsid w:val="00292B7D"/>
    <w:rsid w:val="002B25CA"/>
    <w:rsid w:val="002C32B7"/>
    <w:rsid w:val="002C3C46"/>
    <w:rsid w:val="002E2635"/>
    <w:rsid w:val="002E60DC"/>
    <w:rsid w:val="002F7DA7"/>
    <w:rsid w:val="0032680F"/>
    <w:rsid w:val="00343B3C"/>
    <w:rsid w:val="0034709D"/>
    <w:rsid w:val="003A0303"/>
    <w:rsid w:val="003B56FC"/>
    <w:rsid w:val="003B5C6D"/>
    <w:rsid w:val="003C0C88"/>
    <w:rsid w:val="003C7482"/>
    <w:rsid w:val="003F12A0"/>
    <w:rsid w:val="003F6533"/>
    <w:rsid w:val="0040617F"/>
    <w:rsid w:val="0041035F"/>
    <w:rsid w:val="0041603B"/>
    <w:rsid w:val="00421848"/>
    <w:rsid w:val="00421D68"/>
    <w:rsid w:val="004367E5"/>
    <w:rsid w:val="004424FC"/>
    <w:rsid w:val="00443ACF"/>
    <w:rsid w:val="00454238"/>
    <w:rsid w:val="004902B4"/>
    <w:rsid w:val="004C0683"/>
    <w:rsid w:val="004D087D"/>
    <w:rsid w:val="004D1F7D"/>
    <w:rsid w:val="00502ECB"/>
    <w:rsid w:val="0050541F"/>
    <w:rsid w:val="00533AE8"/>
    <w:rsid w:val="0053614C"/>
    <w:rsid w:val="005463EF"/>
    <w:rsid w:val="00552F43"/>
    <w:rsid w:val="00571EFB"/>
    <w:rsid w:val="005727E0"/>
    <w:rsid w:val="005770F1"/>
    <w:rsid w:val="005E44BC"/>
    <w:rsid w:val="005F0D5A"/>
    <w:rsid w:val="006324AE"/>
    <w:rsid w:val="006641D7"/>
    <w:rsid w:val="006734B9"/>
    <w:rsid w:val="006B26B9"/>
    <w:rsid w:val="006F36A2"/>
    <w:rsid w:val="006F6D25"/>
    <w:rsid w:val="0074042C"/>
    <w:rsid w:val="0074521E"/>
    <w:rsid w:val="007917AC"/>
    <w:rsid w:val="0079310E"/>
    <w:rsid w:val="007A1ABC"/>
    <w:rsid w:val="007B6F6E"/>
    <w:rsid w:val="007E6385"/>
    <w:rsid w:val="007F1B26"/>
    <w:rsid w:val="00814DF5"/>
    <w:rsid w:val="00832879"/>
    <w:rsid w:val="00844270"/>
    <w:rsid w:val="00851B27"/>
    <w:rsid w:val="008B11A7"/>
    <w:rsid w:val="008D71D8"/>
    <w:rsid w:val="008D78A5"/>
    <w:rsid w:val="0090642F"/>
    <w:rsid w:val="00936627"/>
    <w:rsid w:val="00937F6F"/>
    <w:rsid w:val="00946E27"/>
    <w:rsid w:val="00967089"/>
    <w:rsid w:val="00991872"/>
    <w:rsid w:val="009C24BD"/>
    <w:rsid w:val="009C27EC"/>
    <w:rsid w:val="009D052F"/>
    <w:rsid w:val="009D0BCE"/>
    <w:rsid w:val="009D3FAF"/>
    <w:rsid w:val="009F3F7D"/>
    <w:rsid w:val="00A01ADF"/>
    <w:rsid w:val="00A322C9"/>
    <w:rsid w:val="00A42939"/>
    <w:rsid w:val="00A5035B"/>
    <w:rsid w:val="00A7601B"/>
    <w:rsid w:val="00AB506B"/>
    <w:rsid w:val="00AC052D"/>
    <w:rsid w:val="00AD5565"/>
    <w:rsid w:val="00B4022E"/>
    <w:rsid w:val="00B8122E"/>
    <w:rsid w:val="00B86DEE"/>
    <w:rsid w:val="00BA1ACF"/>
    <w:rsid w:val="00BC0730"/>
    <w:rsid w:val="00BF04B9"/>
    <w:rsid w:val="00BF086C"/>
    <w:rsid w:val="00BF2370"/>
    <w:rsid w:val="00C0154A"/>
    <w:rsid w:val="00C1052E"/>
    <w:rsid w:val="00C275AE"/>
    <w:rsid w:val="00C337FF"/>
    <w:rsid w:val="00CC277E"/>
    <w:rsid w:val="00CD6F6A"/>
    <w:rsid w:val="00CE04F6"/>
    <w:rsid w:val="00CE0EA4"/>
    <w:rsid w:val="00D12909"/>
    <w:rsid w:val="00D21B6C"/>
    <w:rsid w:val="00D47ACF"/>
    <w:rsid w:val="00D93C92"/>
    <w:rsid w:val="00D958C4"/>
    <w:rsid w:val="00DA5F3D"/>
    <w:rsid w:val="00DA790C"/>
    <w:rsid w:val="00DE164A"/>
    <w:rsid w:val="00DF5A50"/>
    <w:rsid w:val="00E1121A"/>
    <w:rsid w:val="00E366AD"/>
    <w:rsid w:val="00E70179"/>
    <w:rsid w:val="00E85A0B"/>
    <w:rsid w:val="00E95763"/>
    <w:rsid w:val="00EA141C"/>
    <w:rsid w:val="00EB119F"/>
    <w:rsid w:val="00EC330D"/>
    <w:rsid w:val="00EE1E2D"/>
    <w:rsid w:val="00F46F9F"/>
    <w:rsid w:val="00F631F5"/>
    <w:rsid w:val="00F75A2D"/>
    <w:rsid w:val="00F84856"/>
    <w:rsid w:val="00FB7034"/>
    <w:rsid w:val="00FE41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AEA7A"/>
  <w15:chartTrackingRefBased/>
  <w15:docId w15:val="{67FADC07-EF1B-4A3D-B76A-A170E3944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41C"/>
    <w:pPr>
      <w:spacing w:after="200" w:line="276" w:lineRule="auto"/>
    </w:pPr>
    <w:rPr>
      <w:rFonts w:ascii="Calibri" w:eastAsia="Calibri" w:hAnsi="Calibri" w:cs="Times New Roman"/>
    </w:rPr>
  </w:style>
  <w:style w:type="paragraph" w:styleId="Heading4">
    <w:name w:val="heading 4"/>
    <w:basedOn w:val="Normal"/>
    <w:next w:val="Normal"/>
    <w:link w:val="Heading4Char"/>
    <w:uiPriority w:val="9"/>
    <w:semiHidden/>
    <w:unhideWhenUsed/>
    <w:qFormat/>
    <w:rsid w:val="00AD556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E95763"/>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1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95763"/>
  </w:style>
  <w:style w:type="paragraph" w:styleId="ListParagraph">
    <w:name w:val="List Paragraph"/>
    <w:basedOn w:val="Normal"/>
    <w:uiPriority w:val="34"/>
    <w:qFormat/>
    <w:rsid w:val="00E95763"/>
    <w:pPr>
      <w:ind w:left="720"/>
      <w:contextualSpacing/>
    </w:pPr>
  </w:style>
  <w:style w:type="character" w:customStyle="1" w:styleId="Heading5Char">
    <w:name w:val="Heading 5 Char"/>
    <w:basedOn w:val="DefaultParagraphFont"/>
    <w:link w:val="Heading5"/>
    <w:uiPriority w:val="9"/>
    <w:rsid w:val="00E95763"/>
    <w:rPr>
      <w:rFonts w:ascii="Times New Roman" w:eastAsia="Times New Roman" w:hAnsi="Times New Roman" w:cs="Times New Roman"/>
      <w:b/>
      <w:bCs/>
      <w:sz w:val="20"/>
      <w:szCs w:val="20"/>
    </w:rPr>
  </w:style>
  <w:style w:type="character" w:styleId="Strong">
    <w:name w:val="Strong"/>
    <w:basedOn w:val="DefaultParagraphFont"/>
    <w:uiPriority w:val="22"/>
    <w:qFormat/>
    <w:rsid w:val="00E95763"/>
    <w:rPr>
      <w:b/>
      <w:bCs/>
    </w:rPr>
  </w:style>
  <w:style w:type="character" w:styleId="Hyperlink">
    <w:name w:val="Hyperlink"/>
    <w:basedOn w:val="DefaultParagraphFont"/>
    <w:uiPriority w:val="99"/>
    <w:unhideWhenUsed/>
    <w:rsid w:val="00E95763"/>
    <w:rPr>
      <w:color w:val="0000FF"/>
      <w:u w:val="single"/>
    </w:rPr>
  </w:style>
  <w:style w:type="character" w:customStyle="1" w:styleId="Heading4Char">
    <w:name w:val="Heading 4 Char"/>
    <w:basedOn w:val="DefaultParagraphFont"/>
    <w:link w:val="Heading4"/>
    <w:uiPriority w:val="9"/>
    <w:semiHidden/>
    <w:rsid w:val="00AD5565"/>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C337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7FF"/>
    <w:rPr>
      <w:rFonts w:ascii="Segoe UI" w:eastAsia="Calibri" w:hAnsi="Segoe UI" w:cs="Segoe UI"/>
      <w:sz w:val="18"/>
      <w:szCs w:val="18"/>
    </w:rPr>
  </w:style>
  <w:style w:type="character" w:styleId="FollowedHyperlink">
    <w:name w:val="FollowedHyperlink"/>
    <w:basedOn w:val="DefaultParagraphFont"/>
    <w:uiPriority w:val="99"/>
    <w:semiHidden/>
    <w:unhideWhenUsed/>
    <w:rsid w:val="002904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2056">
      <w:bodyDiv w:val="1"/>
      <w:marLeft w:val="0"/>
      <w:marRight w:val="0"/>
      <w:marTop w:val="0"/>
      <w:marBottom w:val="0"/>
      <w:divBdr>
        <w:top w:val="none" w:sz="0" w:space="0" w:color="auto"/>
        <w:left w:val="none" w:sz="0" w:space="0" w:color="auto"/>
        <w:bottom w:val="none" w:sz="0" w:space="0" w:color="auto"/>
        <w:right w:val="none" w:sz="0" w:space="0" w:color="auto"/>
      </w:divBdr>
    </w:div>
    <w:div w:id="111291707">
      <w:bodyDiv w:val="1"/>
      <w:marLeft w:val="0"/>
      <w:marRight w:val="0"/>
      <w:marTop w:val="0"/>
      <w:marBottom w:val="0"/>
      <w:divBdr>
        <w:top w:val="none" w:sz="0" w:space="0" w:color="auto"/>
        <w:left w:val="none" w:sz="0" w:space="0" w:color="auto"/>
        <w:bottom w:val="none" w:sz="0" w:space="0" w:color="auto"/>
        <w:right w:val="none" w:sz="0" w:space="0" w:color="auto"/>
      </w:divBdr>
    </w:div>
    <w:div w:id="143864493">
      <w:bodyDiv w:val="1"/>
      <w:marLeft w:val="0"/>
      <w:marRight w:val="0"/>
      <w:marTop w:val="0"/>
      <w:marBottom w:val="0"/>
      <w:divBdr>
        <w:top w:val="none" w:sz="0" w:space="0" w:color="auto"/>
        <w:left w:val="none" w:sz="0" w:space="0" w:color="auto"/>
        <w:bottom w:val="none" w:sz="0" w:space="0" w:color="auto"/>
        <w:right w:val="none" w:sz="0" w:space="0" w:color="auto"/>
      </w:divBdr>
    </w:div>
    <w:div w:id="282811623">
      <w:bodyDiv w:val="1"/>
      <w:marLeft w:val="0"/>
      <w:marRight w:val="0"/>
      <w:marTop w:val="0"/>
      <w:marBottom w:val="0"/>
      <w:divBdr>
        <w:top w:val="none" w:sz="0" w:space="0" w:color="auto"/>
        <w:left w:val="none" w:sz="0" w:space="0" w:color="auto"/>
        <w:bottom w:val="none" w:sz="0" w:space="0" w:color="auto"/>
        <w:right w:val="none" w:sz="0" w:space="0" w:color="auto"/>
      </w:divBdr>
    </w:div>
    <w:div w:id="993216427">
      <w:bodyDiv w:val="1"/>
      <w:marLeft w:val="0"/>
      <w:marRight w:val="0"/>
      <w:marTop w:val="0"/>
      <w:marBottom w:val="0"/>
      <w:divBdr>
        <w:top w:val="none" w:sz="0" w:space="0" w:color="auto"/>
        <w:left w:val="none" w:sz="0" w:space="0" w:color="auto"/>
        <w:bottom w:val="none" w:sz="0" w:space="0" w:color="auto"/>
        <w:right w:val="none" w:sz="0" w:space="0" w:color="auto"/>
      </w:divBdr>
      <w:divsChild>
        <w:div w:id="1818764499">
          <w:marLeft w:val="0"/>
          <w:marRight w:val="0"/>
          <w:marTop w:val="0"/>
          <w:marBottom w:val="0"/>
          <w:divBdr>
            <w:top w:val="none" w:sz="0" w:space="0" w:color="auto"/>
            <w:left w:val="none" w:sz="0" w:space="0" w:color="auto"/>
            <w:bottom w:val="none" w:sz="0" w:space="0" w:color="auto"/>
            <w:right w:val="none" w:sz="0" w:space="0" w:color="auto"/>
          </w:divBdr>
          <w:divsChild>
            <w:div w:id="1987975339">
              <w:marLeft w:val="0"/>
              <w:marRight w:val="0"/>
              <w:marTop w:val="0"/>
              <w:marBottom w:val="0"/>
              <w:divBdr>
                <w:top w:val="none" w:sz="0" w:space="0" w:color="auto"/>
                <w:left w:val="none" w:sz="0" w:space="0" w:color="auto"/>
                <w:bottom w:val="none" w:sz="0" w:space="0" w:color="auto"/>
                <w:right w:val="none" w:sz="0" w:space="0" w:color="auto"/>
              </w:divBdr>
              <w:divsChild>
                <w:div w:id="1967614763">
                  <w:marLeft w:val="0"/>
                  <w:marRight w:val="0"/>
                  <w:marTop w:val="120"/>
                  <w:marBottom w:val="0"/>
                  <w:divBdr>
                    <w:top w:val="none" w:sz="0" w:space="0" w:color="auto"/>
                    <w:left w:val="none" w:sz="0" w:space="0" w:color="auto"/>
                    <w:bottom w:val="none" w:sz="0" w:space="0" w:color="auto"/>
                    <w:right w:val="none" w:sz="0" w:space="0" w:color="auto"/>
                  </w:divBdr>
                  <w:divsChild>
                    <w:div w:id="1222406408">
                      <w:marLeft w:val="0"/>
                      <w:marRight w:val="0"/>
                      <w:marTop w:val="0"/>
                      <w:marBottom w:val="0"/>
                      <w:divBdr>
                        <w:top w:val="none" w:sz="0" w:space="0" w:color="auto"/>
                        <w:left w:val="none" w:sz="0" w:space="0" w:color="auto"/>
                        <w:bottom w:val="none" w:sz="0" w:space="0" w:color="auto"/>
                        <w:right w:val="none" w:sz="0" w:space="0" w:color="auto"/>
                      </w:divBdr>
                      <w:divsChild>
                        <w:div w:id="17616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24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company/307086?trk=prof-exp-company-name" TargetMode="External"/><Relationship Id="rId3" Type="http://schemas.openxmlformats.org/officeDocument/2006/relationships/styles" Target="styles.xml"/><Relationship Id="rId7" Type="http://schemas.openxmlformats.org/officeDocument/2006/relationships/hyperlink" Target="https://www.linkedin.com/in/elissa-najj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toine.r.neaime@hot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9AF47-9A02-45F4-B23D-D8AFF9A9F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Elissa Najjar</dc:creator>
  <cp:keywords/>
  <dc:description/>
  <cp:lastModifiedBy>Antoine Neaime</cp:lastModifiedBy>
  <cp:revision>25</cp:revision>
  <cp:lastPrinted>2020-01-17T13:14:00Z</cp:lastPrinted>
  <dcterms:created xsi:type="dcterms:W3CDTF">2020-01-17T13:11:00Z</dcterms:created>
  <dcterms:modified xsi:type="dcterms:W3CDTF">2020-11-19T17:16:00Z</dcterms:modified>
</cp:coreProperties>
</file>