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trHeight w:val="1865" w:hRule="atLeast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vertAlign w:val="baseline"/>
                <w:rtl w:val="0"/>
              </w:rPr>
              <w:t xml:space="preserve">Diana Hamasny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pos="6285"/>
              </w:tabs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Beirut,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Mouawad – Madi Street – Kanso’s 1</w:t>
            </w:r>
            <w:r w:rsidDel="00000000" w:rsidR="00000000" w:rsidRPr="00000000">
              <w:rPr>
                <w:b w:val="1"/>
                <w:sz w:val="36"/>
                <w:szCs w:val="36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 Floor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Mobile: 961-79316977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sz w:val="36"/>
                <w:szCs w:val="36"/>
                <w:vertAlign w:val="baseline"/>
              </w:rPr>
            </w:pPr>
            <w:hyperlink r:id="rId6">
              <w:r w:rsidDel="00000000" w:rsidR="00000000" w:rsidRPr="00000000">
                <w:rPr>
                  <w:b w:val="1"/>
                  <w:color w:val="0000ff"/>
                  <w:sz w:val="36"/>
                  <w:szCs w:val="36"/>
                  <w:u w:val="single"/>
                  <w:vertAlign w:val="baseline"/>
                  <w:rtl w:val="0"/>
                </w:rPr>
                <w:t xml:space="preserve">Diana.hamasny@outlook.com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Date of Birth:  Dec 15, 1996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Place of Birth:  Beirut, Lebanon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Hometown: Zahleh.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Marital Status: Single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Motivated and hard working individual aiming to contribute efficiency and value to the employing institution in a challenging career.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63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Secret Senses</w:t>
            </w:r>
          </w:p>
          <w:p w:rsidR="00000000" w:rsidDel="00000000" w:rsidP="00000000" w:rsidRDefault="00000000" w:rsidRPr="00000000" w14:paraId="00000019">
            <w:pPr>
              <w:ind w:left="63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January 2021 - present</w:t>
            </w:r>
          </w:p>
          <w:p w:rsidR="00000000" w:rsidDel="00000000" w:rsidP="00000000" w:rsidRDefault="00000000" w:rsidRPr="00000000" w14:paraId="0000001A">
            <w:pPr>
              <w:ind w:left="63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Senior Sales at shop floor with high level of customer service standards. </w:t>
            </w:r>
          </w:p>
          <w:p w:rsidR="00000000" w:rsidDel="00000000" w:rsidP="00000000" w:rsidRDefault="00000000" w:rsidRPr="00000000" w14:paraId="0000001B">
            <w:pPr>
              <w:ind w:left="63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63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Marks &amp; Spencer</w:t>
              <w:br w:type="textWrapping"/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October 2016 – April 2020</w:t>
              <w:br w:type="textWrapping"/>
              <w:t xml:space="preserve">Sales Assistant, </w:t>
            </w:r>
            <w:r w:rsidDel="00000000" w:rsidR="00000000" w:rsidRPr="00000000">
              <w:rPr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at shop floor with high level of customer service standards.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630" w:hanging="36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ABC Achrafieh</w:t>
              <w:br w:type="textWrapping"/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March 2016 – September 2016</w:t>
              <w:br w:type="textWrapping"/>
              <w:t xml:space="preserve">Sales Associate at department store,</w:t>
            </w:r>
            <w:r w:rsidDel="00000000" w:rsidR="00000000" w:rsidRPr="00000000">
              <w:rPr>
                <w:i w:val="1"/>
                <w:color w:val="000000"/>
                <w:sz w:val="28"/>
                <w:szCs w:val="28"/>
                <w:vertAlign w:val="baseline"/>
                <w:rtl w:val="0"/>
              </w:rPr>
              <w:t xml:space="preserve"> with high level of customer service standards.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63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Roadster Diner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630" w:firstLine="0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June 2014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–March 2016.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63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Hostess (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June 2014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 February 2015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, greeting customers at the main entrance of the restaurant and showing them to their seats.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630" w:firstLine="0"/>
              <w:rPr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Waitress (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February 2015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 March 2016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, taking orders and serving food and beverages to guests, in addition to making sure that they are enjoying their meals.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24">
            <w:pPr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Lebanese International University(LIU):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ind w:left="108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Masters Degree in the Science of Surveying Engineering - 2020</w:t>
              <w:br w:type="textWrapping"/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ind w:left="1080" w:hanging="36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Bachelor Degree in Surveying Engineering - 2018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Lycee Official Zahia Salman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108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Lebanese Baccalaureate Degree – Part 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360" w:firstLine="695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2013/2014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360" w:firstLine="695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1"/>
                <w:sz w:val="28"/>
                <w:szCs w:val="28"/>
                <w:vertAlign w:val="baseline"/>
                <w:rtl w:val="0"/>
              </w:rPr>
              <w:t xml:space="preserve">General Science (GS)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1">
            <w:pPr>
              <w:rPr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: Fluent in Arabic &amp; English.</w:t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Computer Skills: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ArcMap for viewing and editing spatial data, and creating 2D maps.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AutoCAD to create precise 2D and 3D drawings.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Civil 3D that supports BIM workflows on a variety of civil infrastructure project types.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Photomod for obtaining metrically precise spatial data from photogrammetric images.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Microsoft Office (Word, Excel, Outlook).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72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Other Skills: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Customer Service by upselling and cross selling.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Ability of handling client’s problems and solving them.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Excellent Communication skills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Training Courses: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Customer Service Steps.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    Basic Food Hygiene.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    Suggestive sell and upsell.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    Effective Communication.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    Visual Merchandising.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720" w:top="426" w:left="720" w:right="720" w:header="720" w:footer="3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63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ana.hamasny@outlook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