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80AF8" w14:textId="77777777" w:rsidR="00AF726C" w:rsidRDefault="00AF726C">
      <w:pPr>
        <w:spacing w:after="0" w:line="259" w:lineRule="auto"/>
        <w:ind w:left="461"/>
        <w:rPr>
          <w:b/>
          <w:color w:val="auto"/>
          <w:sz w:val="26"/>
        </w:rPr>
      </w:pPr>
    </w:p>
    <w:p w14:paraId="03E510CD" w14:textId="6D448DA5" w:rsidR="00AF726C" w:rsidRPr="00E76D34" w:rsidRDefault="00E76D34" w:rsidP="00E76D34">
      <w:pPr>
        <w:spacing w:after="0" w:line="259" w:lineRule="auto"/>
        <w:ind w:left="0" w:firstLine="0"/>
        <w:jc w:val="center"/>
        <w:rPr>
          <w:rFonts w:asciiTheme="majorBidi" w:hAnsiTheme="majorBidi" w:cstheme="majorBidi"/>
          <w:b/>
          <w:color w:val="auto"/>
          <w:sz w:val="28"/>
          <w:szCs w:val="24"/>
        </w:rPr>
      </w:pPr>
      <w:r w:rsidRPr="00E76D34">
        <w:rPr>
          <w:rFonts w:asciiTheme="majorBidi" w:hAnsiTheme="majorBidi" w:cstheme="majorBidi"/>
          <w:b/>
          <w:color w:val="auto"/>
          <w:sz w:val="28"/>
          <w:szCs w:val="24"/>
        </w:rPr>
        <w:t xml:space="preserve">Mokhtar Zakaria </w:t>
      </w:r>
      <w:proofErr w:type="spellStart"/>
      <w:r w:rsidRPr="00E76D34">
        <w:rPr>
          <w:rFonts w:asciiTheme="majorBidi" w:hAnsiTheme="majorBidi" w:cstheme="majorBidi"/>
          <w:b/>
          <w:color w:val="auto"/>
          <w:sz w:val="28"/>
          <w:szCs w:val="24"/>
        </w:rPr>
        <w:t>Hejal</w:t>
      </w:r>
      <w:proofErr w:type="spellEnd"/>
    </w:p>
    <w:p w14:paraId="74D4B5F7" w14:textId="77777777" w:rsidR="00E76D34" w:rsidRPr="00E76D34" w:rsidRDefault="00E76D34" w:rsidP="00E76D34">
      <w:pPr>
        <w:spacing w:after="0" w:line="259" w:lineRule="auto"/>
        <w:ind w:left="461"/>
        <w:jc w:val="center"/>
        <w:rPr>
          <w:rFonts w:asciiTheme="majorBidi" w:hAnsiTheme="majorBidi" w:cstheme="majorBidi"/>
          <w:b/>
          <w:color w:val="auto"/>
          <w:sz w:val="28"/>
          <w:szCs w:val="24"/>
        </w:rPr>
      </w:pPr>
    </w:p>
    <w:p w14:paraId="364BCF33" w14:textId="42F58F57" w:rsidR="00E76D34" w:rsidRPr="00E76D34" w:rsidRDefault="00E76D34" w:rsidP="00E76D34">
      <w:pPr>
        <w:spacing w:after="0" w:line="259" w:lineRule="auto"/>
        <w:ind w:left="461"/>
        <w:jc w:val="center"/>
        <w:rPr>
          <w:rFonts w:asciiTheme="majorBidi" w:hAnsiTheme="majorBidi" w:cstheme="majorBidi"/>
          <w:b/>
          <w:color w:val="auto"/>
          <w:sz w:val="28"/>
          <w:szCs w:val="24"/>
        </w:rPr>
      </w:pPr>
      <w:r w:rsidRPr="00E76D34">
        <w:rPr>
          <w:rFonts w:asciiTheme="majorBidi" w:hAnsiTheme="majorBidi" w:cstheme="majorBidi"/>
          <w:b/>
          <w:color w:val="auto"/>
          <w:sz w:val="28"/>
          <w:szCs w:val="24"/>
        </w:rPr>
        <w:t>+96176629288</w:t>
      </w:r>
    </w:p>
    <w:p w14:paraId="389C343A" w14:textId="1F55B6A0" w:rsidR="00E76D34" w:rsidRPr="00E76D34" w:rsidRDefault="00E76D34" w:rsidP="00E76D34">
      <w:pPr>
        <w:spacing w:after="0" w:line="259" w:lineRule="auto"/>
        <w:ind w:left="461"/>
        <w:jc w:val="center"/>
        <w:rPr>
          <w:rFonts w:asciiTheme="majorBidi" w:hAnsiTheme="majorBidi" w:cstheme="majorBidi"/>
          <w:b/>
          <w:color w:val="auto"/>
          <w:sz w:val="28"/>
          <w:szCs w:val="24"/>
        </w:rPr>
      </w:pPr>
      <w:r w:rsidRPr="00E76D34">
        <w:rPr>
          <w:rFonts w:asciiTheme="majorBidi" w:hAnsiTheme="majorBidi" w:cstheme="majorBidi"/>
          <w:b/>
          <w:color w:val="auto"/>
          <w:sz w:val="28"/>
          <w:szCs w:val="24"/>
        </w:rPr>
        <w:t>mokhtar.hejal96@gmail.com</w:t>
      </w:r>
    </w:p>
    <w:p w14:paraId="461AF9FD" w14:textId="13F53D9F" w:rsidR="00E76D34" w:rsidRPr="00E76D34" w:rsidRDefault="00E76D34" w:rsidP="00E76D34">
      <w:pPr>
        <w:spacing w:after="0" w:line="259" w:lineRule="auto"/>
        <w:ind w:left="461"/>
        <w:jc w:val="center"/>
        <w:rPr>
          <w:rFonts w:asciiTheme="majorBidi" w:hAnsiTheme="majorBidi" w:cstheme="majorBidi"/>
          <w:b/>
          <w:color w:val="auto"/>
          <w:sz w:val="28"/>
          <w:szCs w:val="24"/>
        </w:rPr>
      </w:pPr>
    </w:p>
    <w:p w14:paraId="4249C704" w14:textId="2364BE85" w:rsidR="00E76D34" w:rsidRDefault="00E76D34">
      <w:pPr>
        <w:spacing w:after="0" w:line="259" w:lineRule="auto"/>
        <w:ind w:left="461"/>
        <w:rPr>
          <w:b/>
          <w:color w:val="auto"/>
          <w:sz w:val="26"/>
        </w:rPr>
      </w:pPr>
    </w:p>
    <w:p w14:paraId="6AEDB487" w14:textId="77777777" w:rsidR="00E76D34" w:rsidRDefault="00E76D34">
      <w:pPr>
        <w:spacing w:after="0" w:line="259" w:lineRule="auto"/>
        <w:ind w:left="461"/>
        <w:rPr>
          <w:b/>
          <w:color w:val="auto"/>
          <w:sz w:val="26"/>
        </w:rPr>
      </w:pPr>
    </w:p>
    <w:p w14:paraId="08B493EF" w14:textId="48C9519A" w:rsidR="00AF726C" w:rsidRPr="00A230AC" w:rsidRDefault="00AF726C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/>
          <w:color w:val="auto"/>
          <w:sz w:val="28"/>
          <w:szCs w:val="24"/>
          <w:u w:val="single"/>
        </w:rPr>
      </w:pPr>
      <w:r w:rsidRPr="00A230AC">
        <w:rPr>
          <w:rFonts w:asciiTheme="majorBidi" w:hAnsiTheme="majorBidi" w:cstheme="majorBidi"/>
          <w:b/>
          <w:color w:val="auto"/>
          <w:sz w:val="28"/>
          <w:szCs w:val="24"/>
          <w:u w:val="single"/>
        </w:rPr>
        <w:t>Education:</w:t>
      </w:r>
    </w:p>
    <w:p w14:paraId="0530CF0C" w14:textId="77777777" w:rsidR="00AF726C" w:rsidRPr="00A230AC" w:rsidRDefault="00AF726C" w:rsidP="00E76D34">
      <w:pPr>
        <w:spacing w:after="0" w:line="259" w:lineRule="auto"/>
        <w:ind w:left="461"/>
        <w:jc w:val="both"/>
        <w:rPr>
          <w:b/>
          <w:color w:val="auto"/>
          <w:sz w:val="24"/>
          <w:szCs w:val="20"/>
        </w:rPr>
      </w:pPr>
    </w:p>
    <w:p w14:paraId="3789D3CE" w14:textId="4C3B5F55" w:rsidR="001978A4" w:rsidRPr="00A230AC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 w:val="20"/>
          <w:szCs w:val="20"/>
        </w:rPr>
      </w:pPr>
      <w:r w:rsidRPr="00A230AC">
        <w:rPr>
          <w:rFonts w:asciiTheme="majorBidi" w:hAnsiTheme="majorBidi" w:cstheme="majorBidi"/>
          <w:bCs/>
          <w:color w:val="auto"/>
          <w:sz w:val="24"/>
          <w:szCs w:val="20"/>
        </w:rPr>
        <w:t xml:space="preserve">High School Diploma | </w:t>
      </w:r>
      <w:r w:rsidRPr="00A230AC">
        <w:rPr>
          <w:rFonts w:asciiTheme="majorBidi" w:hAnsiTheme="majorBidi" w:cstheme="majorBidi"/>
          <w:bCs/>
          <w:color w:val="auto"/>
          <w:sz w:val="24"/>
          <w:szCs w:val="20"/>
        </w:rPr>
        <w:t xml:space="preserve">International School of </w:t>
      </w:r>
      <w:proofErr w:type="spellStart"/>
      <w:r w:rsidRPr="00A230AC">
        <w:rPr>
          <w:rFonts w:asciiTheme="majorBidi" w:hAnsiTheme="majorBidi" w:cstheme="majorBidi"/>
          <w:bCs/>
          <w:color w:val="auto"/>
          <w:sz w:val="24"/>
          <w:szCs w:val="20"/>
        </w:rPr>
        <w:t>Choueifat</w:t>
      </w:r>
      <w:proofErr w:type="spellEnd"/>
      <w:r w:rsidRPr="00A230AC">
        <w:rPr>
          <w:rFonts w:asciiTheme="majorBidi" w:hAnsiTheme="majorBidi" w:cstheme="majorBidi"/>
          <w:bCs/>
          <w:color w:val="auto"/>
          <w:sz w:val="24"/>
          <w:szCs w:val="20"/>
        </w:rPr>
        <w:t xml:space="preserve"> - Sharjah</w:t>
      </w:r>
    </w:p>
    <w:p w14:paraId="3D8F545C" w14:textId="2C1CC603" w:rsidR="001978A4" w:rsidRPr="00A230AC" w:rsidRDefault="00E76D34" w:rsidP="00E76D34">
      <w:pPr>
        <w:spacing w:after="0" w:line="259" w:lineRule="auto"/>
        <w:ind w:left="461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230AC">
        <w:rPr>
          <w:rFonts w:asciiTheme="majorBidi" w:hAnsiTheme="majorBidi" w:cstheme="majorBidi"/>
          <w:color w:val="auto"/>
          <w:szCs w:val="20"/>
        </w:rPr>
        <w:t xml:space="preserve">1999 – 2013 </w:t>
      </w:r>
    </w:p>
    <w:p w14:paraId="3EA4350C" w14:textId="6D10D223" w:rsidR="001978A4" w:rsidRPr="00A230AC" w:rsidRDefault="00E76D34" w:rsidP="00E76D34">
      <w:pPr>
        <w:spacing w:after="60" w:line="259" w:lineRule="auto"/>
        <w:ind w:left="466" w:firstLine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230AC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</w:p>
    <w:p w14:paraId="6A7A6A35" w14:textId="3C51331C" w:rsidR="001978A4" w:rsidRPr="00A230AC" w:rsidRDefault="00E76D34" w:rsidP="00E76D34">
      <w:pPr>
        <w:spacing w:after="9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 w:val="20"/>
          <w:szCs w:val="20"/>
        </w:rPr>
      </w:pPr>
      <w:r w:rsidRPr="00A230AC">
        <w:rPr>
          <w:rFonts w:asciiTheme="majorBidi" w:hAnsiTheme="majorBidi" w:cstheme="majorBidi"/>
          <w:bCs/>
          <w:color w:val="auto"/>
          <w:sz w:val="24"/>
          <w:szCs w:val="20"/>
        </w:rPr>
        <w:t xml:space="preserve">BE in Electrical Engineering | </w:t>
      </w:r>
      <w:r w:rsidRPr="00A230AC">
        <w:rPr>
          <w:rFonts w:asciiTheme="majorBidi" w:hAnsiTheme="majorBidi" w:cstheme="majorBidi"/>
          <w:bCs/>
          <w:color w:val="auto"/>
          <w:sz w:val="24"/>
          <w:szCs w:val="20"/>
        </w:rPr>
        <w:t>American University of Sharjah</w:t>
      </w:r>
      <w:r w:rsidRPr="00A230AC">
        <w:rPr>
          <w:rFonts w:asciiTheme="majorBidi" w:hAnsiTheme="majorBidi" w:cstheme="majorBidi"/>
          <w:bCs/>
          <w:color w:val="auto"/>
          <w:sz w:val="24"/>
          <w:szCs w:val="20"/>
        </w:rPr>
        <w:t xml:space="preserve"> </w:t>
      </w:r>
    </w:p>
    <w:p w14:paraId="75495CC0" w14:textId="3B312518" w:rsidR="001978A4" w:rsidRPr="00A230AC" w:rsidRDefault="00E76D34" w:rsidP="00E76D34">
      <w:pPr>
        <w:spacing w:after="0" w:line="259" w:lineRule="auto"/>
        <w:ind w:left="461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230AC">
        <w:rPr>
          <w:rFonts w:asciiTheme="majorBidi" w:hAnsiTheme="majorBidi" w:cstheme="majorBidi"/>
          <w:color w:val="auto"/>
          <w:szCs w:val="20"/>
        </w:rPr>
        <w:t xml:space="preserve">2013 – 2014 </w:t>
      </w:r>
    </w:p>
    <w:p w14:paraId="1A78285D" w14:textId="788D021D" w:rsidR="001978A4" w:rsidRPr="00A230AC" w:rsidRDefault="00E76D34" w:rsidP="00E76D34">
      <w:pPr>
        <w:spacing w:after="61" w:line="259" w:lineRule="auto"/>
        <w:ind w:left="466" w:firstLine="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230AC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</w:p>
    <w:p w14:paraId="58C4199B" w14:textId="77777777" w:rsidR="00AF726C" w:rsidRPr="00A230AC" w:rsidRDefault="00AF726C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 w:val="20"/>
          <w:szCs w:val="20"/>
        </w:rPr>
      </w:pPr>
      <w:r w:rsidRPr="00A230AC">
        <w:rPr>
          <w:rFonts w:asciiTheme="majorBidi" w:hAnsiTheme="majorBidi" w:cstheme="majorBidi"/>
          <w:bCs/>
          <w:color w:val="auto"/>
          <w:sz w:val="24"/>
          <w:szCs w:val="20"/>
        </w:rPr>
        <w:t xml:space="preserve">BBA in Management | </w:t>
      </w:r>
      <w:proofErr w:type="spellStart"/>
      <w:r w:rsidRPr="00A230AC">
        <w:rPr>
          <w:rFonts w:asciiTheme="majorBidi" w:hAnsiTheme="majorBidi" w:cstheme="majorBidi"/>
          <w:bCs/>
          <w:color w:val="auto"/>
          <w:sz w:val="24"/>
          <w:szCs w:val="20"/>
        </w:rPr>
        <w:t>Rafic</w:t>
      </w:r>
      <w:proofErr w:type="spellEnd"/>
      <w:r w:rsidRPr="00A230AC">
        <w:rPr>
          <w:rFonts w:asciiTheme="majorBidi" w:hAnsiTheme="majorBidi" w:cstheme="majorBidi"/>
          <w:bCs/>
          <w:color w:val="auto"/>
          <w:sz w:val="24"/>
          <w:szCs w:val="20"/>
        </w:rPr>
        <w:t xml:space="preserve"> Hariri University </w:t>
      </w:r>
    </w:p>
    <w:p w14:paraId="76172420" w14:textId="77777777" w:rsidR="00AF726C" w:rsidRPr="00A230AC" w:rsidRDefault="00AF726C" w:rsidP="00E76D34">
      <w:pPr>
        <w:spacing w:after="0" w:line="259" w:lineRule="auto"/>
        <w:ind w:left="461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A230AC">
        <w:rPr>
          <w:rFonts w:asciiTheme="majorBidi" w:hAnsiTheme="majorBidi" w:cstheme="majorBidi"/>
          <w:color w:val="auto"/>
          <w:szCs w:val="20"/>
        </w:rPr>
        <w:t xml:space="preserve">2014 – 2020 </w:t>
      </w:r>
    </w:p>
    <w:p w14:paraId="1E91C1CA" w14:textId="77777777" w:rsidR="00AF726C" w:rsidRPr="00A230AC" w:rsidRDefault="00AF726C" w:rsidP="00E76D34">
      <w:pPr>
        <w:spacing w:after="61" w:line="259" w:lineRule="auto"/>
        <w:ind w:left="0" w:firstLine="0"/>
        <w:jc w:val="both"/>
        <w:rPr>
          <w:color w:val="auto"/>
          <w:sz w:val="20"/>
          <w:szCs w:val="20"/>
        </w:rPr>
      </w:pPr>
    </w:p>
    <w:p w14:paraId="3F755955" w14:textId="5945EDB7" w:rsidR="00C431C0" w:rsidRDefault="00C431C0" w:rsidP="00E76D34">
      <w:pPr>
        <w:spacing w:after="474" w:line="259" w:lineRule="auto"/>
        <w:ind w:left="0" w:firstLine="0"/>
        <w:jc w:val="both"/>
        <w:rPr>
          <w:sz w:val="20"/>
          <w:szCs w:val="20"/>
        </w:rPr>
      </w:pPr>
    </w:p>
    <w:p w14:paraId="6ABD5EB8" w14:textId="3356873E" w:rsidR="00C431C0" w:rsidRDefault="00C431C0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/>
          <w:color w:val="auto"/>
          <w:sz w:val="28"/>
          <w:szCs w:val="24"/>
          <w:u w:val="single"/>
        </w:rPr>
      </w:pPr>
      <w:r w:rsidRPr="00C431C0">
        <w:rPr>
          <w:rFonts w:asciiTheme="majorBidi" w:hAnsiTheme="majorBidi" w:cstheme="majorBidi"/>
          <w:b/>
          <w:color w:val="auto"/>
          <w:sz w:val="28"/>
          <w:szCs w:val="24"/>
          <w:u w:val="single"/>
        </w:rPr>
        <w:t>Experience</w:t>
      </w:r>
      <w:r>
        <w:rPr>
          <w:rFonts w:asciiTheme="majorBidi" w:hAnsiTheme="majorBidi" w:cstheme="majorBidi"/>
          <w:b/>
          <w:color w:val="auto"/>
          <w:sz w:val="28"/>
          <w:szCs w:val="24"/>
          <w:u w:val="single"/>
        </w:rPr>
        <w:t>:</w:t>
      </w:r>
    </w:p>
    <w:p w14:paraId="198F1896" w14:textId="77777777" w:rsidR="00C431C0" w:rsidRPr="00C431C0" w:rsidRDefault="00C431C0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/>
          <w:color w:val="auto"/>
          <w:sz w:val="28"/>
          <w:szCs w:val="24"/>
          <w:u w:val="single"/>
        </w:rPr>
      </w:pPr>
    </w:p>
    <w:p w14:paraId="5A0162A1" w14:textId="77777777" w:rsidR="00C431C0" w:rsidRDefault="00E76D34" w:rsidP="00E76D34">
      <w:pPr>
        <w:spacing w:after="474" w:line="259" w:lineRule="auto"/>
        <w:ind w:left="0" w:firstLine="0"/>
        <w:jc w:val="both"/>
        <w:rPr>
          <w:sz w:val="20"/>
          <w:szCs w:val="20"/>
        </w:rPr>
      </w:pPr>
      <w:r w:rsidRPr="00A230AC">
        <w:rPr>
          <w:rFonts w:asciiTheme="majorBidi" w:hAnsiTheme="majorBidi" w:cstheme="majorBidi"/>
          <w:b/>
          <w:color w:val="auto"/>
          <w:sz w:val="24"/>
          <w:u w:val="single"/>
        </w:rPr>
        <w:t xml:space="preserve">Intern | </w:t>
      </w:r>
      <w:r w:rsidRPr="00A230AC">
        <w:rPr>
          <w:rFonts w:asciiTheme="majorBidi" w:hAnsiTheme="majorBidi" w:cstheme="majorBidi"/>
          <w:b/>
          <w:color w:val="auto"/>
          <w:sz w:val="24"/>
          <w:u w:val="single"/>
        </w:rPr>
        <w:t>Pink Cleaning services</w:t>
      </w:r>
      <w:r w:rsidR="00AF726C" w:rsidRPr="00A230AC">
        <w:rPr>
          <w:rFonts w:asciiTheme="majorBidi" w:hAnsiTheme="majorBidi" w:cstheme="majorBidi"/>
          <w:b/>
          <w:color w:val="auto"/>
          <w:sz w:val="24"/>
        </w:rPr>
        <w:t xml:space="preserve">   </w:t>
      </w:r>
      <w:r w:rsidR="00AF726C" w:rsidRPr="00A230AC">
        <w:rPr>
          <w:rFonts w:asciiTheme="majorBidi" w:hAnsiTheme="majorBidi" w:cstheme="majorBidi"/>
          <w:b/>
          <w:color w:val="auto"/>
          <w:sz w:val="24"/>
        </w:rPr>
        <w:tab/>
      </w:r>
      <w:r w:rsidR="00AF726C" w:rsidRPr="00A230AC">
        <w:rPr>
          <w:rFonts w:asciiTheme="majorBidi" w:hAnsiTheme="majorBidi" w:cstheme="majorBidi"/>
          <w:b/>
          <w:color w:val="auto"/>
          <w:sz w:val="24"/>
        </w:rPr>
        <w:tab/>
      </w:r>
      <w:r w:rsidR="00AF726C" w:rsidRPr="00A230AC">
        <w:rPr>
          <w:rFonts w:asciiTheme="majorBidi" w:hAnsiTheme="majorBidi" w:cstheme="majorBidi"/>
          <w:b/>
          <w:color w:val="auto"/>
          <w:sz w:val="24"/>
        </w:rPr>
        <w:tab/>
      </w:r>
      <w:r w:rsidR="00A230AC">
        <w:rPr>
          <w:rFonts w:asciiTheme="majorBidi" w:hAnsiTheme="majorBidi" w:cstheme="majorBidi"/>
          <w:b/>
          <w:color w:val="auto"/>
          <w:sz w:val="24"/>
        </w:rPr>
        <w:tab/>
      </w:r>
      <w:r w:rsidR="00AF726C" w:rsidRPr="00A230AC">
        <w:rPr>
          <w:rFonts w:asciiTheme="majorBidi" w:hAnsiTheme="majorBidi" w:cstheme="majorBidi"/>
          <w:b/>
          <w:color w:val="auto"/>
          <w:szCs w:val="20"/>
        </w:rPr>
        <w:t>J</w:t>
      </w:r>
      <w:r w:rsidR="00AF726C" w:rsidRPr="00A230AC">
        <w:rPr>
          <w:rFonts w:asciiTheme="majorBidi" w:hAnsiTheme="majorBidi" w:cstheme="majorBidi"/>
          <w:b/>
          <w:color w:val="auto"/>
          <w:szCs w:val="20"/>
        </w:rPr>
        <w:t>une</w:t>
      </w:r>
      <w:r w:rsidR="00AF726C" w:rsidRPr="00A230AC">
        <w:rPr>
          <w:rFonts w:asciiTheme="majorBidi" w:hAnsiTheme="majorBidi" w:cstheme="majorBidi"/>
          <w:b/>
          <w:color w:val="auto"/>
          <w:szCs w:val="20"/>
        </w:rPr>
        <w:t xml:space="preserve"> 2019 – A</w:t>
      </w:r>
      <w:r w:rsidR="00AF726C" w:rsidRPr="00A230AC">
        <w:rPr>
          <w:rFonts w:asciiTheme="majorBidi" w:hAnsiTheme="majorBidi" w:cstheme="majorBidi"/>
          <w:b/>
          <w:color w:val="auto"/>
          <w:szCs w:val="20"/>
        </w:rPr>
        <w:t>ugust</w:t>
      </w:r>
      <w:r w:rsidR="00AF726C" w:rsidRPr="00A230AC">
        <w:rPr>
          <w:rFonts w:asciiTheme="majorBidi" w:hAnsiTheme="majorBidi" w:cstheme="majorBidi"/>
          <w:b/>
          <w:color w:val="auto"/>
          <w:szCs w:val="20"/>
        </w:rPr>
        <w:t xml:space="preserve"> 2019 </w:t>
      </w:r>
    </w:p>
    <w:p w14:paraId="1E74DC6C" w14:textId="5BC61ADC" w:rsidR="001978A4" w:rsidRPr="00E76D34" w:rsidRDefault="00E76D34" w:rsidP="00E76D34">
      <w:pPr>
        <w:spacing w:after="474" w:line="259" w:lineRule="auto"/>
        <w:ind w:left="0" w:firstLine="0"/>
        <w:jc w:val="both"/>
        <w:rPr>
          <w:sz w:val="20"/>
          <w:szCs w:val="20"/>
        </w:rPr>
      </w:pPr>
      <w:r w:rsidRPr="00E76D34">
        <w:rPr>
          <w:rFonts w:asciiTheme="majorBidi" w:hAnsiTheme="majorBidi" w:cstheme="majorBidi"/>
          <w:bCs/>
          <w:color w:val="auto"/>
          <w:szCs w:val="20"/>
        </w:rPr>
        <w:t>My internship at the company was my introduction into the career life that is forthcoming. I was asked to do many tasks, from dealing with clients, to customer</w:t>
      </w:r>
      <w:r w:rsidRPr="00E76D34">
        <w:rPr>
          <w:rFonts w:asciiTheme="majorBidi" w:hAnsiTheme="majorBidi" w:cstheme="majorBidi"/>
          <w:bCs/>
          <w:color w:val="auto"/>
          <w:szCs w:val="20"/>
        </w:rPr>
        <w:t xml:space="preserve"> support, to being on ground with many projects that was assigned, the experience was </w:t>
      </w:r>
      <w:r w:rsidR="00AF726C" w:rsidRPr="00E76D34">
        <w:rPr>
          <w:rFonts w:asciiTheme="majorBidi" w:hAnsiTheme="majorBidi" w:cstheme="majorBidi"/>
          <w:bCs/>
          <w:color w:val="auto"/>
          <w:szCs w:val="20"/>
        </w:rPr>
        <w:t>great,</w:t>
      </w:r>
      <w:r w:rsidRPr="00E76D34">
        <w:rPr>
          <w:rFonts w:asciiTheme="majorBidi" w:hAnsiTheme="majorBidi" w:cstheme="majorBidi"/>
          <w:bCs/>
          <w:color w:val="auto"/>
          <w:szCs w:val="20"/>
        </w:rPr>
        <w:t xml:space="preserve"> and I have gained a lot of knowledge and skills that will </w:t>
      </w:r>
      <w:r w:rsidR="00AF726C" w:rsidRPr="00E76D34">
        <w:rPr>
          <w:rFonts w:asciiTheme="majorBidi" w:hAnsiTheme="majorBidi" w:cstheme="majorBidi"/>
          <w:bCs/>
          <w:color w:val="auto"/>
          <w:szCs w:val="20"/>
        </w:rPr>
        <w:t>help</w:t>
      </w:r>
      <w:r w:rsidRPr="00E76D34">
        <w:rPr>
          <w:rFonts w:asciiTheme="majorBidi" w:hAnsiTheme="majorBidi" w:cstheme="majorBidi"/>
          <w:bCs/>
          <w:color w:val="auto"/>
          <w:szCs w:val="20"/>
        </w:rPr>
        <w:t xml:space="preserve"> me moving forward into my career. </w:t>
      </w:r>
    </w:p>
    <w:p w14:paraId="0438D5AF" w14:textId="77777777" w:rsidR="001978A4" w:rsidRPr="00A230AC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Cs w:val="20"/>
        </w:rPr>
      </w:pPr>
      <w:r w:rsidRPr="00A230AC">
        <w:rPr>
          <w:rFonts w:asciiTheme="majorBidi" w:hAnsiTheme="majorBidi" w:cstheme="majorBidi"/>
          <w:bCs/>
          <w:color w:val="auto"/>
          <w:szCs w:val="20"/>
        </w:rPr>
        <w:t xml:space="preserve"> </w:t>
      </w:r>
    </w:p>
    <w:p w14:paraId="4EB15046" w14:textId="1D123A61" w:rsidR="001978A4" w:rsidRPr="00C431C0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/>
          <w:color w:val="auto"/>
          <w:szCs w:val="20"/>
          <w:u w:val="single"/>
        </w:rPr>
      </w:pPr>
      <w:r w:rsidRPr="00A230AC">
        <w:rPr>
          <w:rFonts w:asciiTheme="majorBidi" w:hAnsiTheme="majorBidi" w:cstheme="majorBidi"/>
          <w:b/>
          <w:color w:val="auto"/>
          <w:sz w:val="24"/>
          <w:u w:val="single"/>
        </w:rPr>
        <w:t xml:space="preserve">Intern | </w:t>
      </w:r>
      <w:proofErr w:type="spellStart"/>
      <w:r w:rsidRPr="00A230AC">
        <w:rPr>
          <w:rFonts w:asciiTheme="majorBidi" w:hAnsiTheme="majorBidi" w:cstheme="majorBidi"/>
          <w:b/>
          <w:color w:val="auto"/>
          <w:sz w:val="24"/>
          <w:u w:val="single"/>
        </w:rPr>
        <w:t>NokNok</w:t>
      </w:r>
      <w:proofErr w:type="spellEnd"/>
      <w:r w:rsidRPr="00A230AC">
        <w:rPr>
          <w:rFonts w:asciiTheme="majorBidi" w:hAnsiTheme="majorBidi" w:cstheme="majorBidi"/>
          <w:b/>
          <w:color w:val="auto"/>
          <w:sz w:val="24"/>
        </w:rPr>
        <w:t xml:space="preserve"> </w:t>
      </w:r>
      <w:r w:rsidR="00AF726C" w:rsidRPr="00A230AC">
        <w:rPr>
          <w:rFonts w:asciiTheme="majorBidi" w:hAnsiTheme="majorBidi" w:cstheme="majorBidi"/>
          <w:b/>
          <w:color w:val="auto"/>
          <w:sz w:val="24"/>
        </w:rPr>
        <w:tab/>
      </w:r>
      <w:r w:rsidR="00AF726C" w:rsidRPr="00A230AC">
        <w:rPr>
          <w:rFonts w:asciiTheme="majorBidi" w:hAnsiTheme="majorBidi" w:cstheme="majorBidi"/>
          <w:b/>
          <w:color w:val="auto"/>
          <w:sz w:val="24"/>
        </w:rPr>
        <w:tab/>
      </w:r>
      <w:r w:rsidR="00AF726C" w:rsidRPr="00A230AC">
        <w:rPr>
          <w:rFonts w:asciiTheme="majorBidi" w:hAnsiTheme="majorBidi" w:cstheme="majorBidi"/>
          <w:b/>
          <w:color w:val="auto"/>
          <w:sz w:val="24"/>
        </w:rPr>
        <w:tab/>
      </w:r>
      <w:r w:rsidR="00AF726C" w:rsidRPr="00A230AC">
        <w:rPr>
          <w:rFonts w:asciiTheme="majorBidi" w:hAnsiTheme="majorBidi" w:cstheme="majorBidi"/>
          <w:b/>
          <w:color w:val="auto"/>
          <w:sz w:val="24"/>
        </w:rPr>
        <w:tab/>
      </w:r>
      <w:r w:rsidR="00AF726C" w:rsidRPr="00A230AC">
        <w:rPr>
          <w:rFonts w:asciiTheme="majorBidi" w:hAnsiTheme="majorBidi" w:cstheme="majorBidi"/>
          <w:b/>
          <w:color w:val="auto"/>
          <w:sz w:val="24"/>
        </w:rPr>
        <w:tab/>
      </w:r>
      <w:r w:rsidR="00A230AC" w:rsidRPr="00A230AC">
        <w:rPr>
          <w:rFonts w:asciiTheme="majorBidi" w:hAnsiTheme="majorBidi" w:cstheme="majorBidi"/>
          <w:b/>
          <w:color w:val="auto"/>
          <w:sz w:val="24"/>
        </w:rPr>
        <w:tab/>
      </w:r>
      <w:r w:rsidRPr="00A230AC">
        <w:rPr>
          <w:rFonts w:asciiTheme="majorBidi" w:hAnsiTheme="majorBidi" w:cstheme="majorBidi"/>
          <w:b/>
          <w:color w:val="auto"/>
          <w:szCs w:val="20"/>
        </w:rPr>
        <w:t>M</w:t>
      </w:r>
      <w:r w:rsidR="00AF726C" w:rsidRPr="00A230AC">
        <w:rPr>
          <w:rFonts w:asciiTheme="majorBidi" w:hAnsiTheme="majorBidi" w:cstheme="majorBidi"/>
          <w:b/>
          <w:color w:val="auto"/>
          <w:szCs w:val="20"/>
        </w:rPr>
        <w:t>ay</w:t>
      </w:r>
      <w:r w:rsidRPr="00A230AC">
        <w:rPr>
          <w:rFonts w:asciiTheme="majorBidi" w:hAnsiTheme="majorBidi" w:cstheme="majorBidi"/>
          <w:b/>
          <w:color w:val="auto"/>
          <w:szCs w:val="20"/>
        </w:rPr>
        <w:t xml:space="preserve"> 2020 – </w:t>
      </w:r>
      <w:r w:rsidR="00A230AC" w:rsidRPr="00A230AC">
        <w:rPr>
          <w:rFonts w:asciiTheme="majorBidi" w:hAnsiTheme="majorBidi" w:cstheme="majorBidi"/>
          <w:b/>
          <w:color w:val="auto"/>
          <w:szCs w:val="20"/>
        </w:rPr>
        <w:t>October</w:t>
      </w:r>
      <w:r w:rsidRPr="00A230AC">
        <w:rPr>
          <w:rFonts w:asciiTheme="majorBidi" w:hAnsiTheme="majorBidi" w:cstheme="majorBidi"/>
          <w:b/>
          <w:color w:val="auto"/>
          <w:szCs w:val="20"/>
        </w:rPr>
        <w:t xml:space="preserve"> 2020 </w:t>
      </w:r>
    </w:p>
    <w:p w14:paraId="0C2609CD" w14:textId="77777777" w:rsidR="00A230AC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/>
          <w:color w:val="auto"/>
          <w:szCs w:val="20"/>
        </w:rPr>
      </w:pPr>
      <w:r w:rsidRPr="00A230AC">
        <w:rPr>
          <w:rFonts w:asciiTheme="majorBidi" w:hAnsiTheme="majorBidi" w:cstheme="majorBidi"/>
          <w:b/>
          <w:color w:val="auto"/>
          <w:szCs w:val="20"/>
        </w:rPr>
        <w:t xml:space="preserve"> </w:t>
      </w:r>
    </w:p>
    <w:p w14:paraId="4BD4B2EA" w14:textId="7FC037B5" w:rsidR="001978A4" w:rsidRPr="00A230AC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/>
          <w:color w:val="auto"/>
          <w:szCs w:val="20"/>
        </w:rPr>
      </w:pPr>
      <w:r w:rsidRPr="00A230AC">
        <w:rPr>
          <w:rFonts w:asciiTheme="majorBidi" w:hAnsiTheme="majorBidi" w:cstheme="majorBidi"/>
          <w:bCs/>
          <w:color w:val="auto"/>
          <w:szCs w:val="20"/>
        </w:rPr>
        <w:t xml:space="preserve">This internship has taught me a lot of things that comes to the corporate world. I was responsible for many tasks including filing and organizing the Fleet. Setting schedules for the workers </w:t>
      </w:r>
      <w:r w:rsidR="00A230AC" w:rsidRPr="00A230AC">
        <w:rPr>
          <w:rFonts w:asciiTheme="majorBidi" w:hAnsiTheme="majorBidi" w:cstheme="majorBidi"/>
          <w:bCs/>
          <w:color w:val="auto"/>
          <w:szCs w:val="20"/>
        </w:rPr>
        <w:t>and</w:t>
      </w:r>
      <w:r w:rsidRPr="00A230AC">
        <w:rPr>
          <w:rFonts w:asciiTheme="majorBidi" w:hAnsiTheme="majorBidi" w:cstheme="majorBidi"/>
          <w:bCs/>
          <w:color w:val="auto"/>
          <w:szCs w:val="20"/>
        </w:rPr>
        <w:t xml:space="preserve"> responsible to bring in quotations for new warehouses as</w:t>
      </w:r>
      <w:r w:rsidRPr="00A230AC">
        <w:rPr>
          <w:rFonts w:asciiTheme="majorBidi" w:hAnsiTheme="majorBidi" w:cstheme="majorBidi"/>
          <w:bCs/>
          <w:color w:val="auto"/>
          <w:szCs w:val="20"/>
        </w:rPr>
        <w:t xml:space="preserve"> well as manage the salaries of </w:t>
      </w:r>
      <w:r w:rsidR="00A230AC" w:rsidRPr="00A230AC">
        <w:rPr>
          <w:rFonts w:asciiTheme="majorBidi" w:hAnsiTheme="majorBidi" w:cstheme="majorBidi"/>
          <w:bCs/>
          <w:color w:val="auto"/>
          <w:szCs w:val="20"/>
        </w:rPr>
        <w:t>the employees</w:t>
      </w:r>
      <w:r w:rsidRPr="00A230AC">
        <w:rPr>
          <w:rFonts w:asciiTheme="majorBidi" w:hAnsiTheme="majorBidi" w:cstheme="majorBidi"/>
          <w:bCs/>
          <w:color w:val="auto"/>
          <w:szCs w:val="20"/>
        </w:rPr>
        <w:t xml:space="preserve"> </w:t>
      </w:r>
      <w:r w:rsidR="00A230AC" w:rsidRPr="00A230AC">
        <w:rPr>
          <w:rFonts w:asciiTheme="majorBidi" w:hAnsiTheme="majorBidi" w:cstheme="majorBidi"/>
          <w:bCs/>
          <w:color w:val="auto"/>
          <w:szCs w:val="20"/>
        </w:rPr>
        <w:t>using a</w:t>
      </w:r>
      <w:r w:rsidRPr="00A230AC">
        <w:rPr>
          <w:rFonts w:asciiTheme="majorBidi" w:hAnsiTheme="majorBidi" w:cstheme="majorBidi"/>
          <w:bCs/>
          <w:color w:val="auto"/>
          <w:szCs w:val="20"/>
        </w:rPr>
        <w:t xml:space="preserve"> excel sheet. </w:t>
      </w:r>
    </w:p>
    <w:p w14:paraId="39E0AAE0" w14:textId="77777777" w:rsidR="001978A4" w:rsidRPr="00A230AC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Cs w:val="20"/>
        </w:rPr>
      </w:pPr>
      <w:r w:rsidRPr="00A230AC">
        <w:rPr>
          <w:rFonts w:asciiTheme="majorBidi" w:hAnsiTheme="majorBidi" w:cstheme="majorBidi"/>
          <w:bCs/>
          <w:color w:val="auto"/>
          <w:szCs w:val="20"/>
        </w:rPr>
        <w:t xml:space="preserve"> </w:t>
      </w:r>
    </w:p>
    <w:p w14:paraId="08CC6098" w14:textId="0231AC3C" w:rsidR="00C431C0" w:rsidRPr="00C431C0" w:rsidRDefault="00C431C0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/>
          <w:color w:val="auto"/>
          <w:szCs w:val="20"/>
          <w:u w:val="single"/>
        </w:rPr>
      </w:pPr>
      <w:r w:rsidRPr="00A230AC">
        <w:rPr>
          <w:rFonts w:asciiTheme="majorBidi" w:hAnsiTheme="majorBidi" w:cstheme="majorBidi"/>
          <w:b/>
          <w:color w:val="auto"/>
          <w:sz w:val="24"/>
          <w:u w:val="single"/>
        </w:rPr>
        <w:t xml:space="preserve">Intern | </w:t>
      </w:r>
      <w:proofErr w:type="spellStart"/>
      <w:r>
        <w:rPr>
          <w:rFonts w:asciiTheme="majorBidi" w:hAnsiTheme="majorBidi" w:cstheme="majorBidi"/>
          <w:b/>
          <w:color w:val="auto"/>
          <w:sz w:val="24"/>
          <w:u w:val="single"/>
        </w:rPr>
        <w:t>Schemazone</w:t>
      </w:r>
      <w:proofErr w:type="spellEnd"/>
      <w:r>
        <w:rPr>
          <w:rFonts w:asciiTheme="majorBidi" w:hAnsiTheme="majorBidi" w:cstheme="majorBidi"/>
          <w:b/>
          <w:color w:val="auto"/>
          <w:sz w:val="24"/>
          <w:u w:val="single"/>
        </w:rPr>
        <w:t xml:space="preserve"> (Canada)</w:t>
      </w:r>
      <w:r w:rsidRPr="00A230AC">
        <w:rPr>
          <w:rFonts w:asciiTheme="majorBidi" w:hAnsiTheme="majorBidi" w:cstheme="majorBidi"/>
          <w:b/>
          <w:color w:val="auto"/>
          <w:sz w:val="24"/>
        </w:rPr>
        <w:t xml:space="preserve"> </w:t>
      </w:r>
      <w:r w:rsidRPr="00A230AC">
        <w:rPr>
          <w:rFonts w:asciiTheme="majorBidi" w:hAnsiTheme="majorBidi" w:cstheme="majorBidi"/>
          <w:b/>
          <w:color w:val="auto"/>
          <w:sz w:val="24"/>
        </w:rPr>
        <w:tab/>
      </w:r>
      <w:r w:rsidRPr="00A230AC">
        <w:rPr>
          <w:rFonts w:asciiTheme="majorBidi" w:hAnsiTheme="majorBidi" w:cstheme="majorBidi"/>
          <w:b/>
          <w:color w:val="auto"/>
          <w:sz w:val="24"/>
        </w:rPr>
        <w:tab/>
      </w:r>
      <w:r w:rsidRPr="00A230AC">
        <w:rPr>
          <w:rFonts w:asciiTheme="majorBidi" w:hAnsiTheme="majorBidi" w:cstheme="majorBidi"/>
          <w:b/>
          <w:color w:val="auto"/>
          <w:sz w:val="24"/>
        </w:rPr>
        <w:tab/>
      </w:r>
      <w:r>
        <w:rPr>
          <w:rFonts w:asciiTheme="majorBidi" w:hAnsiTheme="majorBidi" w:cstheme="majorBidi"/>
          <w:b/>
          <w:color w:val="auto"/>
          <w:szCs w:val="20"/>
        </w:rPr>
        <w:t>November</w:t>
      </w:r>
      <w:r w:rsidRPr="00A230AC">
        <w:rPr>
          <w:rFonts w:asciiTheme="majorBidi" w:hAnsiTheme="majorBidi" w:cstheme="majorBidi"/>
          <w:b/>
          <w:color w:val="auto"/>
          <w:szCs w:val="20"/>
        </w:rPr>
        <w:t xml:space="preserve"> 2020 – </w:t>
      </w:r>
      <w:r>
        <w:rPr>
          <w:rFonts w:asciiTheme="majorBidi" w:hAnsiTheme="majorBidi" w:cstheme="majorBidi"/>
          <w:b/>
          <w:color w:val="auto"/>
          <w:szCs w:val="20"/>
        </w:rPr>
        <w:t>December</w:t>
      </w:r>
      <w:r w:rsidRPr="00A230AC">
        <w:rPr>
          <w:rFonts w:asciiTheme="majorBidi" w:hAnsiTheme="majorBidi" w:cstheme="majorBidi"/>
          <w:b/>
          <w:color w:val="auto"/>
          <w:szCs w:val="20"/>
        </w:rPr>
        <w:t xml:space="preserve"> 2020 </w:t>
      </w:r>
    </w:p>
    <w:p w14:paraId="21857BAD" w14:textId="77777777" w:rsidR="00E76D34" w:rsidRDefault="00E76D34" w:rsidP="00E76D34">
      <w:pPr>
        <w:spacing w:after="338" w:line="259" w:lineRule="auto"/>
        <w:ind w:left="0" w:firstLine="0"/>
        <w:jc w:val="both"/>
        <w:rPr>
          <w:rFonts w:asciiTheme="majorBidi" w:hAnsiTheme="majorBidi" w:cstheme="majorBidi"/>
        </w:rPr>
      </w:pPr>
    </w:p>
    <w:p w14:paraId="61ADF9F3" w14:textId="3C33926F" w:rsidR="00C431C0" w:rsidRPr="00E76D34" w:rsidRDefault="00C431C0" w:rsidP="00E76D34">
      <w:pPr>
        <w:spacing w:after="338" w:line="259" w:lineRule="auto"/>
        <w:ind w:left="0" w:firstLine="0"/>
        <w:jc w:val="both"/>
        <w:rPr>
          <w:rFonts w:asciiTheme="majorBidi" w:hAnsiTheme="majorBidi" w:cstheme="majorBidi"/>
        </w:rPr>
      </w:pPr>
      <w:r w:rsidRPr="00E76D34">
        <w:rPr>
          <w:rFonts w:asciiTheme="majorBidi" w:hAnsiTheme="majorBidi" w:cstheme="majorBidi"/>
        </w:rPr>
        <w:t xml:space="preserve">The Project Management Internship Training Program was heavily useful for me due to the high diversity that was available with people, and it allowed me to learn a lot about Project management and how teams work in a professional environment. </w:t>
      </w:r>
      <w:r w:rsidR="00950737" w:rsidRPr="00E76D34">
        <w:rPr>
          <w:rFonts w:asciiTheme="majorBidi" w:hAnsiTheme="majorBidi" w:cstheme="majorBidi"/>
        </w:rPr>
        <w:t xml:space="preserve"> The tasks that I performed during the internship were as follows: </w:t>
      </w:r>
      <w:r w:rsidR="00950737" w:rsidRPr="00E76D34">
        <w:rPr>
          <w:rFonts w:asciiTheme="majorBidi" w:hAnsiTheme="majorBidi" w:cstheme="majorBidi"/>
        </w:rPr>
        <w:t>Communication with Stakeholders, Managing Team, Project Charter, Resource Allocation, Scheduling, Budgeting, Conflict Resolution, Project Delivery</w:t>
      </w:r>
    </w:p>
    <w:p w14:paraId="2EE2542A" w14:textId="18B8BCC2" w:rsid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/>
          <w:color w:val="auto"/>
          <w:sz w:val="28"/>
          <w:szCs w:val="24"/>
          <w:u w:val="single"/>
        </w:rPr>
      </w:pPr>
      <w:r w:rsidRPr="00E76D34">
        <w:rPr>
          <w:rFonts w:asciiTheme="majorBidi" w:hAnsiTheme="majorBidi" w:cstheme="majorBidi"/>
          <w:b/>
          <w:color w:val="auto"/>
          <w:sz w:val="28"/>
          <w:szCs w:val="24"/>
          <w:u w:val="single"/>
        </w:rPr>
        <w:lastRenderedPageBreak/>
        <w:t>Skills</w:t>
      </w:r>
      <w:r>
        <w:rPr>
          <w:rFonts w:asciiTheme="majorBidi" w:hAnsiTheme="majorBidi" w:cstheme="majorBidi"/>
          <w:b/>
          <w:color w:val="auto"/>
          <w:sz w:val="28"/>
          <w:szCs w:val="24"/>
          <w:u w:val="single"/>
        </w:rPr>
        <w:t>:</w:t>
      </w:r>
    </w:p>
    <w:p w14:paraId="022E2760" w14:textId="3FA94E5A" w:rsid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/>
          <w:color w:val="auto"/>
          <w:sz w:val="28"/>
          <w:szCs w:val="24"/>
          <w:u w:val="single"/>
        </w:rPr>
      </w:pPr>
    </w:p>
    <w:p w14:paraId="5D2FA4EE" w14:textId="4A71C0A4" w:rsidR="00E76D34" w:rsidRP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Cs w:val="20"/>
        </w:rPr>
      </w:pPr>
      <w:r w:rsidRPr="00E76D34">
        <w:rPr>
          <w:rFonts w:asciiTheme="majorBidi" w:hAnsiTheme="majorBidi" w:cstheme="majorBidi"/>
          <w:bCs/>
          <w:color w:val="auto"/>
          <w:szCs w:val="20"/>
        </w:rPr>
        <w:t>Computer Skills: MS Word, Excel, PowerPoint, etc...</w:t>
      </w:r>
    </w:p>
    <w:p w14:paraId="0EC2E11D" w14:textId="115592B9" w:rsidR="00E76D34" w:rsidRP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Cs w:val="20"/>
        </w:rPr>
      </w:pPr>
      <w:r w:rsidRPr="00E76D34">
        <w:rPr>
          <w:rFonts w:asciiTheme="majorBidi" w:hAnsiTheme="majorBidi" w:cstheme="majorBidi"/>
          <w:bCs/>
          <w:color w:val="auto"/>
          <w:szCs w:val="20"/>
        </w:rPr>
        <w:t>Languages: Fluent in both English and Arabic</w:t>
      </w:r>
    </w:p>
    <w:p w14:paraId="1AEA7F3A" w14:textId="013FBFDD" w:rsid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Cs w:val="20"/>
        </w:rPr>
      </w:pPr>
      <w:r w:rsidRPr="00E76D34">
        <w:rPr>
          <w:rFonts w:asciiTheme="majorBidi" w:hAnsiTheme="majorBidi" w:cstheme="majorBidi"/>
          <w:bCs/>
          <w:color w:val="auto"/>
          <w:szCs w:val="20"/>
        </w:rPr>
        <w:t>Soft Skills: Teamwork, Creative, highly motivated, Teambuilding, Management, Disciplined, etc...</w:t>
      </w:r>
    </w:p>
    <w:p w14:paraId="05B03F41" w14:textId="55775C68" w:rsid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Cs w:val="20"/>
        </w:rPr>
      </w:pPr>
    </w:p>
    <w:p w14:paraId="5F20E52B" w14:textId="0C0485FB" w:rsid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Cs w:val="20"/>
        </w:rPr>
      </w:pPr>
    </w:p>
    <w:p w14:paraId="24949C1E" w14:textId="3386E145" w:rsid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/>
          <w:color w:val="auto"/>
          <w:sz w:val="24"/>
          <w:u w:val="single"/>
        </w:rPr>
      </w:pPr>
      <w:r>
        <w:rPr>
          <w:rFonts w:asciiTheme="majorBidi" w:hAnsiTheme="majorBidi" w:cstheme="majorBidi"/>
          <w:b/>
          <w:color w:val="auto"/>
          <w:sz w:val="24"/>
          <w:u w:val="single"/>
        </w:rPr>
        <w:t>Certificates:</w:t>
      </w:r>
    </w:p>
    <w:p w14:paraId="587CD69A" w14:textId="4841B72C" w:rsid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/>
          <w:color w:val="auto"/>
          <w:sz w:val="24"/>
          <w:u w:val="single"/>
        </w:rPr>
      </w:pPr>
    </w:p>
    <w:p w14:paraId="39E8C912" w14:textId="32768205" w:rsid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Cs w:val="20"/>
        </w:rPr>
      </w:pPr>
      <w:r>
        <w:rPr>
          <w:rFonts w:asciiTheme="majorBidi" w:hAnsiTheme="majorBidi" w:cstheme="majorBidi"/>
          <w:bCs/>
          <w:color w:val="auto"/>
          <w:szCs w:val="20"/>
        </w:rPr>
        <w:t xml:space="preserve">Public Speaking Workshop </w:t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 w:rsidRPr="00E76D34">
        <w:rPr>
          <w:rFonts w:asciiTheme="majorBidi" w:hAnsiTheme="majorBidi" w:cstheme="majorBidi"/>
          <w:b/>
          <w:color w:val="auto"/>
          <w:szCs w:val="20"/>
        </w:rPr>
        <w:t>2015</w:t>
      </w:r>
    </w:p>
    <w:p w14:paraId="2B6CBA7D" w14:textId="16AC00C3" w:rsidR="00E76D34" w:rsidRP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/>
          <w:color w:val="auto"/>
          <w:szCs w:val="20"/>
        </w:rPr>
      </w:pPr>
      <w:r>
        <w:rPr>
          <w:rFonts w:asciiTheme="majorBidi" w:hAnsiTheme="majorBidi" w:cstheme="majorBidi"/>
          <w:bCs/>
          <w:color w:val="auto"/>
          <w:szCs w:val="20"/>
        </w:rPr>
        <w:t>Time management Workshop</w:t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 w:rsidRPr="00E76D34">
        <w:rPr>
          <w:rFonts w:asciiTheme="majorBidi" w:hAnsiTheme="majorBidi" w:cstheme="majorBidi"/>
          <w:b/>
          <w:color w:val="auto"/>
          <w:szCs w:val="20"/>
        </w:rPr>
        <w:t>2016</w:t>
      </w:r>
    </w:p>
    <w:p w14:paraId="42C92A0C" w14:textId="0365099C" w:rsid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Cs w:val="20"/>
        </w:rPr>
      </w:pPr>
      <w:r>
        <w:rPr>
          <w:rFonts w:asciiTheme="majorBidi" w:hAnsiTheme="majorBidi" w:cstheme="majorBidi"/>
          <w:bCs/>
          <w:color w:val="auto"/>
          <w:szCs w:val="20"/>
        </w:rPr>
        <w:t>ISO Certification Workshop</w:t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>
        <w:rPr>
          <w:rFonts w:asciiTheme="majorBidi" w:hAnsiTheme="majorBidi" w:cstheme="majorBidi"/>
          <w:bCs/>
          <w:color w:val="auto"/>
          <w:szCs w:val="20"/>
        </w:rPr>
        <w:tab/>
      </w:r>
      <w:r w:rsidRPr="00E76D34">
        <w:rPr>
          <w:rFonts w:asciiTheme="majorBidi" w:hAnsiTheme="majorBidi" w:cstheme="majorBidi"/>
          <w:b/>
          <w:color w:val="auto"/>
          <w:szCs w:val="20"/>
        </w:rPr>
        <w:t>2018</w:t>
      </w:r>
    </w:p>
    <w:p w14:paraId="562E6A15" w14:textId="4DA87B40" w:rsid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Cs w:val="20"/>
        </w:rPr>
      </w:pPr>
    </w:p>
    <w:p w14:paraId="538D1500" w14:textId="666B772A" w:rsid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Cs w:val="20"/>
        </w:rPr>
      </w:pPr>
    </w:p>
    <w:p w14:paraId="44B65498" w14:textId="3F6D3363" w:rsidR="00E76D34" w:rsidRPr="00E76D34" w:rsidRDefault="00E76D34" w:rsidP="00E76D34">
      <w:pPr>
        <w:spacing w:after="0" w:line="259" w:lineRule="auto"/>
        <w:ind w:left="0" w:firstLine="0"/>
        <w:jc w:val="both"/>
        <w:rPr>
          <w:rFonts w:asciiTheme="majorBidi" w:hAnsiTheme="majorBidi" w:cstheme="majorBidi"/>
          <w:bCs/>
          <w:color w:val="auto"/>
          <w:szCs w:val="20"/>
        </w:rPr>
      </w:pPr>
    </w:p>
    <w:p w14:paraId="08FD8124" w14:textId="77777777" w:rsidR="00E76D34" w:rsidRPr="00E76D34" w:rsidRDefault="00E76D34" w:rsidP="00E76D34">
      <w:pPr>
        <w:spacing w:after="338" w:line="259" w:lineRule="auto"/>
        <w:ind w:left="0" w:firstLine="0"/>
        <w:jc w:val="both"/>
        <w:rPr>
          <w:sz w:val="20"/>
          <w:szCs w:val="20"/>
        </w:rPr>
      </w:pPr>
    </w:p>
    <w:p w14:paraId="215FA210" w14:textId="77777777" w:rsidR="00C431C0" w:rsidRDefault="00C431C0" w:rsidP="00E76D34">
      <w:pPr>
        <w:spacing w:after="338" w:line="259" w:lineRule="auto"/>
        <w:ind w:left="0" w:firstLine="0"/>
        <w:jc w:val="both"/>
      </w:pPr>
    </w:p>
    <w:p w14:paraId="427A9F04" w14:textId="77777777" w:rsidR="00A230AC" w:rsidRDefault="00A230AC" w:rsidP="00E76D34">
      <w:pPr>
        <w:spacing w:after="338" w:line="259" w:lineRule="auto"/>
        <w:ind w:left="0" w:firstLine="0"/>
        <w:jc w:val="both"/>
      </w:pPr>
    </w:p>
    <w:sectPr w:rsidR="00A230AC">
      <w:pgSz w:w="12240" w:h="15840"/>
      <w:pgMar w:top="771" w:right="1444" w:bottom="646" w:left="16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F6BD0"/>
    <w:multiLevelType w:val="hybridMultilevel"/>
    <w:tmpl w:val="D50A780C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4F2762A0"/>
    <w:multiLevelType w:val="hybridMultilevel"/>
    <w:tmpl w:val="BD1C62F2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75BE5909"/>
    <w:multiLevelType w:val="hybridMultilevel"/>
    <w:tmpl w:val="06A07262"/>
    <w:lvl w:ilvl="0" w:tplc="9EF0FDBA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77448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22CCC">
      <w:start w:val="1"/>
      <w:numFmt w:val="bullet"/>
      <w:lvlText w:val="o"/>
      <w:lvlJc w:val="left"/>
      <w:pPr>
        <w:ind w:left="2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7448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A0AE1E">
      <w:start w:val="1"/>
      <w:numFmt w:val="bullet"/>
      <w:lvlText w:val="▪"/>
      <w:lvlJc w:val="left"/>
      <w:pPr>
        <w:ind w:left="3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7448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CCC04">
      <w:start w:val="1"/>
      <w:numFmt w:val="bullet"/>
      <w:lvlText w:val="•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77448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A25B1E">
      <w:start w:val="1"/>
      <w:numFmt w:val="bullet"/>
      <w:lvlText w:val="o"/>
      <w:lvlJc w:val="left"/>
      <w:pPr>
        <w:ind w:left="5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7448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6C0F2C">
      <w:start w:val="1"/>
      <w:numFmt w:val="bullet"/>
      <w:lvlText w:val="▪"/>
      <w:lvlJc w:val="left"/>
      <w:pPr>
        <w:ind w:left="58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7448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686EAE">
      <w:start w:val="1"/>
      <w:numFmt w:val="bullet"/>
      <w:lvlText w:val="•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77448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AAE00C">
      <w:start w:val="1"/>
      <w:numFmt w:val="bullet"/>
      <w:lvlText w:val="o"/>
      <w:lvlJc w:val="left"/>
      <w:pPr>
        <w:ind w:left="7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7448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0B876">
      <w:start w:val="1"/>
      <w:numFmt w:val="bullet"/>
      <w:lvlText w:val="▪"/>
      <w:lvlJc w:val="left"/>
      <w:pPr>
        <w:ind w:left="8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7448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A4"/>
    <w:rsid w:val="001978A4"/>
    <w:rsid w:val="00950737"/>
    <w:rsid w:val="00A230AC"/>
    <w:rsid w:val="00AF726C"/>
    <w:rsid w:val="00C431C0"/>
    <w:rsid w:val="00E7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833F"/>
  <w15:docId w15:val="{23685B69-491F-49CF-821C-BCABA813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8" w:line="249" w:lineRule="auto"/>
      <w:ind w:left="476" w:hanging="10"/>
    </w:pPr>
    <w:rPr>
      <w:rFonts w:ascii="Calibri" w:eastAsia="Calibri" w:hAnsi="Calibri" w:cs="Calibri"/>
      <w:color w:val="4C4C4C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207" w:hanging="10"/>
      <w:outlineLvl w:val="0"/>
    </w:pPr>
    <w:rPr>
      <w:rFonts w:ascii="Calibri" w:eastAsia="Calibri" w:hAnsi="Calibri" w:cs="Calibri"/>
      <w:b/>
      <w:color w:val="11111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1111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2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mokhtar.hejal@outlook.com</dc:creator>
  <cp:keywords/>
  <cp:lastModifiedBy>mokhtar.hejal@outlook.com</cp:lastModifiedBy>
  <cp:revision>2</cp:revision>
  <dcterms:created xsi:type="dcterms:W3CDTF">2021-02-17T20:43:00Z</dcterms:created>
  <dcterms:modified xsi:type="dcterms:W3CDTF">2021-02-17T20:43:00Z</dcterms:modified>
</cp:coreProperties>
</file>