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294" w:firstLine="0"/>
        <w:jc w:val="center"/>
        <w:rPr/>
      </w:pPr>
      <w:r w:rsidDel="00000000" w:rsidR="00000000" w:rsidRPr="00000000">
        <w:rPr>
          <w:b w:val="1"/>
          <w:sz w:val="40"/>
          <w:szCs w:val="40"/>
          <w:rtl w:val="0"/>
        </w:rPr>
        <w:t xml:space="preserve">Amina Al Houssari </w:t>
      </w:r>
      <w:r w:rsidDel="00000000" w:rsidR="00000000" w:rsidRPr="00000000">
        <w:rPr>
          <w:rtl w:val="0"/>
        </w:rPr>
        <w:t xml:space="preserve"> </w:t>
      </w:r>
      <w:r w:rsidDel="00000000" w:rsidR="00000000" w:rsidRPr="00000000">
        <w:rPr>
          <w:sz w:val="34"/>
          <w:szCs w:val="34"/>
          <w:vertAlign w:val="subscript"/>
          <w:rtl w:val="0"/>
        </w:rPr>
        <w:t xml:space="preserve">  </w:t>
      </w:r>
      <w:r w:rsidDel="00000000" w:rsidR="00000000" w:rsidRPr="00000000">
        <w:rPr>
          <w:rtl w:val="0"/>
        </w:rPr>
      </w:r>
    </w:p>
    <w:p w:rsidR="00000000" w:rsidDel="00000000" w:rsidP="00000000" w:rsidRDefault="00000000" w:rsidRPr="00000000" w14:paraId="00000002">
      <w:pPr>
        <w:spacing w:after="0" w:line="259" w:lineRule="auto"/>
        <w:ind w:left="285" w:right="0" w:firstLine="0"/>
        <w:jc w:val="center"/>
        <w:rPr/>
      </w:pPr>
      <w:r w:rsidDel="00000000" w:rsidR="00000000" w:rsidRPr="00000000">
        <w:rPr>
          <w:b w:val="1"/>
          <w:sz w:val="32"/>
          <w:szCs w:val="32"/>
          <w:rtl w:val="0"/>
        </w:rPr>
        <w:t xml:space="preserve"> </w:t>
      </w:r>
      <w:r w:rsidDel="00000000" w:rsidR="00000000" w:rsidRPr="00000000">
        <w:rPr>
          <w:rtl w:val="0"/>
        </w:rPr>
        <w:t xml:space="preserve">   </w:t>
      </w:r>
    </w:p>
    <w:p w:rsidR="00000000" w:rsidDel="00000000" w:rsidP="00000000" w:rsidRDefault="00000000" w:rsidRPr="00000000" w14:paraId="00000003">
      <w:pPr>
        <w:spacing w:after="0" w:line="402" w:lineRule="auto"/>
        <w:ind w:left="45" w:right="0" w:hanging="15"/>
        <w:rPr/>
      </w:pPr>
      <w:r w:rsidDel="00000000" w:rsidR="00000000" w:rsidRPr="00000000">
        <w:rPr>
          <w:b w:val="1"/>
          <w:u w:val="single"/>
          <w:rtl w:val="0"/>
        </w:rPr>
        <w:t xml:space="preserve">Telephone</w:t>
      </w:r>
      <w:r w:rsidDel="00000000" w:rsidR="00000000" w:rsidRPr="00000000">
        <w:rPr>
          <w:rtl w:val="0"/>
        </w:rPr>
        <w:t xml:space="preserve"> : +961-79 320 796             </w:t>
      </w:r>
      <w:r w:rsidDel="00000000" w:rsidR="00000000" w:rsidRPr="00000000">
        <w:rPr>
          <w:b w:val="1"/>
          <w:u w:val="single"/>
          <w:rtl w:val="0"/>
        </w:rPr>
        <w:t xml:space="preserve">Email</w:t>
      </w:r>
      <w:r w:rsidDel="00000000" w:rsidR="00000000" w:rsidRPr="00000000">
        <w:rPr>
          <w:rtl w:val="0"/>
        </w:rPr>
        <w:t xml:space="preserve"> : </w:t>
      </w:r>
      <w:r w:rsidDel="00000000" w:rsidR="00000000" w:rsidRPr="00000000">
        <w:rPr>
          <w:color w:val="0563c1"/>
          <w:u w:val="single"/>
          <w:rtl w:val="0"/>
        </w:rPr>
        <w:t xml:space="preserve">aminahoussari40@gmail.co</w:t>
      </w:r>
      <w:r w:rsidDel="00000000" w:rsidR="00000000" w:rsidRPr="00000000">
        <w:rPr>
          <w:rtl w:val="0"/>
        </w:rPr>
        <w:t xml:space="preserve">         </w:t>
      </w:r>
      <w:r w:rsidDel="00000000" w:rsidR="00000000" w:rsidRPr="00000000">
        <w:rPr>
          <w:b w:val="1"/>
          <w:u w:val="single"/>
          <w:rtl w:val="0"/>
        </w:rPr>
        <w:t xml:space="preserve">Address</w:t>
      </w:r>
      <w:r w:rsidDel="00000000" w:rsidR="00000000" w:rsidRPr="00000000">
        <w:rPr>
          <w:rtl w:val="0"/>
        </w:rPr>
        <w:t xml:space="preserve">: Beirut, Lebanon     </w:t>
      </w:r>
      <w:r w:rsidDel="00000000" w:rsidR="00000000" w:rsidRPr="00000000">
        <w:rPr>
          <w:b w:val="1"/>
          <w:u w:val="single"/>
          <w:rtl w:val="0"/>
        </w:rPr>
        <w:t xml:space="preserve">LinkedIn</w:t>
      </w:r>
      <w:hyperlink r:id="rId6">
        <w:r w:rsidDel="00000000" w:rsidR="00000000" w:rsidRPr="00000000">
          <w:rPr>
            <w:rtl w:val="0"/>
          </w:rPr>
          <w:t xml:space="preserve"> : </w:t>
        </w:r>
      </w:hyperlink>
      <w:hyperlink r:id="rId7">
        <w:r w:rsidDel="00000000" w:rsidR="00000000" w:rsidRPr="00000000">
          <w:rPr>
            <w:color w:val="0563c1"/>
            <w:u w:val="single"/>
            <w:rtl w:val="0"/>
          </w:rPr>
          <w:t xml:space="preserve">https://www.linkedin.com/in/amina-al-houssari-94419721b</w:t>
        </w:r>
      </w:hyperlink>
      <w:hyperlink r:id="rId8">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04">
      <w:pPr>
        <w:spacing w:after="161" w:line="259" w:lineRule="auto"/>
        <w:ind w:left="45" w:right="0" w:firstLine="0"/>
        <w:rPr/>
      </w:pPr>
      <w:r w:rsidDel="00000000" w:rsidR="00000000" w:rsidRPr="00000000">
        <w:rPr>
          <w:rtl w:val="0"/>
        </w:rPr>
        <w:t xml:space="preserve">    </w:t>
      </w:r>
    </w:p>
    <w:p w:rsidR="00000000" w:rsidDel="00000000" w:rsidP="00000000" w:rsidRDefault="00000000" w:rsidRPr="00000000" w14:paraId="00000005">
      <w:pPr>
        <w:spacing w:after="160" w:line="259" w:lineRule="auto"/>
        <w:ind w:left="10" w:right="0" w:firstLine="30"/>
        <w:rPr/>
      </w:pPr>
      <w:r w:rsidDel="00000000" w:rsidR="00000000" w:rsidRPr="00000000">
        <w:rPr>
          <w:b w:val="1"/>
          <w:u w:val="single"/>
          <w:rtl w:val="0"/>
        </w:rPr>
        <w:t xml:space="preserve">Objective</w:t>
      </w:r>
      <w:r w:rsidDel="00000000" w:rsidR="00000000" w:rsidRPr="00000000">
        <w:rPr>
          <w:rtl w:val="0"/>
        </w:rPr>
        <w:t xml:space="preserve">:    </w:t>
      </w:r>
    </w:p>
    <w:p w:rsidR="00000000" w:rsidDel="00000000" w:rsidP="00000000" w:rsidRDefault="00000000" w:rsidRPr="00000000" w14:paraId="00000006">
      <w:pPr>
        <w:spacing w:after="182" w:lineRule="auto"/>
        <w:ind w:left="35" w:right="350" w:firstLine="30"/>
        <w:rPr>
          <w:sz w:val="18"/>
          <w:szCs w:val="18"/>
        </w:rPr>
      </w:pPr>
      <w:r w:rsidDel="00000000" w:rsidR="00000000" w:rsidRPr="00000000">
        <w:rPr>
          <w:sz w:val="18"/>
          <w:szCs w:val="18"/>
          <w:rtl w:val="0"/>
        </w:rPr>
        <w:t xml:space="preserve">A highly organized and hard-working individual looking for training / a responsible position to gain practical experience.     </w:t>
      </w:r>
    </w:p>
    <w:p w:rsidR="00000000" w:rsidDel="00000000" w:rsidP="00000000" w:rsidRDefault="00000000" w:rsidRPr="00000000" w14:paraId="00000007">
      <w:pPr>
        <w:spacing w:after="25" w:line="259" w:lineRule="auto"/>
        <w:ind w:left="0" w:right="0" w:firstLine="0"/>
        <w:jc w:val="right"/>
        <w:rPr/>
      </w:pPr>
      <w:r w:rsidDel="00000000" w:rsidR="00000000" w:rsidRPr="00000000">
        <w:rPr/>
        <mc:AlternateContent>
          <mc:Choice Requires="wps">
            <w:drawing>
              <wp:inline distB="0" distT="0" distL="0" distR="0">
                <wp:extent cx="5984240" cy="19050"/>
                <wp:effectExtent b="0" l="0" r="0" t="0"/>
                <wp:docPr id="1" name=""/>
                <a:graphic>
                  <a:graphicData uri="http://schemas.microsoft.com/office/word/2010/wordprocessingGroup">
                    <wpg:wgp>
                      <wpg:cNvGrpSpPr/>
                      <wpg:grpSpPr>
                        <a:xfrm>
                          <a:off x="0" y="0"/>
                          <a:ext cx="5984240" cy="19050"/>
                          <a:chOff x="0" y="0"/>
                          <a:chExt cx="5984240" cy="19050"/>
                        </a:xfrm>
                      </wpg:grpSpPr>
                      <wps:wsp>
                        <wps:cNvSpPr/>
                        <wps:cNvPr id="3055" name="Shape 3055"/>
                        <wps:spPr>
                          <a:xfrm>
                            <a:off x="0" y="0"/>
                            <a:ext cx="5984240" cy="19050"/>
                          </a:xfrm>
                          <a:custGeom>
                            <a:avLst/>
                            <a:gdLst/>
                            <a:ahLst/>
                            <a:cxnLst/>
                            <a:rect b="0" l="0" r="0" t="0"/>
                            <a:pathLst>
                              <a:path h="19050" w="5984240">
                                <a:moveTo>
                                  <a:pt x="0" y="0"/>
                                </a:moveTo>
                                <a:lnTo>
                                  <a:pt x="5984240" y="0"/>
                                </a:lnTo>
                                <a:lnTo>
                                  <a:pt x="5984240" y="19050"/>
                                </a:lnTo>
                                <a:lnTo>
                                  <a:pt x="0" y="1905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inline>
            </w:drawing>
          </mc:Choice>
          <mc:Fallback>
            <w:drawing>
              <wp:inline distB="0" distT="0" distL="0" distR="0">
                <wp:extent cx="5984240" cy="1905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84240" cy="19050"/>
                        </a:xfrm>
                        <a:prstGeom prst="rect"/>
                        <a:ln/>
                      </pic:spPr>
                    </pic:pic>
                  </a:graphicData>
                </a:graphic>
              </wp:inline>
            </w:drawing>
          </mc:Fallback>
        </mc:AlternateContent>
      </w:r>
      <w:r w:rsidDel="00000000" w:rsidR="00000000" w:rsidRPr="00000000">
        <w:rPr>
          <w:rtl w:val="0"/>
        </w:rPr>
        <w:t xml:space="preserve">   </w:t>
      </w:r>
    </w:p>
    <w:p w:rsidR="00000000" w:rsidDel="00000000" w:rsidP="00000000" w:rsidRDefault="00000000" w:rsidRPr="00000000" w14:paraId="00000008">
      <w:pPr>
        <w:spacing w:after="229" w:line="259" w:lineRule="auto"/>
        <w:ind w:left="10" w:right="0" w:firstLine="30"/>
        <w:rPr/>
      </w:pPr>
      <w:r w:rsidDel="00000000" w:rsidR="00000000" w:rsidRPr="00000000">
        <w:rPr>
          <w:b w:val="1"/>
          <w:u w:val="single"/>
          <w:rtl w:val="0"/>
        </w:rPr>
        <w:t xml:space="preserve">Experience</w:t>
      </w:r>
      <w:r w:rsidDel="00000000" w:rsidR="00000000" w:rsidRPr="00000000">
        <w:rPr>
          <w:rtl w:val="0"/>
        </w:rPr>
        <w:t xml:space="preserve">:</w:t>
      </w:r>
    </w:p>
    <w:p w:rsidR="00000000" w:rsidDel="00000000" w:rsidP="00000000" w:rsidRDefault="00000000" w:rsidRPr="00000000" w14:paraId="00000009">
      <w:pPr>
        <w:spacing w:after="229" w:line="259" w:lineRule="auto"/>
        <w:ind w:left="0" w:right="0" w:firstLine="0"/>
        <w:rPr/>
      </w:pPr>
      <w:r w:rsidDel="00000000" w:rsidR="00000000" w:rsidRPr="00000000">
        <w:rPr>
          <w:b w:val="1"/>
          <w:u w:val="single"/>
          <w:rtl w:val="0"/>
        </w:rPr>
        <w:t xml:space="preserve">1. Social Media Manager</w:t>
      </w:r>
      <w:r w:rsidDel="00000000" w:rsidR="00000000" w:rsidRPr="00000000">
        <w:rPr>
          <w:rtl w:val="0"/>
        </w:rPr>
        <w:t xml:space="preserve"> (November 2022) </w:t>
      </w:r>
    </w:p>
    <w:p w:rsidR="00000000" w:rsidDel="00000000" w:rsidP="00000000" w:rsidRDefault="00000000" w:rsidRPr="00000000" w14:paraId="0000000A">
      <w:pPr>
        <w:ind w:left="35" w:right="350" w:firstLine="30"/>
        <w:rPr>
          <w:sz w:val="18"/>
          <w:szCs w:val="18"/>
          <w:u w:val="single"/>
        </w:rPr>
      </w:pPr>
      <w:r w:rsidDel="00000000" w:rsidR="00000000" w:rsidRPr="00000000">
        <w:rPr>
          <w:color w:val="4a86e8"/>
          <w:sz w:val="18"/>
          <w:szCs w:val="18"/>
          <w:rtl w:val="0"/>
        </w:rPr>
        <w:t xml:space="preserve">ProLon Middle East</w:t>
      </w:r>
      <w:r w:rsidDel="00000000" w:rsidR="00000000" w:rsidRPr="00000000">
        <w:rPr>
          <w:sz w:val="18"/>
          <w:szCs w:val="18"/>
          <w:u w:val="single"/>
          <w:rtl w:val="0"/>
        </w:rPr>
        <w:t xml:space="preserve"> </w:t>
      </w:r>
    </w:p>
    <w:p w:rsidR="00000000" w:rsidDel="00000000" w:rsidP="00000000" w:rsidRDefault="00000000" w:rsidRPr="00000000" w14:paraId="0000000B">
      <w:pPr>
        <w:numPr>
          <w:ilvl w:val="0"/>
          <w:numId w:val="4"/>
        </w:numPr>
        <w:ind w:left="720" w:right="350" w:hanging="360"/>
        <w:rPr>
          <w:sz w:val="18"/>
          <w:szCs w:val="18"/>
        </w:rPr>
      </w:pPr>
      <w:r w:rsidDel="00000000" w:rsidR="00000000" w:rsidRPr="00000000">
        <w:rPr>
          <w:sz w:val="18"/>
          <w:szCs w:val="18"/>
          <w:u w:val="single"/>
          <w:rtl w:val="0"/>
        </w:rPr>
        <w:t xml:space="preserve">Managing all social media platforms, content creation and posting, putting strategy for the monthly content calendar, managing digital team to deliver videos and creatives as required from my point of view, email campaigns  2-3 times a week and blogs writing (copywriting).</w:t>
      </w:r>
      <w:r w:rsidDel="00000000" w:rsidR="00000000" w:rsidRPr="00000000">
        <w:rPr>
          <w:rtl w:val="0"/>
        </w:rPr>
      </w:r>
    </w:p>
    <w:p w:rsidR="00000000" w:rsidDel="00000000" w:rsidP="00000000" w:rsidRDefault="00000000" w:rsidRPr="00000000" w14:paraId="0000000C">
      <w:pPr>
        <w:ind w:left="0" w:right="350" w:firstLine="0"/>
        <w:rPr>
          <w:sz w:val="18"/>
          <w:szCs w:val="18"/>
        </w:rPr>
      </w:pPr>
      <w:r w:rsidDel="00000000" w:rsidR="00000000" w:rsidRPr="00000000">
        <w:rPr>
          <w:b w:val="1"/>
          <w:sz w:val="18"/>
          <w:szCs w:val="18"/>
          <w:u w:val="single"/>
          <w:rtl w:val="0"/>
        </w:rPr>
        <w:t xml:space="preserve">2. Content Writer</w:t>
      </w:r>
      <w:r w:rsidDel="00000000" w:rsidR="00000000" w:rsidRPr="00000000">
        <w:rPr>
          <w:sz w:val="18"/>
          <w:szCs w:val="18"/>
          <w:u w:val="single"/>
          <w:rtl w:val="0"/>
        </w:rPr>
        <w:t xml:space="preserve"> </w:t>
      </w:r>
      <w:r w:rsidDel="00000000" w:rsidR="00000000" w:rsidRPr="00000000">
        <w:rPr>
          <w:sz w:val="18"/>
          <w:szCs w:val="18"/>
          <w:rtl w:val="0"/>
        </w:rPr>
        <w:t xml:space="preserve">(October 2022) </w:t>
      </w:r>
    </w:p>
    <w:p w:rsidR="00000000" w:rsidDel="00000000" w:rsidP="00000000" w:rsidRDefault="00000000" w:rsidRPr="00000000" w14:paraId="0000000D">
      <w:pPr>
        <w:ind w:left="0" w:right="350" w:firstLine="0"/>
        <w:rPr>
          <w:color w:val="3d85c6"/>
          <w:sz w:val="18"/>
          <w:szCs w:val="18"/>
          <w:u w:val="single"/>
        </w:rPr>
      </w:pPr>
      <w:r w:rsidDel="00000000" w:rsidR="00000000" w:rsidRPr="00000000">
        <w:rPr>
          <w:color w:val="4a86e8"/>
          <w:sz w:val="18"/>
          <w:szCs w:val="18"/>
          <w:u w:val="single"/>
          <w:rtl w:val="0"/>
        </w:rPr>
        <w:t xml:space="preserve">Mercy Corps Lebanon</w:t>
      </w:r>
      <w:r w:rsidDel="00000000" w:rsidR="00000000" w:rsidRPr="00000000">
        <w:rPr>
          <w:color w:val="3d85c6"/>
          <w:sz w:val="18"/>
          <w:szCs w:val="18"/>
          <w:u w:val="single"/>
          <w:rtl w:val="0"/>
        </w:rPr>
        <w:t xml:space="preserve"> &amp; UN Habitat Erbel</w:t>
      </w:r>
    </w:p>
    <w:p w:rsidR="00000000" w:rsidDel="00000000" w:rsidP="00000000" w:rsidRDefault="00000000" w:rsidRPr="00000000" w14:paraId="0000000E">
      <w:pPr>
        <w:ind w:left="0" w:right="350" w:firstLine="0"/>
        <w:rPr>
          <w:sz w:val="18"/>
          <w:szCs w:val="18"/>
        </w:rPr>
      </w:pPr>
      <w:r w:rsidDel="00000000" w:rsidR="00000000" w:rsidRPr="00000000">
        <w:rPr>
          <w:sz w:val="18"/>
          <w:szCs w:val="18"/>
          <w:rtl w:val="0"/>
        </w:rPr>
        <w:t xml:space="preserve">Responsible for writing a full book about freelance and freelancing basics, platforms, searching and applying for jobs online, sales and pricing. Also, writing a handbook for trainers (Educational Task).</w:t>
      </w:r>
    </w:p>
    <w:p w:rsidR="00000000" w:rsidDel="00000000" w:rsidP="00000000" w:rsidRDefault="00000000" w:rsidRPr="00000000" w14:paraId="0000000F">
      <w:pPr>
        <w:ind w:left="0" w:right="350" w:firstLine="0"/>
        <w:rPr>
          <w:sz w:val="18"/>
          <w:szCs w:val="18"/>
        </w:rPr>
      </w:pPr>
      <w:r w:rsidDel="00000000" w:rsidR="00000000" w:rsidRPr="00000000">
        <w:rPr>
          <w:b w:val="1"/>
          <w:sz w:val="18"/>
          <w:szCs w:val="18"/>
          <w:u w:val="single"/>
          <w:rtl w:val="0"/>
        </w:rPr>
        <w:t xml:space="preserve">3. Social Media and Content Officer</w:t>
      </w:r>
      <w:r w:rsidDel="00000000" w:rsidR="00000000" w:rsidRPr="00000000">
        <w:rPr>
          <w:sz w:val="18"/>
          <w:szCs w:val="18"/>
          <w:u w:val="single"/>
          <w:rtl w:val="0"/>
        </w:rPr>
        <w:t xml:space="preserve"> </w:t>
      </w:r>
      <w:r w:rsidDel="00000000" w:rsidR="00000000" w:rsidRPr="00000000">
        <w:rPr>
          <w:sz w:val="18"/>
          <w:szCs w:val="18"/>
          <w:rtl w:val="0"/>
        </w:rPr>
        <w:t xml:space="preserve">(January 2022) </w:t>
      </w:r>
    </w:p>
    <w:p w:rsidR="00000000" w:rsidDel="00000000" w:rsidP="00000000" w:rsidRDefault="00000000" w:rsidRPr="00000000" w14:paraId="00000010">
      <w:pPr>
        <w:ind w:left="0" w:right="350" w:firstLine="0"/>
        <w:rPr>
          <w:color w:val="4a86e8"/>
          <w:sz w:val="18"/>
          <w:szCs w:val="18"/>
        </w:rPr>
      </w:pPr>
      <w:r w:rsidDel="00000000" w:rsidR="00000000" w:rsidRPr="00000000">
        <w:rPr>
          <w:color w:val="4a86e8"/>
          <w:sz w:val="18"/>
          <w:szCs w:val="18"/>
          <w:rtl w:val="0"/>
        </w:rPr>
        <w:t xml:space="preserve">The Share of Voice (Dubai, UAE) &amp; Mercy Corps </w:t>
      </w:r>
    </w:p>
    <w:p w:rsidR="00000000" w:rsidDel="00000000" w:rsidP="00000000" w:rsidRDefault="00000000" w:rsidRPr="00000000" w14:paraId="00000011">
      <w:pPr>
        <w:ind w:left="0" w:right="350" w:firstLine="0"/>
        <w:rPr>
          <w:sz w:val="18"/>
          <w:szCs w:val="18"/>
        </w:rPr>
      </w:pPr>
      <w:r w:rsidDel="00000000" w:rsidR="00000000" w:rsidRPr="00000000">
        <w:rPr>
          <w:sz w:val="18"/>
          <w:szCs w:val="18"/>
          <w:rtl w:val="0"/>
        </w:rPr>
        <w:t xml:space="preserve">Responsible for Creating and Administering Content on all Social Media Platforms and Social Networks, Social Media, Content writing, Marketing and Sales Advertisements.</w:t>
      </w:r>
    </w:p>
    <w:p w:rsidR="00000000" w:rsidDel="00000000" w:rsidP="00000000" w:rsidRDefault="00000000" w:rsidRPr="00000000" w14:paraId="00000012">
      <w:pPr>
        <w:ind w:right="2"/>
        <w:rPr>
          <w:sz w:val="18"/>
          <w:szCs w:val="18"/>
        </w:rPr>
      </w:pPr>
      <w:r w:rsidDel="00000000" w:rsidR="00000000" w:rsidRPr="00000000">
        <w:rPr>
          <w:b w:val="1"/>
          <w:sz w:val="18"/>
          <w:szCs w:val="18"/>
          <w:u w:val="single"/>
          <w:rtl w:val="0"/>
        </w:rPr>
        <w:t xml:space="preserve">4. Social Media Specialist (</w:t>
      </w:r>
      <w:r w:rsidDel="00000000" w:rsidR="00000000" w:rsidRPr="00000000">
        <w:rPr>
          <w:sz w:val="18"/>
          <w:szCs w:val="18"/>
          <w:rtl w:val="0"/>
        </w:rPr>
        <w:t xml:space="preserve">December 2021) </w:t>
      </w:r>
    </w:p>
    <w:p w:rsidR="00000000" w:rsidDel="00000000" w:rsidP="00000000" w:rsidRDefault="00000000" w:rsidRPr="00000000" w14:paraId="00000013">
      <w:pPr>
        <w:ind w:right="2"/>
        <w:rPr>
          <w:color w:val="4472c4"/>
          <w:sz w:val="18"/>
          <w:szCs w:val="18"/>
        </w:rPr>
      </w:pPr>
      <w:r w:rsidDel="00000000" w:rsidR="00000000" w:rsidRPr="00000000">
        <w:rPr>
          <w:color w:val="4472c4"/>
          <w:sz w:val="18"/>
          <w:szCs w:val="18"/>
          <w:rtl w:val="0"/>
        </w:rPr>
        <w:t xml:space="preserve">CoatConnect (Cairo, Egypt)</w:t>
      </w:r>
    </w:p>
    <w:p w:rsidR="00000000" w:rsidDel="00000000" w:rsidP="00000000" w:rsidRDefault="00000000" w:rsidRPr="00000000" w14:paraId="00000014">
      <w:pPr>
        <w:numPr>
          <w:ilvl w:val="0"/>
          <w:numId w:val="2"/>
        </w:numPr>
        <w:ind w:left="750" w:right="2" w:hanging="360"/>
        <w:rPr>
          <w:sz w:val="18"/>
          <w:szCs w:val="18"/>
        </w:rPr>
      </w:pPr>
      <w:r w:rsidDel="00000000" w:rsidR="00000000" w:rsidRPr="00000000">
        <w:rPr>
          <w:rFonts w:ascii="Quattrocento Sans" w:cs="Quattrocento Sans" w:eastAsia="Quattrocento Sans" w:hAnsi="Quattrocento Sans"/>
          <w:sz w:val="18"/>
          <w:szCs w:val="18"/>
          <w:highlight w:val="white"/>
          <w:rtl w:val="0"/>
        </w:rPr>
        <w:t xml:space="preserve">Responsible for Creating and Administering Content on all Social Media Platforms and Social Networks.</w:t>
      </w:r>
      <w:r w:rsidDel="00000000" w:rsidR="00000000" w:rsidRPr="00000000">
        <w:rPr>
          <w:rtl w:val="0"/>
        </w:rPr>
      </w:r>
    </w:p>
    <w:p w:rsidR="00000000" w:rsidDel="00000000" w:rsidP="00000000" w:rsidRDefault="00000000" w:rsidRPr="00000000" w14:paraId="00000015">
      <w:pPr>
        <w:ind w:left="0" w:right="2" w:firstLine="0"/>
        <w:rPr>
          <w:rFonts w:ascii="Quattrocento Sans" w:cs="Quattrocento Sans" w:eastAsia="Quattrocento Sans" w:hAnsi="Quattrocento Sans"/>
          <w:sz w:val="18"/>
          <w:szCs w:val="18"/>
          <w:highlight w:val="white"/>
        </w:rPr>
      </w:pPr>
      <w:r w:rsidDel="00000000" w:rsidR="00000000" w:rsidRPr="00000000">
        <w:rPr>
          <w:rFonts w:ascii="Quattrocento Sans" w:cs="Quattrocento Sans" w:eastAsia="Quattrocento Sans" w:hAnsi="Quattrocento Sans"/>
          <w:b w:val="1"/>
          <w:sz w:val="18"/>
          <w:szCs w:val="18"/>
          <w:highlight w:val="white"/>
          <w:u w:val="single"/>
          <w:rtl w:val="0"/>
        </w:rPr>
        <w:t xml:space="preserve">4. Alumni Coordinator</w:t>
      </w:r>
      <w:r w:rsidDel="00000000" w:rsidR="00000000" w:rsidRPr="00000000">
        <w:rPr>
          <w:rFonts w:ascii="Quattrocento Sans" w:cs="Quattrocento Sans" w:eastAsia="Quattrocento Sans" w:hAnsi="Quattrocento Sans"/>
          <w:sz w:val="18"/>
          <w:szCs w:val="18"/>
          <w:highlight w:val="white"/>
          <w:rtl w:val="0"/>
        </w:rPr>
        <w:t xml:space="preserve"> (November 2021) </w:t>
      </w:r>
    </w:p>
    <w:p w:rsidR="00000000" w:rsidDel="00000000" w:rsidP="00000000" w:rsidRDefault="00000000" w:rsidRPr="00000000" w14:paraId="00000016">
      <w:pPr>
        <w:ind w:left="0" w:right="2" w:firstLine="0"/>
        <w:rPr>
          <w:rFonts w:ascii="Quattrocento Sans" w:cs="Quattrocento Sans" w:eastAsia="Quattrocento Sans" w:hAnsi="Quattrocento Sans"/>
          <w:color w:val="4a86e8"/>
          <w:sz w:val="18"/>
          <w:szCs w:val="18"/>
          <w:highlight w:val="white"/>
        </w:rPr>
      </w:pPr>
      <w:r w:rsidDel="00000000" w:rsidR="00000000" w:rsidRPr="00000000">
        <w:rPr>
          <w:rFonts w:ascii="Quattrocento Sans" w:cs="Quattrocento Sans" w:eastAsia="Quattrocento Sans" w:hAnsi="Quattrocento Sans"/>
          <w:color w:val="4a86e8"/>
          <w:sz w:val="18"/>
          <w:szCs w:val="18"/>
          <w:highlight w:val="white"/>
          <w:rtl w:val="0"/>
        </w:rPr>
        <w:t xml:space="preserve">Teach for Lebanon </w:t>
      </w:r>
    </w:p>
    <w:p w:rsidR="00000000" w:rsidDel="00000000" w:rsidP="00000000" w:rsidRDefault="00000000" w:rsidRPr="00000000" w14:paraId="00000017">
      <w:pPr>
        <w:numPr>
          <w:ilvl w:val="0"/>
          <w:numId w:val="3"/>
        </w:numPr>
        <w:ind w:left="720" w:right="2" w:hanging="360"/>
        <w:rPr>
          <w:rFonts w:ascii="Quattrocento Sans" w:cs="Quattrocento Sans" w:eastAsia="Quattrocento Sans" w:hAnsi="Quattrocento Sans"/>
          <w:sz w:val="18"/>
          <w:szCs w:val="18"/>
          <w:highlight w:val="white"/>
        </w:rPr>
      </w:pPr>
      <w:r w:rsidDel="00000000" w:rsidR="00000000" w:rsidRPr="00000000">
        <w:rPr>
          <w:rFonts w:ascii="Quattrocento Sans" w:cs="Quattrocento Sans" w:eastAsia="Quattrocento Sans" w:hAnsi="Quattrocento Sans"/>
          <w:sz w:val="18"/>
          <w:szCs w:val="18"/>
          <w:highlight w:val="white"/>
          <w:rtl w:val="0"/>
        </w:rPr>
        <w:t xml:space="preserve">Develop, design, and arrange publicity and promotional materials for alumni functions and services. Plan, coordinate, call and schedule logistical details and makes necessary arrangements for programs and services.</w:t>
      </w:r>
      <w:r w:rsidDel="00000000" w:rsidR="00000000" w:rsidRPr="00000000">
        <w:rPr>
          <w:rtl w:val="0"/>
        </w:rPr>
      </w:r>
    </w:p>
    <w:p w:rsidR="00000000" w:rsidDel="00000000" w:rsidP="00000000" w:rsidRDefault="00000000" w:rsidRPr="00000000" w14:paraId="00000018">
      <w:pPr>
        <w:ind w:left="35" w:right="350" w:firstLine="30"/>
        <w:rPr>
          <w:sz w:val="18"/>
          <w:szCs w:val="18"/>
        </w:rPr>
      </w:pPr>
      <w:r w:rsidDel="00000000" w:rsidR="00000000" w:rsidRPr="00000000">
        <w:rPr>
          <w:sz w:val="18"/>
          <w:szCs w:val="18"/>
          <w:u w:val="single"/>
          <w:rtl w:val="0"/>
        </w:rPr>
        <w:t xml:space="preserve">5.</w:t>
      </w:r>
      <w:r w:rsidDel="00000000" w:rsidR="00000000" w:rsidRPr="00000000">
        <w:rPr>
          <w:rFonts w:ascii="Arial" w:cs="Arial" w:eastAsia="Arial" w:hAnsi="Arial"/>
          <w:sz w:val="18"/>
          <w:szCs w:val="18"/>
          <w:rtl w:val="0"/>
        </w:rPr>
        <w:t xml:space="preserve"> </w:t>
      </w:r>
      <w:r w:rsidDel="00000000" w:rsidR="00000000" w:rsidRPr="00000000">
        <w:rPr>
          <w:b w:val="1"/>
          <w:sz w:val="18"/>
          <w:szCs w:val="18"/>
          <w:u w:val="single"/>
          <w:rtl w:val="0"/>
        </w:rPr>
        <w:t xml:space="preserve">Junior Researcher</w:t>
      </w:r>
      <w:r w:rsidDel="00000000" w:rsidR="00000000" w:rsidRPr="00000000">
        <w:rPr>
          <w:sz w:val="18"/>
          <w:szCs w:val="18"/>
          <w:rtl w:val="0"/>
        </w:rPr>
        <w:t xml:space="preserve"> (October 2021)</w:t>
      </w:r>
    </w:p>
    <w:p w:rsidR="00000000" w:rsidDel="00000000" w:rsidP="00000000" w:rsidRDefault="00000000" w:rsidRPr="00000000" w14:paraId="00000019">
      <w:pPr>
        <w:spacing w:after="257" w:line="259" w:lineRule="auto"/>
        <w:ind w:left="45" w:right="0" w:firstLine="0"/>
        <w:rPr>
          <w:sz w:val="18"/>
          <w:szCs w:val="18"/>
        </w:rPr>
      </w:pPr>
      <w:r w:rsidDel="00000000" w:rsidR="00000000" w:rsidRPr="00000000">
        <w:rPr>
          <w:color w:val="4472c4"/>
          <w:sz w:val="18"/>
          <w:szCs w:val="18"/>
          <w:rtl w:val="0"/>
        </w:rPr>
        <w:t xml:space="preserve">Berytech Company</w:t>
      </w:r>
      <w:r w:rsidDel="00000000" w:rsidR="00000000" w:rsidRPr="00000000">
        <w:rPr>
          <w:sz w:val="18"/>
          <w:szCs w:val="18"/>
          <w:rtl w:val="0"/>
        </w:rPr>
        <w:t xml:space="preserve">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59" w:before="0" w:line="263.00000000000006" w:lineRule="auto"/>
        <w:ind w:left="750" w:right="2" w:hanging="360"/>
        <w:jc w:val="left"/>
        <w:rPr>
          <w:b w:val="0"/>
          <w:i w:val="0"/>
          <w:smallCaps w:val="0"/>
          <w:strike w:val="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Survey, 2- Following -up with the companies, 3- Contacting Companies after 10 days for follow-up and supporting them, 4- Monitoring responses 5- Cleaning Data and ensuring good Data Quality, 6- Drawing Up the Charts and Figures to be used in the final Report.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263.00000000000006" w:lineRule="auto"/>
        <w:ind w:left="0" w:right="2" w:firstLine="0"/>
        <w:jc w:val="left"/>
        <w:rPr>
          <w:b w:val="1"/>
          <w:sz w:val="18"/>
          <w:szCs w:val="18"/>
          <w:u w:val="single"/>
        </w:rPr>
      </w:pPr>
      <w:r w:rsidDel="00000000" w:rsidR="00000000" w:rsidRPr="00000000">
        <w:rPr>
          <w:rtl w:val="0"/>
        </w:rPr>
      </w:r>
    </w:p>
    <w:p w:rsidR="00000000" w:rsidDel="00000000" w:rsidP="00000000" w:rsidRDefault="00000000" w:rsidRPr="00000000" w14:paraId="0000001C">
      <w:pPr>
        <w:spacing w:after="160" w:line="259" w:lineRule="auto"/>
        <w:ind w:left="10" w:right="0" w:firstLine="30"/>
        <w:rPr/>
      </w:pPr>
      <w:r w:rsidDel="00000000" w:rsidR="00000000" w:rsidRPr="00000000">
        <w:rPr>
          <w:b w:val="1"/>
          <w:u w:val="single"/>
          <w:rtl w:val="0"/>
        </w:rPr>
        <w:t xml:space="preserve">Education</w:t>
      </w:r>
      <w:r w:rsidDel="00000000" w:rsidR="00000000" w:rsidRPr="00000000">
        <w:rPr>
          <w:rtl w:val="0"/>
        </w:rPr>
        <w:t xml:space="preserve">:    </w:t>
      </w:r>
    </w:p>
    <w:p w:rsidR="00000000" w:rsidDel="00000000" w:rsidP="00000000" w:rsidRDefault="00000000" w:rsidRPr="00000000" w14:paraId="0000001D">
      <w:pPr>
        <w:ind w:left="35" w:right="350" w:firstLine="30"/>
        <w:rPr/>
      </w:pPr>
      <w:r w:rsidDel="00000000" w:rsidR="00000000" w:rsidRPr="00000000">
        <w:rPr>
          <w:b w:val="1"/>
          <w:rtl w:val="0"/>
        </w:rPr>
        <w:t xml:space="preserve">BSc Nutrition and Dietetics                                                                                 </w:t>
      </w:r>
      <w:r w:rsidDel="00000000" w:rsidR="00000000" w:rsidRPr="00000000">
        <w:rPr>
          <w:rtl w:val="0"/>
        </w:rPr>
        <w:t xml:space="preserve">(Oct 2016 – July 2020)     </w:t>
      </w:r>
    </w:p>
    <w:p w:rsidR="00000000" w:rsidDel="00000000" w:rsidP="00000000" w:rsidRDefault="00000000" w:rsidRPr="00000000" w14:paraId="0000001E">
      <w:pPr>
        <w:spacing w:after="182" w:lineRule="auto"/>
        <w:ind w:left="35" w:right="350" w:firstLine="30"/>
        <w:rPr/>
      </w:pPr>
      <w:r w:rsidDel="00000000" w:rsidR="00000000" w:rsidRPr="00000000">
        <w:rPr>
          <w:rtl w:val="0"/>
        </w:rPr>
        <w:t xml:space="preserve">Honor Graduate from the </w:t>
      </w:r>
      <w:r w:rsidDel="00000000" w:rsidR="00000000" w:rsidRPr="00000000">
        <w:rPr>
          <w:i w:val="1"/>
          <w:color w:val="4472c4"/>
          <w:rtl w:val="0"/>
        </w:rPr>
        <w:t xml:space="preserve">Lebanese International University of Beirut</w:t>
      </w:r>
      <w:r w:rsidDel="00000000" w:rsidR="00000000" w:rsidRPr="00000000">
        <w:rPr>
          <w:rtl w:val="0"/>
        </w:rPr>
        <w:t xml:space="preserve">.          GPA: 3.50/4.00                                                       </w:t>
      </w:r>
      <w:r w:rsidDel="00000000" w:rsidR="00000000" w:rsidRPr="00000000">
        <w:rPr/>
        <mc:AlternateContent>
          <mc:Choice Requires="wps">
            <w:drawing>
              <wp:inline distB="0" distT="0" distL="0" distR="0">
                <wp:extent cx="5984240" cy="9525"/>
                <wp:effectExtent b="0" l="0" r="0" t="0"/>
                <wp:docPr id="2" name=""/>
                <a:graphic>
                  <a:graphicData uri="http://schemas.microsoft.com/office/word/2010/wordprocessingGroup">
                    <wpg:wgp>
                      <wpg:cNvGrpSpPr/>
                      <wpg:grpSpPr>
                        <a:xfrm>
                          <a:off x="0" y="0"/>
                          <a:ext cx="5984240" cy="9525"/>
                          <a:chOff x="0" y="0"/>
                          <a:chExt cx="5984240" cy="9525"/>
                        </a:xfrm>
                      </wpg:grpSpPr>
                      <wps:wsp>
                        <wps:cNvSpPr/>
                        <wps:cNvPr id="3059" name="Shape 3059"/>
                        <wps:spPr>
                          <a:xfrm>
                            <a:off x="0" y="0"/>
                            <a:ext cx="5984240" cy="9525"/>
                          </a:xfrm>
                          <a:custGeom>
                            <a:avLst/>
                            <a:gdLst/>
                            <a:ahLst/>
                            <a:cxnLst/>
                            <a:rect b="0" l="0" r="0" t="0"/>
                            <a:pathLst>
                              <a:path h="9525" w="5984240">
                                <a:moveTo>
                                  <a:pt x="0" y="0"/>
                                </a:moveTo>
                                <a:lnTo>
                                  <a:pt x="5984240" y="0"/>
                                </a:lnTo>
                                <a:lnTo>
                                  <a:pt x="5984240" y="9525"/>
                                </a:lnTo>
                                <a:lnTo>
                                  <a:pt x="0" y="9525"/>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inline>
            </w:drawing>
          </mc:Choice>
          <mc:Fallback>
            <w:drawing>
              <wp:inline distB="0" distT="0" distL="0" distR="0">
                <wp:extent cx="5984240" cy="9525"/>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84240" cy="9525"/>
                        </a:xfrm>
                        <a:prstGeom prst="rect"/>
                        <a:ln/>
                      </pic:spPr>
                    </pic:pic>
                  </a:graphicData>
                </a:graphic>
              </wp:inline>
            </w:drawing>
          </mc:Fallback>
        </mc:AlternateContent>
      </w:r>
      <w:r w:rsidDel="00000000" w:rsidR="00000000" w:rsidRPr="00000000">
        <w:rPr>
          <w:rtl w:val="0"/>
        </w:rPr>
        <w:t xml:space="preserve">   </w:t>
      </w:r>
    </w:p>
    <w:p w:rsidR="00000000" w:rsidDel="00000000" w:rsidP="00000000" w:rsidRDefault="00000000" w:rsidRPr="00000000" w14:paraId="0000001F">
      <w:pPr>
        <w:spacing w:after="226" w:lineRule="auto"/>
        <w:ind w:left="35" w:right="350" w:firstLine="30"/>
        <w:rPr/>
      </w:pPr>
      <w:r w:rsidDel="00000000" w:rsidR="00000000" w:rsidRPr="00000000">
        <w:rPr>
          <w:b w:val="1"/>
          <w:u w:val="single"/>
          <w:rtl w:val="0"/>
        </w:rPr>
        <w:t xml:space="preserve">Qualifications and Skills:</w:t>
      </w:r>
      <w:r w:rsidDel="00000000" w:rsidR="00000000" w:rsidRPr="00000000">
        <w:rPr>
          <w:b w:val="1"/>
          <w:rtl w:val="0"/>
        </w:rPr>
        <w:t xml:space="preserve"> </w:t>
      </w:r>
      <w:r w:rsidDel="00000000" w:rsidR="00000000" w:rsidRPr="00000000">
        <w:rPr>
          <w:rtl w:val="0"/>
        </w:rPr>
        <w:t xml:space="preserve"> • </w:t>
        <w:tab/>
        <w:t xml:space="preserve">Friendliness and approachability, Excellent preparation and organization skills., Strong work ethic and positive attitude, Community-building skills, Per expert communication skills, Superior listening skills, Passionate about science and researching and ability to build caring relationships with people. </w:t>
      </w:r>
    </w:p>
    <w:p w:rsidR="00000000" w:rsidDel="00000000" w:rsidP="00000000" w:rsidRDefault="00000000" w:rsidRPr="00000000" w14:paraId="00000020">
      <w:pPr>
        <w:spacing w:after="226" w:lineRule="auto"/>
        <w:ind w:left="35" w:right="350" w:firstLine="30"/>
        <w:rPr/>
      </w:pPr>
      <w:r w:rsidDel="00000000" w:rsidR="00000000" w:rsidRPr="00000000">
        <w:rPr>
          <w:b w:val="1"/>
          <w:u w:val="single"/>
          <w:rtl w:val="0"/>
        </w:rPr>
        <w:t xml:space="preserve">Computer Skills:</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21">
      <w:pPr>
        <w:ind w:left="766" w:right="350" w:hanging="360"/>
        <w:rPr/>
      </w:pPr>
      <w:r w:rsidDel="00000000" w:rsidR="00000000" w:rsidRPr="00000000">
        <w:rPr>
          <w:rtl w:val="0"/>
        </w:rPr>
        <w:t xml:space="preserve">•</w:t>
      </w:r>
      <w:r w:rsidDel="00000000" w:rsidR="00000000" w:rsidRPr="00000000">
        <w:rPr>
          <w:rFonts w:ascii="Arial" w:cs="Arial" w:eastAsia="Arial" w:hAnsi="Arial"/>
          <w:rtl w:val="0"/>
        </w:rPr>
        <w:t xml:space="preserve">  </w:t>
      </w:r>
      <w:r w:rsidDel="00000000" w:rsidR="00000000" w:rsidRPr="00000000">
        <w:rPr>
          <w:rtl w:val="0"/>
        </w:rPr>
        <w:t xml:space="preserve">Microsoft Office, Communication and collaboration tools (Zoom, Skype, Slack …), Spread Sheets (Excel, Google Excel .), Presentation Software ( PowerPoint, keynote..) and Social Media platforms  ( Facebook, Instagram..).    </w:t>
      </w:r>
    </w:p>
    <w:p w:rsidR="00000000" w:rsidDel="00000000" w:rsidP="00000000" w:rsidRDefault="00000000" w:rsidRPr="00000000" w14:paraId="00000022">
      <w:pPr>
        <w:spacing w:after="160" w:line="259" w:lineRule="auto"/>
        <w:ind w:left="10" w:right="0" w:firstLine="30"/>
        <w:rPr/>
      </w:pPr>
      <w:r w:rsidDel="00000000" w:rsidR="00000000" w:rsidRPr="00000000">
        <w:rPr>
          <w:b w:val="1"/>
          <w:u w:val="single"/>
          <w:rtl w:val="0"/>
        </w:rPr>
        <w:t xml:space="preserve">Volunteering</w:t>
      </w:r>
      <w:r w:rsidDel="00000000" w:rsidR="00000000" w:rsidRPr="00000000">
        <w:rPr>
          <w:rtl w:val="0"/>
        </w:rPr>
        <w:t xml:space="preserve">:    </w:t>
      </w:r>
    </w:p>
    <w:p w:rsidR="00000000" w:rsidDel="00000000" w:rsidP="00000000" w:rsidRDefault="00000000" w:rsidRPr="00000000" w14:paraId="00000023">
      <w:pPr>
        <w:spacing w:after="0" w:line="259" w:lineRule="auto"/>
        <w:ind w:left="30" w:right="0" w:firstLine="0"/>
        <w:rPr/>
      </w:pPr>
      <w:r w:rsidDel="00000000" w:rsidR="00000000" w:rsidRPr="00000000">
        <w:rPr>
          <w:i w:val="1"/>
          <w:rtl w:val="0"/>
        </w:rPr>
        <w:t xml:space="preserve">United Nations Volunteers (</w:t>
      </w:r>
      <w:r w:rsidDel="00000000" w:rsidR="00000000" w:rsidRPr="00000000">
        <w:rPr>
          <w:b w:val="1"/>
          <w:color w:val="4472c4"/>
          <w:rtl w:val="0"/>
        </w:rPr>
        <w:t xml:space="preserve">UNV</w:t>
      </w:r>
      <w:r w:rsidDel="00000000" w:rsidR="00000000" w:rsidRPr="00000000">
        <w:rPr>
          <w:rtl w:val="0"/>
        </w:rPr>
        <w:t xml:space="preserve">): Jan 2019-2021 ¦ Saudi</w:t>
      </w:r>
      <w:r w:rsidDel="00000000" w:rsidR="00000000" w:rsidRPr="00000000">
        <w:rPr>
          <w:i w:val="1"/>
          <w:rtl w:val="0"/>
        </w:rPr>
        <w:t xml:space="preserve"> Green Building Forum</w:t>
      </w:r>
      <w:r w:rsidDel="00000000" w:rsidR="00000000" w:rsidRPr="00000000">
        <w:rPr>
          <w:rtl w:val="0"/>
        </w:rPr>
        <w:t xml:space="preserve"> (</w:t>
      </w:r>
      <w:r w:rsidDel="00000000" w:rsidR="00000000" w:rsidRPr="00000000">
        <w:rPr>
          <w:b w:val="1"/>
          <w:color w:val="4472c4"/>
          <w:rtl w:val="0"/>
        </w:rPr>
        <w:t xml:space="preserve">SGBF</w:t>
      </w:r>
      <w:r w:rsidDel="00000000" w:rsidR="00000000" w:rsidRPr="00000000">
        <w:rPr>
          <w:rtl w:val="0"/>
        </w:rPr>
        <w:t xml:space="preserve">): Aug 2020 – </w:t>
      </w:r>
    </w:p>
    <w:p w:rsidR="00000000" w:rsidDel="00000000" w:rsidP="00000000" w:rsidRDefault="00000000" w:rsidRPr="00000000" w14:paraId="00000024">
      <w:pPr>
        <w:ind w:left="35" w:right="350" w:firstLine="30"/>
        <w:rPr/>
      </w:pPr>
      <w:r w:rsidDel="00000000" w:rsidR="00000000" w:rsidRPr="00000000">
        <w:rPr>
          <w:rtl w:val="0"/>
        </w:rPr>
        <w:t xml:space="preserve">2021 -¦ Donner</w:t>
      </w:r>
      <w:r w:rsidDel="00000000" w:rsidR="00000000" w:rsidRPr="00000000">
        <w:rPr>
          <w:i w:val="1"/>
          <w:rtl w:val="0"/>
        </w:rPr>
        <w:t xml:space="preserve"> Sang Compter</w:t>
      </w:r>
      <w:r w:rsidDel="00000000" w:rsidR="00000000" w:rsidRPr="00000000">
        <w:rPr>
          <w:rtl w:val="0"/>
        </w:rPr>
        <w:t xml:space="preserve"> (</w:t>
      </w:r>
      <w:r w:rsidDel="00000000" w:rsidR="00000000" w:rsidRPr="00000000">
        <w:rPr>
          <w:b w:val="1"/>
          <w:color w:val="4472c4"/>
          <w:rtl w:val="0"/>
        </w:rPr>
        <w:t xml:space="preserve">DSC</w:t>
      </w:r>
      <w:r w:rsidDel="00000000" w:rsidR="00000000" w:rsidRPr="00000000">
        <w:rPr>
          <w:rtl w:val="0"/>
        </w:rPr>
        <w:t xml:space="preserve">): March 2018 ¦ LOYAC</w:t>
      </w:r>
      <w:r w:rsidDel="00000000" w:rsidR="00000000" w:rsidRPr="00000000">
        <w:rPr>
          <w:i w:val="1"/>
          <w:rtl w:val="0"/>
        </w:rPr>
        <w:t xml:space="preserve"> LEB: Feb</w:t>
      </w:r>
      <w:r w:rsidDel="00000000" w:rsidR="00000000" w:rsidRPr="00000000">
        <w:rPr>
          <w:rtl w:val="0"/>
        </w:rPr>
        <w:t xml:space="preserve"> 2021 ¦ SAID NGO: Feb 2020.    </w:t>
      </w:r>
    </w:p>
    <w:p w:rsidR="00000000" w:rsidDel="00000000" w:rsidP="00000000" w:rsidRDefault="00000000" w:rsidRPr="00000000" w14:paraId="00000025">
      <w:pPr>
        <w:spacing w:after="160" w:line="259" w:lineRule="auto"/>
        <w:ind w:left="10" w:right="0" w:firstLine="30"/>
        <w:rPr/>
      </w:pPr>
      <w:r w:rsidDel="00000000" w:rsidR="00000000" w:rsidRPr="00000000">
        <w:rPr>
          <w:b w:val="1"/>
          <w:u w:val="single"/>
          <w:rtl w:val="0"/>
        </w:rPr>
        <w:t xml:space="preserve">Trainings, internships and workshops</w:t>
      </w:r>
      <w:r w:rsidDel="00000000" w:rsidR="00000000" w:rsidRPr="00000000">
        <w:rPr>
          <w:rtl w:val="0"/>
        </w:rPr>
        <w:t xml:space="preserve">: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3.00000000000006" w:lineRule="auto"/>
        <w:ind w:left="360" w:right="35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INJAZ Lebanon Bridges of Opportunities (BOO) | UNDP – Youth Leadership Program 7 (Qualified for the National Event) | WYA Certified Member | CoatConnect MENA Certified Ambassadors | Mckinsey Forward MENA Program | Global Peace Hub – FuF | Youth Advisor with JA World Wide | Freelancer Academy Mercy Corps| WYA Advocacy Program , Research and Outreach Intern.</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3.00000000000006" w:lineRule="auto"/>
        <w:ind w:left="360" w:right="35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Submitted Abstracts, researches, posters and educational sessions for: American University of Beirut (AUB) | King Abdul Aziz University (KAU)| AACE Gulf of KSA, Oxford | British Journal of Surgery | NAM 2021 | MDA CONFERENCE | Royal College of Emergency Medicine (RCEM events) | British Geriatric Society, Wales spring Abstract Book 2021 | Dubai International Nutrition Congress 2021 | King Saud University.</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3.00000000000006" w:lineRule="auto"/>
        <w:ind w:left="360" w:right="350" w:hanging="36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My first book about Nutrition and Health is about to finish soon. Please check this link to see sample of  my booklets about Nutrition and Health : </w:t>
      </w:r>
      <w:hyperlink r:id="rId11">
        <w:r w:rsidDel="00000000" w:rsidR="00000000" w:rsidRPr="00000000">
          <w:rPr>
            <w:rFonts w:ascii="Calibri" w:cs="Calibri" w:eastAsia="Calibri" w:hAnsi="Calibri"/>
            <w:b w:val="0"/>
            <w:i w:val="0"/>
            <w:smallCaps w:val="0"/>
            <w:strike w:val="0"/>
            <w:color w:val="0563c1"/>
            <w:sz w:val="16"/>
            <w:szCs w:val="16"/>
            <w:u w:val="single"/>
            <w:shd w:fill="auto" w:val="clear"/>
            <w:vertAlign w:val="baseline"/>
            <w:rtl w:val="0"/>
          </w:rPr>
          <w:t xml:space="preserve">https://linktr.ee/amina_housari</w:t>
        </w:r>
      </w:hyperlink>
      <w:hyperlink r:id="rId12">
        <w:r w:rsidDel="00000000" w:rsidR="00000000" w:rsidRPr="00000000">
          <w:rPr>
            <w:rFonts w:ascii="Calibri" w:cs="Calibri" w:eastAsia="Calibri" w:hAnsi="Calibri"/>
            <w:b w:val="0"/>
            <w:i w:val="0"/>
            <w:smallCaps w:val="0"/>
            <w:strike w:val="0"/>
            <w:color w:val="0563c1"/>
            <w:sz w:val="16"/>
            <w:szCs w:val="16"/>
            <w:u w:val="none"/>
            <w:shd w:fill="auto" w:val="clear"/>
            <w:vertAlign w:val="baseline"/>
            <w:rtl w:val="0"/>
          </w:rPr>
          <w:t xml:space="preserve"> </w:t>
        </w:r>
      </w:hyperlink>
      <w:hyperlink r:id="rId13">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hyperlink>
      <w:r w:rsidDel="00000000" w:rsidR="00000000" w:rsidRPr="00000000">
        <w:rPr>
          <w:rFonts w:ascii="Calibri" w:cs="Calibri" w:eastAsia="Calibri" w:hAnsi="Calibri"/>
          <w:b w:val="0"/>
          <w:i w:val="0"/>
          <w:smallCaps w:val="0"/>
          <w:strike w:val="0"/>
          <w:color w:val="000000"/>
          <w:sz w:val="12"/>
          <w:szCs w:val="12"/>
          <w:u w:val="none"/>
          <w:shd w:fill="auto" w:val="clear"/>
          <w:vertAlign w:val="baseline"/>
          <w:rtl w:val="0"/>
        </w:rPr>
        <w:t xml:space="preserve">.</w:t>
      </w:r>
    </w:p>
    <w:p w:rsidR="00000000" w:rsidDel="00000000" w:rsidP="00000000" w:rsidRDefault="00000000" w:rsidRPr="00000000" w14:paraId="00000029">
      <w:pPr>
        <w:spacing w:after="229" w:line="259" w:lineRule="auto"/>
        <w:ind w:left="0" w:right="0" w:firstLine="0"/>
        <w:rPr>
          <w:b w:val="1"/>
          <w:u w:val="singl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50" w:right="0" w:hanging="360"/>
        <w:jc w:val="left"/>
        <w:rPr>
          <w:b w:val="0"/>
          <w:i w:val="0"/>
          <w:smallCaps w:val="0"/>
          <w:strike w:val="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Languages:</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Arabic: Mother Tongue    • English: Fluent     • French: Basic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9" w:before="0" w:line="259" w:lineRule="auto"/>
        <w:ind w:left="750" w:right="0" w:hanging="360"/>
        <w:jc w:val="left"/>
        <w:rPr>
          <w:b w:val="0"/>
          <w:i w:val="0"/>
          <w:smallCaps w:val="0"/>
          <w:strike w:val="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Interests:</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Reading Science and Healthcare Topics          • Sports         • Research and Data Analysis   </w:t>
      </w:r>
      <w:r w:rsidDel="00000000" w:rsidR="00000000" w:rsidRPr="00000000">
        <w:rPr>
          <w:rtl w:val="0"/>
        </w:rPr>
      </w:r>
    </w:p>
    <w:p w:rsidR="00000000" w:rsidDel="00000000" w:rsidP="00000000" w:rsidRDefault="00000000" w:rsidRPr="00000000" w14:paraId="0000002C">
      <w:pPr>
        <w:spacing w:after="259" w:line="259" w:lineRule="auto"/>
        <w:ind w:left="0" w:right="0" w:firstLine="0"/>
        <w:rPr>
          <w:b w:val="1"/>
          <w:sz w:val="18"/>
          <w:szCs w:val="18"/>
        </w:rPr>
      </w:pPr>
      <w:r w:rsidDel="00000000" w:rsidR="00000000" w:rsidRPr="00000000">
        <w:rPr>
          <w:b w:val="1"/>
          <w:u w:val="single"/>
          <w:rtl w:val="0"/>
        </w:rPr>
        <w:t xml:space="preserve">References:</w:t>
      </w:r>
      <w:r w:rsidDel="00000000" w:rsidR="00000000" w:rsidRPr="00000000">
        <w:rPr>
          <w:b w:val="1"/>
          <w:rtl w:val="0"/>
        </w:rPr>
        <w:t xml:space="preserve"> </w:t>
      </w:r>
      <w:r w:rsidDel="00000000" w:rsidR="00000000" w:rsidRPr="00000000">
        <w:rPr>
          <w:rtl w:val="0"/>
        </w:rPr>
        <w:t xml:space="preserve">  References available upon request.     </w:t>
      </w:r>
      <w:r w:rsidDel="00000000" w:rsidR="00000000" w:rsidRPr="00000000">
        <w:rPr>
          <w:rtl w:val="0"/>
        </w:rPr>
      </w:r>
    </w:p>
    <w:sectPr>
      <w:headerReference r:id="rId14" w:type="default"/>
      <w:footerReference r:id="rId15" w:type="default"/>
      <w:pgSz w:h="15840" w:w="12240" w:orient="portrait"/>
      <w:pgMar w:bottom="2001" w:top="1621" w:left="1396" w:right="10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ind w:left="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50" w:hanging="360"/>
      </w:pPr>
      <w:rPr>
        <w:rFonts w:ascii="Noto Sans Symbols" w:cs="Noto Sans Symbols" w:eastAsia="Noto Sans Symbols" w:hAnsi="Noto Sans Symbols"/>
        <w:color w:val="000000"/>
      </w:rPr>
    </w:lvl>
    <w:lvl w:ilvl="1">
      <w:start w:val="1"/>
      <w:numFmt w:val="bullet"/>
      <w:lvlText w:val="o"/>
      <w:lvlJc w:val="left"/>
      <w:pPr>
        <w:ind w:left="1470" w:hanging="360"/>
      </w:pPr>
      <w:rPr>
        <w:rFonts w:ascii="Courier New" w:cs="Courier New" w:eastAsia="Courier New" w:hAnsi="Courier New"/>
      </w:rPr>
    </w:lvl>
    <w:lvl w:ilvl="2">
      <w:start w:val="1"/>
      <w:numFmt w:val="bullet"/>
      <w:lvlText w:val="▪"/>
      <w:lvlJc w:val="left"/>
      <w:pPr>
        <w:ind w:left="2190" w:hanging="360"/>
      </w:pPr>
      <w:rPr>
        <w:rFonts w:ascii="Noto Sans Symbols" w:cs="Noto Sans Symbols" w:eastAsia="Noto Sans Symbols" w:hAnsi="Noto Sans Symbols"/>
      </w:rPr>
    </w:lvl>
    <w:lvl w:ilvl="3">
      <w:start w:val="1"/>
      <w:numFmt w:val="bullet"/>
      <w:lvlText w:val="●"/>
      <w:lvlJc w:val="left"/>
      <w:pPr>
        <w:ind w:left="2910" w:hanging="360"/>
      </w:pPr>
      <w:rPr>
        <w:rFonts w:ascii="Noto Sans Symbols" w:cs="Noto Sans Symbols" w:eastAsia="Noto Sans Symbols" w:hAnsi="Noto Sans Symbols"/>
      </w:rPr>
    </w:lvl>
    <w:lvl w:ilvl="4">
      <w:start w:val="1"/>
      <w:numFmt w:val="bullet"/>
      <w:lvlText w:val="o"/>
      <w:lvlJc w:val="left"/>
      <w:pPr>
        <w:ind w:left="3630" w:hanging="360"/>
      </w:pPr>
      <w:rPr>
        <w:rFonts w:ascii="Courier New" w:cs="Courier New" w:eastAsia="Courier New" w:hAnsi="Courier New"/>
      </w:rPr>
    </w:lvl>
    <w:lvl w:ilvl="5">
      <w:start w:val="1"/>
      <w:numFmt w:val="bullet"/>
      <w:lvlText w:val="▪"/>
      <w:lvlJc w:val="left"/>
      <w:pPr>
        <w:ind w:left="4350" w:hanging="360"/>
      </w:pPr>
      <w:rPr>
        <w:rFonts w:ascii="Noto Sans Symbols" w:cs="Noto Sans Symbols" w:eastAsia="Noto Sans Symbols" w:hAnsi="Noto Sans Symbols"/>
      </w:rPr>
    </w:lvl>
    <w:lvl w:ilvl="6">
      <w:start w:val="1"/>
      <w:numFmt w:val="bullet"/>
      <w:lvlText w:val="●"/>
      <w:lvlJc w:val="left"/>
      <w:pPr>
        <w:ind w:left="5070" w:hanging="360"/>
      </w:pPr>
      <w:rPr>
        <w:rFonts w:ascii="Noto Sans Symbols" w:cs="Noto Sans Symbols" w:eastAsia="Noto Sans Symbols" w:hAnsi="Noto Sans Symbols"/>
      </w:rPr>
    </w:lvl>
    <w:lvl w:ilvl="7">
      <w:start w:val="1"/>
      <w:numFmt w:val="bullet"/>
      <w:lvlText w:val="o"/>
      <w:lvlJc w:val="left"/>
      <w:pPr>
        <w:ind w:left="5790" w:hanging="360"/>
      </w:pPr>
      <w:rPr>
        <w:rFonts w:ascii="Courier New" w:cs="Courier New" w:eastAsia="Courier New" w:hAnsi="Courier New"/>
      </w:rPr>
    </w:lvl>
    <w:lvl w:ilvl="8">
      <w:start w:val="1"/>
      <w:numFmt w:val="bullet"/>
      <w:lvlText w:val="▪"/>
      <w:lvlJc w:val="left"/>
      <w:pPr>
        <w:ind w:left="651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59" w:line="263.00000000000006" w:lineRule="auto"/>
        <w:ind w:left="40" w:right="146"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59" w:before="0" w:line="259" w:lineRule="auto"/>
      <w:ind w:left="10" w:right="0" w:hanging="10"/>
      <w:jc w:val="left"/>
    </w:pPr>
    <w:rPr>
      <w:rFonts w:ascii="Calibri" w:cs="Calibri" w:eastAsia="Calibri" w:hAnsi="Calibri"/>
      <w:b w:val="0"/>
      <w:i w:val="1"/>
      <w:smallCaps w:val="0"/>
      <w:strike w:val="0"/>
      <w:color w:val="4472c4"/>
      <w:sz w:val="22"/>
      <w:szCs w:val="2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linktr.ee/amina_housari" TargetMode="External"/><Relationship Id="rId10" Type="http://schemas.openxmlformats.org/officeDocument/2006/relationships/image" Target="media/image2.png"/><Relationship Id="rId13" Type="http://schemas.openxmlformats.org/officeDocument/2006/relationships/hyperlink" Target="https://linktr.ee/amina_housari" TargetMode="External"/><Relationship Id="rId12" Type="http://schemas.openxmlformats.org/officeDocument/2006/relationships/hyperlink" Target="https://linktr.ee/amina_housar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linkedin.com/in/amina-al-houssari-94419721b" TargetMode="External"/><Relationship Id="rId7" Type="http://schemas.openxmlformats.org/officeDocument/2006/relationships/hyperlink" Target="https://www.linkedin.com/in/amina-al-houssari-94419721b" TargetMode="External"/><Relationship Id="rId8" Type="http://schemas.openxmlformats.org/officeDocument/2006/relationships/hyperlink" Target="https://www.linkedin.com/in/amina-al-houssari-94419721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