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21" w:rsidRPr="001070CA" w:rsidRDefault="001070CA">
      <w:pPr>
        <w:pStyle w:val="normal0"/>
        <w:spacing w:before="120"/>
        <w:jc w:val="center"/>
        <w:rPr>
          <w:rFonts w:asciiTheme="majorBidi" w:eastAsia="Calibri" w:hAnsiTheme="majorBidi" w:cstheme="majorBidi"/>
          <w:b/>
          <w:color w:val="000000"/>
          <w:sz w:val="28"/>
          <w:szCs w:val="28"/>
        </w:rPr>
      </w:pPr>
      <w:r w:rsidRPr="001070CA">
        <w:rPr>
          <w:rFonts w:asciiTheme="majorBidi" w:eastAsia="Calibri" w:hAnsiTheme="majorBidi" w:cstheme="majorBidi"/>
          <w:b/>
          <w:color w:val="353744"/>
          <w:sz w:val="72"/>
          <w:szCs w:val="72"/>
        </w:rPr>
        <w:t xml:space="preserve">Dania </w:t>
      </w:r>
      <w:proofErr w:type="spellStart"/>
      <w:r w:rsidRPr="001070CA">
        <w:rPr>
          <w:rFonts w:asciiTheme="majorBidi" w:eastAsia="Calibri" w:hAnsiTheme="majorBidi" w:cstheme="majorBidi"/>
          <w:b/>
          <w:color w:val="353744"/>
          <w:sz w:val="72"/>
          <w:szCs w:val="72"/>
        </w:rPr>
        <w:t>Soussi</w:t>
      </w:r>
      <w:proofErr w:type="spellEnd"/>
      <w:r w:rsidRPr="001070CA">
        <w:rPr>
          <w:rFonts w:asciiTheme="majorBidi" w:eastAsia="Calibri" w:hAnsiTheme="majorBidi" w:cstheme="majorBidi"/>
          <w:b/>
          <w:color w:val="353744"/>
          <w:sz w:val="72"/>
          <w:szCs w:val="72"/>
        </w:rPr>
        <w:t xml:space="preserve"> </w:t>
      </w:r>
    </w:p>
    <w:p w:rsidR="00152021" w:rsidRPr="004560E1" w:rsidRDefault="001070CA">
      <w:pPr>
        <w:pStyle w:val="normal0"/>
        <w:spacing w:before="120"/>
        <w:jc w:val="center"/>
        <w:rPr>
          <w:rFonts w:asciiTheme="majorBidi" w:eastAsia="Calibri" w:hAnsiTheme="majorBidi" w:cstheme="majorBidi"/>
          <w:color w:val="000000"/>
          <w:sz w:val="22"/>
          <w:szCs w:val="22"/>
        </w:rPr>
      </w:pPr>
      <w:proofErr w:type="spellStart"/>
      <w:r w:rsidRPr="004560E1">
        <w:rPr>
          <w:rFonts w:asciiTheme="majorBidi" w:eastAsia="Calibri" w:hAnsiTheme="majorBidi" w:cstheme="majorBidi"/>
          <w:sz w:val="22"/>
          <w:szCs w:val="22"/>
        </w:rPr>
        <w:t>Sakiet</w:t>
      </w:r>
      <w:proofErr w:type="spellEnd"/>
      <w:r w:rsidRPr="004560E1">
        <w:rPr>
          <w:rFonts w:asciiTheme="majorBidi" w:eastAsia="Calibri" w:hAnsiTheme="majorBidi" w:cstheme="majorBidi"/>
          <w:sz w:val="22"/>
          <w:szCs w:val="22"/>
        </w:rPr>
        <w:t xml:space="preserve"> El </w:t>
      </w:r>
      <w:proofErr w:type="spellStart"/>
      <w:r w:rsidRPr="004560E1">
        <w:rPr>
          <w:rFonts w:asciiTheme="majorBidi" w:eastAsia="Calibri" w:hAnsiTheme="majorBidi" w:cstheme="majorBidi"/>
          <w:sz w:val="22"/>
          <w:szCs w:val="22"/>
        </w:rPr>
        <w:t>Janzir</w:t>
      </w:r>
      <w:proofErr w:type="spellEnd"/>
      <w:r w:rsidRPr="004560E1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–Beirut   ∙ 71/772017   ∙ dania123soussi@gmail.com ∙ </w:t>
      </w:r>
      <w:hyperlink r:id="rId5">
        <w:r w:rsidRPr="004560E1">
          <w:rPr>
            <w:rFonts w:asciiTheme="majorBidi" w:eastAsia="Calibri" w:hAnsiTheme="majorBidi" w:cstheme="majorBidi"/>
            <w:color w:val="0000FF"/>
            <w:sz w:val="22"/>
            <w:szCs w:val="22"/>
            <w:u w:val="single"/>
          </w:rPr>
          <w:t>www.linkedin.com/in/dania-soussi</w:t>
        </w:r>
      </w:hyperlink>
    </w:p>
    <w:p w:rsidR="00152021" w:rsidRPr="004560E1" w:rsidRDefault="001070CA">
      <w:pPr>
        <w:pStyle w:val="normal0"/>
        <w:spacing w:before="240" w:after="120"/>
        <w:jc w:val="center"/>
        <w:rPr>
          <w:rFonts w:asciiTheme="majorBidi" w:eastAsia="Calibri" w:hAnsiTheme="majorBidi" w:cstheme="majorBidi"/>
          <w:b/>
          <w:color w:val="2E75B5"/>
          <w:sz w:val="28"/>
          <w:szCs w:val="28"/>
        </w:rPr>
      </w:pPr>
      <w:r w:rsidRPr="004560E1">
        <w:rPr>
          <w:rFonts w:asciiTheme="majorBidi" w:eastAsia="Calibri" w:hAnsiTheme="majorBidi" w:cstheme="majorBidi"/>
          <w:b/>
          <w:color w:val="2E75B5"/>
          <w:sz w:val="28"/>
          <w:szCs w:val="28"/>
        </w:rPr>
        <w:t xml:space="preserve">Pharmacist </w:t>
      </w:r>
    </w:p>
    <w:p w:rsidR="00152021" w:rsidRPr="004560E1" w:rsidRDefault="001070CA">
      <w:pPr>
        <w:pStyle w:val="normal0"/>
        <w:spacing w:after="120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</w:rPr>
      </w:pPr>
      <w:r w:rsidRPr="004560E1">
        <w:rPr>
          <w:rFonts w:asciiTheme="majorBidi" w:eastAsia="Calibri" w:hAnsiTheme="majorBidi" w:cstheme="majorBidi"/>
          <w:b/>
          <w:color w:val="000000"/>
          <w:sz w:val="24"/>
          <w:szCs w:val="24"/>
        </w:rPr>
        <w:t xml:space="preserve"> Determination | Action Oriented | Courteous Demeanor</w:t>
      </w:r>
    </w:p>
    <w:p w:rsidR="00152021" w:rsidRPr="001070CA" w:rsidRDefault="001070CA" w:rsidP="00DF69BF">
      <w:pPr>
        <w:pStyle w:val="normal0"/>
        <w:bidi/>
        <w:jc w:val="right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A 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potent, detail-oriented 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, and persuasive pharmacist with expertise building confidential, reliable customer service and public relations, by ensuring  patients receive the treatment and medicines they need which is a meaningful and rewarding feeling contributing to saving lives and making people feel better. I've always had interest in 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delivering improved outcomes for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patients through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easy interactions that enable people to feel they are genuinely only cared for and able to trust us as health care professionals, that motivated me to </w:t>
      </w:r>
      <w:r w:rsidR="00DE0CB6" w:rsidRPr="001070CA">
        <w:rPr>
          <w:rFonts w:asciiTheme="majorBidi" w:eastAsia="Calibri" w:hAnsiTheme="majorBidi" w:cstheme="majorBidi"/>
          <w:sz w:val="22"/>
          <w:szCs w:val="22"/>
        </w:rPr>
        <w:t>seek</w:t>
      </w:r>
      <w:r w:rsidR="00DE0CB6">
        <w:rPr>
          <w:rFonts w:asciiTheme="majorBidi" w:eastAsia="Calibri" w:hAnsiTheme="majorBidi" w:cstheme="majorBidi"/>
          <w:sz w:val="22"/>
          <w:szCs w:val="22"/>
        </w:rPr>
        <w:t xml:space="preserve"> </w:t>
      </w:r>
      <w:r w:rsidR="00DF69BF">
        <w:rPr>
          <w:rFonts w:asciiTheme="majorBidi" w:eastAsia="Calibri" w:hAnsiTheme="majorBidi" w:cstheme="majorBidi"/>
          <w:sz w:val="22"/>
          <w:szCs w:val="22"/>
        </w:rPr>
        <w:t>clinical research assistant position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at your spectacular </w:t>
      </w:r>
      <w:r w:rsidR="00DF69BF">
        <w:rPr>
          <w:rFonts w:asciiTheme="majorBidi" w:eastAsia="Calibri" w:hAnsiTheme="majorBidi" w:cstheme="majorBidi"/>
          <w:sz w:val="22"/>
          <w:szCs w:val="22"/>
        </w:rPr>
        <w:t>company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where it is about excellence in performance, and commitment to growth and development of its employees which made me interested to be involved in the contribution to the </w:t>
      </w:r>
      <w:r w:rsidR="00DF69BF">
        <w:rPr>
          <w:rFonts w:asciiTheme="majorBidi" w:eastAsia="Calibri" w:hAnsiTheme="majorBidi" w:cstheme="majorBidi"/>
          <w:sz w:val="22"/>
          <w:szCs w:val="22"/>
        </w:rPr>
        <w:t>company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succ</w:t>
      </w:r>
      <w:r w:rsidRPr="001070CA">
        <w:rPr>
          <w:rFonts w:asciiTheme="majorBidi" w:eastAsia="Calibri" w:hAnsiTheme="majorBidi" w:cstheme="majorBidi"/>
          <w:sz w:val="22"/>
          <w:szCs w:val="22"/>
        </w:rPr>
        <w:t>ess</w:t>
      </w:r>
      <w:r w:rsidR="00DE0CB6">
        <w:rPr>
          <w:rFonts w:asciiTheme="majorBidi" w:eastAsia="Calibri" w:hAnsiTheme="majorBidi" w:cstheme="majorBidi"/>
          <w:sz w:val="22"/>
          <w:szCs w:val="22"/>
        </w:rPr>
        <w:t>.</w:t>
      </w:r>
    </w:p>
    <w:p w:rsidR="00152021" w:rsidRPr="004560E1" w:rsidRDefault="00152021">
      <w:pPr>
        <w:pStyle w:val="normal0"/>
        <w:spacing w:before="240" w:after="120"/>
        <w:rPr>
          <w:rFonts w:asciiTheme="majorBidi" w:eastAsia="Calibri" w:hAnsiTheme="majorBidi" w:cstheme="majorBidi"/>
          <w:b/>
          <w:color w:val="2E75B5"/>
          <w:sz w:val="28"/>
          <w:szCs w:val="28"/>
        </w:rPr>
      </w:pPr>
    </w:p>
    <w:p w:rsidR="00152021" w:rsidRPr="004560E1" w:rsidRDefault="001070CA">
      <w:pPr>
        <w:pStyle w:val="normal0"/>
        <w:spacing w:before="240" w:after="120"/>
        <w:rPr>
          <w:rFonts w:asciiTheme="majorBidi" w:eastAsia="Calibri" w:hAnsiTheme="majorBidi" w:cstheme="majorBidi"/>
          <w:b/>
          <w:color w:val="2E75B5"/>
          <w:sz w:val="28"/>
          <w:szCs w:val="28"/>
        </w:rPr>
      </w:pPr>
      <w:r w:rsidRPr="004560E1">
        <w:rPr>
          <w:rFonts w:asciiTheme="majorBidi" w:eastAsia="Calibri" w:hAnsiTheme="majorBidi" w:cstheme="majorBidi"/>
          <w:b/>
          <w:color w:val="2E75B5"/>
          <w:sz w:val="28"/>
          <w:szCs w:val="28"/>
        </w:rPr>
        <w:t>WORK EXPERIENCE</w:t>
      </w:r>
    </w:p>
    <w:p w:rsidR="00152021" w:rsidRPr="004560E1" w:rsidRDefault="00152021">
      <w:pPr>
        <w:pStyle w:val="normal0"/>
        <w:tabs>
          <w:tab w:val="right" w:pos="9360"/>
        </w:tabs>
        <w:spacing w:before="120"/>
        <w:rPr>
          <w:rFonts w:asciiTheme="majorBidi" w:eastAsia="Calibri" w:hAnsiTheme="majorBidi" w:cstheme="majorBidi"/>
          <w:b/>
          <w:color w:val="000000"/>
          <w:sz w:val="24"/>
          <w:szCs w:val="24"/>
        </w:rPr>
      </w:pPr>
    </w:p>
    <w:p w:rsidR="00152021" w:rsidRPr="004560E1" w:rsidRDefault="001070CA">
      <w:pPr>
        <w:pStyle w:val="normal0"/>
        <w:tabs>
          <w:tab w:val="right" w:pos="9360"/>
        </w:tabs>
        <w:spacing w:before="12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4560E1">
        <w:rPr>
          <w:rFonts w:asciiTheme="majorBidi" w:eastAsia="Calibri" w:hAnsiTheme="majorBidi" w:cstheme="majorBidi"/>
          <w:b/>
          <w:color w:val="000000"/>
          <w:sz w:val="24"/>
          <w:szCs w:val="24"/>
        </w:rPr>
        <w:t xml:space="preserve">Pharmacy concord </w:t>
      </w:r>
      <w:r w:rsidRPr="004560E1">
        <w:rPr>
          <w:rFonts w:asciiTheme="majorBidi" w:eastAsia="Calibri" w:hAnsiTheme="majorBidi" w:cstheme="majorBidi"/>
          <w:color w:val="000000"/>
          <w:sz w:val="24"/>
          <w:szCs w:val="24"/>
        </w:rPr>
        <w:tab/>
        <w:t>5/2018 - PRESENT</w:t>
      </w:r>
    </w:p>
    <w:p w:rsidR="00152021" w:rsidRPr="004560E1" w:rsidRDefault="001070CA">
      <w:pPr>
        <w:pStyle w:val="normal0"/>
        <w:tabs>
          <w:tab w:val="right" w:pos="9360"/>
        </w:tabs>
        <w:spacing w:before="80"/>
        <w:rPr>
          <w:rFonts w:asciiTheme="majorBidi" w:eastAsia="Calibri" w:hAnsiTheme="majorBidi" w:cstheme="majorBidi"/>
          <w:b/>
          <w:color w:val="000000"/>
          <w:sz w:val="24"/>
          <w:szCs w:val="24"/>
        </w:rPr>
      </w:pPr>
      <w:r w:rsidRPr="004560E1">
        <w:rPr>
          <w:rFonts w:asciiTheme="majorBidi" w:eastAsia="Calibri" w:hAnsiTheme="majorBidi" w:cstheme="majorBidi"/>
          <w:b/>
          <w:color w:val="000000"/>
          <w:sz w:val="24"/>
          <w:szCs w:val="24"/>
        </w:rPr>
        <w:t xml:space="preserve">Community Pharmacist </w:t>
      </w:r>
    </w:p>
    <w:p w:rsidR="00152021" w:rsidRPr="004560E1" w:rsidRDefault="00152021">
      <w:pPr>
        <w:pStyle w:val="normal0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:rsidR="00152021" w:rsidRPr="004560E1" w:rsidRDefault="00152021">
      <w:pPr>
        <w:pStyle w:val="normal0"/>
        <w:rPr>
          <w:rFonts w:asciiTheme="majorBidi" w:eastAsia="Calibri" w:hAnsiTheme="majorBidi" w:cstheme="majorBidi"/>
          <w:color w:val="000000"/>
          <w:sz w:val="22"/>
          <w:szCs w:val="22"/>
        </w:rPr>
      </w:pPr>
    </w:p>
    <w:p w:rsidR="00152021" w:rsidRPr="004560E1" w:rsidRDefault="00152021">
      <w:pPr>
        <w:pStyle w:val="normal0"/>
        <w:rPr>
          <w:rFonts w:asciiTheme="majorBidi" w:eastAsia="Calibri" w:hAnsiTheme="majorBidi" w:cstheme="majorBidi"/>
          <w:sz w:val="22"/>
          <w:szCs w:val="22"/>
        </w:rPr>
      </w:pPr>
    </w:p>
    <w:p w:rsidR="00152021" w:rsidRPr="001070CA" w:rsidRDefault="001070CA" w:rsidP="00BB5BAE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 xml:space="preserve">Providing approved information to </w:t>
      </w:r>
      <w:r w:rsidR="00BB5BAE">
        <w:rPr>
          <w:rFonts w:asciiTheme="majorBidi" w:eastAsia="Calibri" w:hAnsiTheme="majorBidi" w:cstheme="majorBidi"/>
          <w:sz w:val="22"/>
          <w:szCs w:val="22"/>
        </w:rPr>
        <w:t xml:space="preserve">patients </w:t>
      </w:r>
      <w:r w:rsidR="00BB5BAE" w:rsidRPr="001070CA">
        <w:rPr>
          <w:rFonts w:asciiTheme="majorBidi" w:eastAsia="Calibri" w:hAnsiTheme="majorBidi" w:cstheme="majorBidi"/>
          <w:sz w:val="22"/>
          <w:szCs w:val="22"/>
        </w:rPr>
        <w:t>on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</w:t>
      </w:r>
      <w:r w:rsidR="00BB5BAE">
        <w:rPr>
          <w:rFonts w:asciiTheme="majorBidi" w:eastAsia="Calibri" w:hAnsiTheme="majorBidi" w:cstheme="majorBidi"/>
          <w:sz w:val="22"/>
          <w:szCs w:val="22"/>
        </w:rPr>
        <w:t xml:space="preserve">their prescribed medications on how to take the drug , for how long , possible adverse effects and precautions to be taken – giving presentable drug package through preparing labels for each drug, clearly showing the name of the drug , form , and strength with dosage in full or in symbols. 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</w:t>
      </w:r>
    </w:p>
    <w:p w:rsidR="00152021" w:rsidRDefault="001070CA" w:rsidP="008132D7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Supervised the inventory of pharmacy stock</w:t>
      </w:r>
      <w:r w:rsidR="00C965E0">
        <w:rPr>
          <w:rFonts w:asciiTheme="majorBidi" w:eastAsia="Calibri" w:hAnsiTheme="majorBidi" w:cstheme="majorBidi"/>
          <w:sz w:val="22"/>
          <w:szCs w:val="22"/>
        </w:rPr>
        <w:t xml:space="preserve"> (storing the medications according to the rout of administration and in alphabetical </w:t>
      </w:r>
      <w:r w:rsidR="00DB62D9">
        <w:rPr>
          <w:rFonts w:asciiTheme="majorBidi" w:eastAsia="Calibri" w:hAnsiTheme="majorBidi" w:cstheme="majorBidi"/>
          <w:sz w:val="22"/>
          <w:szCs w:val="22"/>
        </w:rPr>
        <w:t>order</w:t>
      </w:r>
      <w:r w:rsidR="008132D7">
        <w:rPr>
          <w:rFonts w:asciiTheme="majorBidi" w:eastAsia="Calibri" w:hAnsiTheme="majorBidi" w:cstheme="majorBidi"/>
          <w:sz w:val="22"/>
          <w:szCs w:val="22"/>
        </w:rPr>
        <w:t>.</w:t>
      </w:r>
      <w:r w:rsidR="00BB5BAE">
        <w:rPr>
          <w:rFonts w:asciiTheme="majorBidi" w:eastAsia="Calibri" w:hAnsiTheme="majorBidi" w:cstheme="majorBidi"/>
          <w:sz w:val="22"/>
          <w:szCs w:val="22"/>
        </w:rPr>
        <w:t>).</w:t>
      </w:r>
    </w:p>
    <w:p w:rsidR="00C965E0" w:rsidRPr="001070CA" w:rsidRDefault="00581B3D" w:rsidP="00C965E0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>
        <w:rPr>
          <w:rFonts w:asciiTheme="majorBidi" w:eastAsia="Calibri" w:hAnsiTheme="majorBidi" w:cstheme="majorBidi"/>
          <w:sz w:val="22"/>
          <w:szCs w:val="22"/>
        </w:rPr>
        <w:t>Assuring that</w:t>
      </w:r>
      <w:r w:rsidR="00C965E0">
        <w:rPr>
          <w:rFonts w:asciiTheme="majorBidi" w:eastAsia="Calibri" w:hAnsiTheme="majorBidi" w:cstheme="majorBidi"/>
          <w:sz w:val="22"/>
          <w:szCs w:val="22"/>
        </w:rPr>
        <w:t xml:space="preserve"> order </w:t>
      </w:r>
      <w:r w:rsidR="00DB62D9">
        <w:rPr>
          <w:rFonts w:asciiTheme="majorBidi" w:eastAsia="Calibri" w:hAnsiTheme="majorBidi" w:cstheme="majorBidi"/>
          <w:sz w:val="22"/>
          <w:szCs w:val="22"/>
        </w:rPr>
        <w:t>forms,</w:t>
      </w:r>
      <w:r w:rsidR="00C965E0">
        <w:rPr>
          <w:rFonts w:asciiTheme="majorBidi" w:eastAsia="Calibri" w:hAnsiTheme="majorBidi" w:cstheme="majorBidi"/>
          <w:sz w:val="22"/>
          <w:szCs w:val="22"/>
        </w:rPr>
        <w:t xml:space="preserve"> stock card, and inventory lists should be used at every level of management </w:t>
      </w:r>
      <w:r>
        <w:rPr>
          <w:rFonts w:asciiTheme="majorBidi" w:eastAsia="Calibri" w:hAnsiTheme="majorBidi" w:cstheme="majorBidi"/>
          <w:sz w:val="22"/>
          <w:szCs w:val="22"/>
        </w:rPr>
        <w:t xml:space="preserve">in order to facilitate all </w:t>
      </w:r>
      <w:r w:rsidR="00DB62D9">
        <w:rPr>
          <w:rFonts w:asciiTheme="majorBidi" w:eastAsia="Calibri" w:hAnsiTheme="majorBidi" w:cstheme="majorBidi"/>
          <w:sz w:val="22"/>
          <w:szCs w:val="22"/>
        </w:rPr>
        <w:t>procedures easily.</w:t>
      </w:r>
    </w:p>
    <w:p w:rsidR="00152021" w:rsidRPr="001070CA" w:rsidRDefault="001070CA" w:rsidP="00581B3D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Determined medications and supplies needed</w:t>
      </w:r>
      <w:r w:rsidR="00581B3D">
        <w:rPr>
          <w:rFonts w:asciiTheme="majorBidi" w:eastAsia="Calibri" w:hAnsiTheme="majorBidi" w:cstheme="majorBidi"/>
          <w:sz w:val="22"/>
          <w:szCs w:val="22"/>
        </w:rPr>
        <w:t xml:space="preserve"> based on data from stock card that is done for each product (</w:t>
      </w:r>
      <w:r w:rsidR="00DB62D9">
        <w:rPr>
          <w:rFonts w:asciiTheme="majorBidi" w:eastAsia="Calibri" w:hAnsiTheme="majorBidi" w:cstheme="majorBidi"/>
          <w:sz w:val="22"/>
          <w:szCs w:val="22"/>
        </w:rPr>
        <w:t>drugs,</w:t>
      </w:r>
      <w:r w:rsidR="00581B3D">
        <w:rPr>
          <w:rFonts w:asciiTheme="majorBidi" w:eastAsia="Calibri" w:hAnsiTheme="majorBidi" w:cstheme="majorBidi"/>
          <w:sz w:val="22"/>
          <w:szCs w:val="22"/>
        </w:rPr>
        <w:t xml:space="preserve"> and </w:t>
      </w:r>
      <w:r w:rsidR="00BB5BAE">
        <w:rPr>
          <w:rFonts w:asciiTheme="majorBidi" w:eastAsia="Calibri" w:hAnsiTheme="majorBidi" w:cstheme="majorBidi"/>
          <w:sz w:val="22"/>
          <w:szCs w:val="22"/>
        </w:rPr>
        <w:t>supplies)</w:t>
      </w:r>
      <w:r w:rsidR="00581B3D">
        <w:rPr>
          <w:rFonts w:asciiTheme="majorBidi" w:eastAsia="Calibri" w:hAnsiTheme="majorBidi" w:cstheme="majorBidi"/>
          <w:sz w:val="22"/>
          <w:szCs w:val="22"/>
        </w:rPr>
        <w:t xml:space="preserve"> and update at each movement, actual stock level </w:t>
      </w:r>
      <w:r w:rsidR="00BB5BAE">
        <w:rPr>
          <w:rFonts w:asciiTheme="majorBidi" w:eastAsia="Calibri" w:hAnsiTheme="majorBidi" w:cstheme="majorBidi"/>
          <w:sz w:val="22"/>
          <w:szCs w:val="22"/>
        </w:rPr>
        <w:t>(inventory)</w:t>
      </w:r>
      <w:r w:rsidR="00581B3D">
        <w:rPr>
          <w:rFonts w:asciiTheme="majorBidi" w:eastAsia="Calibri" w:hAnsiTheme="majorBidi" w:cstheme="majorBidi"/>
          <w:sz w:val="22"/>
          <w:szCs w:val="22"/>
        </w:rPr>
        <w:t xml:space="preserve"> on the day of </w:t>
      </w:r>
      <w:r w:rsidR="00BB5BAE">
        <w:rPr>
          <w:rFonts w:asciiTheme="majorBidi" w:eastAsia="Calibri" w:hAnsiTheme="majorBidi" w:cstheme="majorBidi"/>
          <w:sz w:val="22"/>
          <w:szCs w:val="22"/>
        </w:rPr>
        <w:t>ordering,</w:t>
      </w:r>
      <w:r w:rsidR="00581B3D">
        <w:rPr>
          <w:rFonts w:asciiTheme="majorBidi" w:eastAsia="Calibri" w:hAnsiTheme="majorBidi" w:cstheme="majorBidi"/>
          <w:sz w:val="22"/>
          <w:szCs w:val="22"/>
        </w:rPr>
        <w:t xml:space="preserve"> running </w:t>
      </w:r>
      <w:r w:rsidR="00BB5BAE">
        <w:rPr>
          <w:rFonts w:asciiTheme="majorBidi" w:eastAsia="Calibri" w:hAnsiTheme="majorBidi" w:cstheme="majorBidi"/>
          <w:sz w:val="22"/>
          <w:szCs w:val="22"/>
        </w:rPr>
        <w:t>stock,</w:t>
      </w:r>
      <w:r w:rsidR="00581B3D">
        <w:rPr>
          <w:rFonts w:asciiTheme="majorBidi" w:eastAsia="Calibri" w:hAnsiTheme="majorBidi" w:cstheme="majorBidi"/>
          <w:sz w:val="22"/>
          <w:szCs w:val="22"/>
        </w:rPr>
        <w:t xml:space="preserve"> delay period, buffer </w:t>
      </w:r>
      <w:r w:rsidR="00BB5BAE">
        <w:rPr>
          <w:rFonts w:asciiTheme="majorBidi" w:eastAsia="Calibri" w:hAnsiTheme="majorBidi" w:cstheme="majorBidi"/>
          <w:sz w:val="22"/>
          <w:szCs w:val="22"/>
        </w:rPr>
        <w:t>stock and</w:t>
      </w:r>
      <w:r w:rsidR="00581B3D">
        <w:rPr>
          <w:rFonts w:asciiTheme="majorBidi" w:eastAsia="Calibri" w:hAnsiTheme="majorBidi" w:cstheme="majorBidi"/>
          <w:sz w:val="22"/>
          <w:szCs w:val="22"/>
        </w:rPr>
        <w:t xml:space="preserve"> orders not yet </w:t>
      </w:r>
      <w:r w:rsidR="00BB5BAE">
        <w:rPr>
          <w:rFonts w:asciiTheme="majorBidi" w:eastAsia="Calibri" w:hAnsiTheme="majorBidi" w:cstheme="majorBidi"/>
          <w:sz w:val="22"/>
          <w:szCs w:val="22"/>
        </w:rPr>
        <w:t>delivered.</w:t>
      </w:r>
    </w:p>
    <w:p w:rsidR="00152021" w:rsidRPr="001070CA" w:rsidRDefault="001070CA" w:rsidP="00E15A6C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Receiving medications</w:t>
      </w:r>
      <w:r w:rsidR="00581B3D">
        <w:rPr>
          <w:rFonts w:asciiTheme="majorBidi" w:eastAsia="Calibri" w:hAnsiTheme="majorBidi" w:cstheme="majorBidi"/>
          <w:sz w:val="22"/>
          <w:szCs w:val="22"/>
        </w:rPr>
        <w:t xml:space="preserve"> (making sure that all orders should be accompanied by a</w:t>
      </w:r>
      <w:r w:rsidR="008132D7">
        <w:rPr>
          <w:rFonts w:asciiTheme="majorBidi" w:eastAsia="Calibri" w:hAnsiTheme="majorBidi" w:cstheme="majorBidi"/>
          <w:sz w:val="22"/>
          <w:szCs w:val="22"/>
        </w:rPr>
        <w:t xml:space="preserve"> </w:t>
      </w:r>
      <w:r w:rsidR="00581B3D">
        <w:rPr>
          <w:rFonts w:asciiTheme="majorBidi" w:eastAsia="Calibri" w:hAnsiTheme="majorBidi" w:cstheme="majorBidi"/>
          <w:sz w:val="22"/>
          <w:szCs w:val="22"/>
        </w:rPr>
        <w:t xml:space="preserve">way bill or invoice and packing list – ensure </w:t>
      </w:r>
      <w:r w:rsidR="00DB62D9">
        <w:rPr>
          <w:rFonts w:asciiTheme="majorBidi" w:eastAsia="Calibri" w:hAnsiTheme="majorBidi" w:cstheme="majorBidi"/>
          <w:sz w:val="22"/>
          <w:szCs w:val="22"/>
        </w:rPr>
        <w:t xml:space="preserve">that products delivered corresponds to products ordered and that quantities conform to those on the packing list- packaging, labeling and expiry dates of each product should be checked, as well as the aspect of the product; look for special storage conditions) </w:t>
      </w:r>
      <w:r w:rsidR="00DB62D9" w:rsidRPr="001070CA">
        <w:rPr>
          <w:rFonts w:asciiTheme="majorBidi" w:eastAsia="Calibri" w:hAnsiTheme="majorBidi" w:cstheme="majorBidi"/>
          <w:sz w:val="22"/>
          <w:szCs w:val="22"/>
        </w:rPr>
        <w:t>–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Addition on system.</w:t>
      </w:r>
    </w:p>
    <w:p w:rsidR="00152021" w:rsidRPr="001070CA" w:rsidRDefault="001070CA" w:rsidP="00E15A6C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On a daily basis, placed purchase requests with the purchasing department as required and in adherence with monthly consumption.</w:t>
      </w:r>
    </w:p>
    <w:p w:rsidR="003C1D0B" w:rsidRDefault="00DB62D9" w:rsidP="003C1D0B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>
        <w:rPr>
          <w:rFonts w:asciiTheme="majorBidi" w:eastAsia="Calibri" w:hAnsiTheme="majorBidi" w:cstheme="majorBidi"/>
          <w:sz w:val="22"/>
          <w:szCs w:val="22"/>
        </w:rPr>
        <w:lastRenderedPageBreak/>
        <w:t>Inventory of current stock quantities and expiry dates should be done before each order and assure that stock items are used prior to expiration dates</w:t>
      </w:r>
      <w:r w:rsidR="003C1D0B">
        <w:rPr>
          <w:rFonts w:asciiTheme="majorBidi" w:eastAsia="Calibri" w:hAnsiTheme="majorBidi" w:cstheme="majorBidi"/>
          <w:sz w:val="22"/>
          <w:szCs w:val="22"/>
        </w:rPr>
        <w:t>.</w:t>
      </w:r>
    </w:p>
    <w:p w:rsidR="003C1D0B" w:rsidRDefault="003C1D0B" w:rsidP="003C1D0B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>
        <w:rPr>
          <w:rFonts w:asciiTheme="majorBidi" w:eastAsia="Calibri" w:hAnsiTheme="majorBidi" w:cstheme="majorBidi"/>
          <w:sz w:val="22"/>
          <w:szCs w:val="22"/>
        </w:rPr>
        <w:t>Respect and follow the storage instruction of each drug because the stability of drugs on both environmental factors such as temperature , air , light and humidity , and drug related factors such as the active ingredient itself , the dosage form ( tablet, solution) and the manufacturing process.</w:t>
      </w:r>
    </w:p>
    <w:p w:rsidR="00152021" w:rsidRPr="001070CA" w:rsidRDefault="001070CA" w:rsidP="00E15A6C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Participated in meetings with medical representatives.</w:t>
      </w:r>
    </w:p>
    <w:p w:rsidR="00152021" w:rsidRPr="001070CA" w:rsidRDefault="001070CA" w:rsidP="00E15A6C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Sustains the formulary by minimizing non formulary procurements, utilizing therapeutic substitution protocols, and promoting rational drug therapy selection.</w:t>
      </w:r>
    </w:p>
    <w:p w:rsidR="00152021" w:rsidRPr="001070CA" w:rsidRDefault="001070CA" w:rsidP="00E15A6C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 xml:space="preserve">Closely supervised and monitored the overall aspect of pharmacy operations, customer satisfaction evaluation, regular patient counseling, inventory maintenance,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and profit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and payments reconciliation.</w:t>
      </w:r>
    </w:p>
    <w:p w:rsidR="00152021" w:rsidRPr="001070CA" w:rsidRDefault="001070CA" w:rsidP="00E15A6C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Executed day-to-day operations in the pharmacy as they pertain to the workflow.</w:t>
      </w:r>
    </w:p>
    <w:p w:rsidR="00152021" w:rsidRPr="001070CA" w:rsidRDefault="001070CA" w:rsidP="00E15A6C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Improved employee morale by scheduling monthly staff meetings to go over accomplishments and highlights.</w:t>
      </w:r>
    </w:p>
    <w:p w:rsidR="00152021" w:rsidRPr="001070CA" w:rsidRDefault="001070CA" w:rsidP="00E15A6C">
      <w:pPr>
        <w:pStyle w:val="normal0"/>
        <w:numPr>
          <w:ilvl w:val="0"/>
          <w:numId w:val="7"/>
        </w:numPr>
        <w:spacing w:line="276" w:lineRule="auto"/>
        <w:jc w:val="both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 xml:space="preserve">Review prescriptions to assure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accuracy,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to ascertain the needed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ingredients,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and to evaluate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 xml:space="preserve">   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their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suitability.</w:t>
      </w:r>
    </w:p>
    <w:p w:rsidR="00152021" w:rsidRPr="00671194" w:rsidRDefault="001070CA" w:rsidP="00671194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 xml:space="preserve">Maintain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records,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such as pharmacy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files,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patient profiles, charge system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files,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inventories, control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 recorded for narcotics and controlled drugs.</w:t>
      </w:r>
    </w:p>
    <w:p w:rsidR="00152021" w:rsidRPr="001070CA" w:rsidRDefault="001070CA" w:rsidP="00E15A6C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 xml:space="preserve">Improve pharmacy automation systems which reduce medication errors and increase time saving.  </w:t>
      </w:r>
    </w:p>
    <w:p w:rsidR="00152021" w:rsidRPr="001070CA" w:rsidRDefault="001070CA" w:rsidP="003C1D0B">
      <w:pPr>
        <w:pStyle w:val="normal0"/>
        <w:numPr>
          <w:ilvl w:val="0"/>
          <w:numId w:val="7"/>
        </w:numPr>
        <w:spacing w:line="276" w:lineRule="auto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Review </w:t>
      </w:r>
      <w:r w:rsidRPr="001070CA">
        <w:rPr>
          <w:rFonts w:asciiTheme="majorBidi" w:eastAsia="Calibri" w:hAnsiTheme="majorBidi" w:cstheme="majorBidi"/>
          <w:sz w:val="22"/>
          <w:szCs w:val="22"/>
        </w:rPr>
        <w:t>prescriptions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to assure </w:t>
      </w:r>
      <w:r w:rsidR="00E15A6C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accuracy,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to ascertain the needed </w:t>
      </w:r>
      <w:r w:rsidR="00E15A6C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ingredients,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and to evaluate their suitability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. </w:t>
      </w:r>
    </w:p>
    <w:p w:rsidR="00152021" w:rsidRPr="001070CA" w:rsidRDefault="001070CA" w:rsidP="00E15A6C">
      <w:pPr>
        <w:pStyle w:val="normal0"/>
        <w:numPr>
          <w:ilvl w:val="0"/>
          <w:numId w:val="7"/>
        </w:numPr>
        <w:spacing w:after="200" w:line="276" w:lineRule="auto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Maintaining up-most levels of professionalism and adherence to strict guidelines relating to high levels of efficiency and safety</w:t>
      </w:r>
      <w:r w:rsidR="008132D7">
        <w:rPr>
          <w:rFonts w:asciiTheme="majorBidi" w:eastAsia="Calibri" w:hAnsiTheme="majorBidi" w:cstheme="majorBidi"/>
          <w:color w:val="000000"/>
          <w:sz w:val="22"/>
          <w:szCs w:val="22"/>
        </w:rPr>
        <w:t>.</w:t>
      </w:r>
    </w:p>
    <w:p w:rsidR="00152021" w:rsidRPr="001070CA" w:rsidRDefault="00152021">
      <w:pPr>
        <w:pStyle w:val="normal0"/>
        <w:tabs>
          <w:tab w:val="right" w:pos="9360"/>
        </w:tabs>
        <w:spacing w:before="240"/>
        <w:rPr>
          <w:rFonts w:asciiTheme="majorBidi" w:eastAsia="Calibri" w:hAnsiTheme="majorBidi" w:cstheme="majorBidi"/>
          <w:b/>
          <w:color w:val="000000"/>
          <w:sz w:val="22"/>
          <w:szCs w:val="22"/>
        </w:rPr>
      </w:pPr>
    </w:p>
    <w:p w:rsidR="00152021" w:rsidRPr="001070CA" w:rsidRDefault="001070CA">
      <w:pPr>
        <w:pStyle w:val="normal0"/>
        <w:tabs>
          <w:tab w:val="right" w:pos="9360"/>
        </w:tabs>
        <w:spacing w:before="24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b/>
          <w:color w:val="000000"/>
          <w:sz w:val="22"/>
          <w:szCs w:val="22"/>
        </w:rPr>
        <w:t xml:space="preserve">Pharmacy </w:t>
      </w:r>
      <w:proofErr w:type="spellStart"/>
      <w:r w:rsidRPr="001070CA">
        <w:rPr>
          <w:rFonts w:asciiTheme="majorBidi" w:eastAsia="Calibri" w:hAnsiTheme="majorBidi" w:cstheme="majorBidi"/>
          <w:b/>
          <w:color w:val="000000"/>
          <w:sz w:val="22"/>
          <w:szCs w:val="22"/>
        </w:rPr>
        <w:t>Wardieh</w:t>
      </w:r>
      <w:proofErr w:type="spellEnd"/>
      <w:r w:rsidRPr="001070CA">
        <w:rPr>
          <w:rFonts w:asciiTheme="majorBidi" w:eastAsia="Calibri" w:hAnsiTheme="majorBidi" w:cstheme="majorBidi"/>
          <w:b/>
          <w:color w:val="000000"/>
          <w:sz w:val="22"/>
          <w:szCs w:val="22"/>
        </w:rPr>
        <w:t xml:space="preserve"> 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</w:t>
      </w:r>
      <w:r w:rsidRPr="001070CA">
        <w:rPr>
          <w:rFonts w:asciiTheme="majorBidi" w:eastAsia="Calibri" w:hAnsiTheme="majorBidi" w:cstheme="majorBidi"/>
          <w:i/>
          <w:color w:val="000000"/>
          <w:sz w:val="22"/>
          <w:szCs w:val="22"/>
        </w:rPr>
        <w:tab/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1/2018 – 5/2018</w:t>
      </w:r>
    </w:p>
    <w:p w:rsidR="00152021" w:rsidRPr="001070CA" w:rsidRDefault="001070CA">
      <w:pPr>
        <w:pStyle w:val="normal0"/>
        <w:tabs>
          <w:tab w:val="right" w:pos="9360"/>
        </w:tabs>
        <w:spacing w:before="80"/>
        <w:rPr>
          <w:rFonts w:asciiTheme="majorBidi" w:eastAsia="Calibri" w:hAnsiTheme="majorBidi" w:cstheme="majorBidi"/>
          <w:b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b/>
          <w:color w:val="000000"/>
          <w:sz w:val="22"/>
          <w:szCs w:val="22"/>
        </w:rPr>
        <w:t xml:space="preserve">Community pharmacist </w:t>
      </w:r>
    </w:p>
    <w:p w:rsidR="00152021" w:rsidRPr="001070CA" w:rsidRDefault="00152021">
      <w:pPr>
        <w:pStyle w:val="normal0"/>
        <w:spacing w:line="276" w:lineRule="auto"/>
        <w:ind w:left="567" w:hanging="720"/>
        <w:rPr>
          <w:rFonts w:asciiTheme="majorBidi" w:eastAsia="Calibri" w:hAnsiTheme="majorBidi" w:cstheme="majorBidi"/>
          <w:color w:val="000000"/>
          <w:sz w:val="22"/>
          <w:szCs w:val="22"/>
        </w:rPr>
      </w:pPr>
    </w:p>
    <w:p w:rsidR="00152021" w:rsidRPr="001070CA" w:rsidRDefault="001070CA">
      <w:pPr>
        <w:pStyle w:val="normal0"/>
        <w:numPr>
          <w:ilvl w:val="0"/>
          <w:numId w:val="4"/>
        </w:numPr>
        <w:spacing w:line="276" w:lineRule="auto"/>
        <w:ind w:left="567" w:hanging="283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Organize the pharmacy </w:t>
      </w:r>
      <w:r w:rsidRPr="001070CA">
        <w:rPr>
          <w:rFonts w:asciiTheme="majorBidi" w:eastAsia="Calibri" w:hAnsiTheme="majorBidi" w:cstheme="majorBidi"/>
          <w:sz w:val="22"/>
          <w:szCs w:val="22"/>
        </w:rPr>
        <w:t>in an efficient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manner to make the identification of products easier and faster.</w:t>
      </w:r>
    </w:p>
    <w:p w:rsidR="00152021" w:rsidRPr="001070CA" w:rsidRDefault="001070CA">
      <w:pPr>
        <w:pStyle w:val="normal0"/>
        <w:numPr>
          <w:ilvl w:val="0"/>
          <w:numId w:val="4"/>
        </w:numPr>
        <w:spacing w:line="276" w:lineRule="auto"/>
        <w:ind w:left="567" w:hanging="283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Dispense and counsel patients on the use of prescriptions or OTC medications</w:t>
      </w:r>
    </w:p>
    <w:p w:rsidR="00152021" w:rsidRPr="001070CA" w:rsidRDefault="001070CA">
      <w:pPr>
        <w:pStyle w:val="normal0"/>
        <w:numPr>
          <w:ilvl w:val="0"/>
          <w:numId w:val="4"/>
        </w:numPr>
        <w:spacing w:line="276" w:lineRule="auto"/>
        <w:ind w:left="567" w:hanging="283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Refer patients to other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health</w:t>
      </w:r>
      <w:r w:rsidR="00E15A6C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professionals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when appropriate.</w:t>
      </w:r>
    </w:p>
    <w:p w:rsidR="00152021" w:rsidRPr="001070CA" w:rsidRDefault="001070CA">
      <w:pPr>
        <w:pStyle w:val="normal0"/>
        <w:numPr>
          <w:ilvl w:val="0"/>
          <w:numId w:val="4"/>
        </w:numPr>
        <w:spacing w:line="276" w:lineRule="auto"/>
        <w:ind w:left="567" w:hanging="283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Responsible for </w:t>
      </w:r>
      <w:r w:rsidRPr="001070CA">
        <w:rPr>
          <w:rFonts w:asciiTheme="majorBidi" w:eastAsia="Calibri" w:hAnsiTheme="majorBidi" w:cstheme="majorBidi"/>
          <w:sz w:val="22"/>
          <w:szCs w:val="22"/>
        </w:rPr>
        <w:t>procurement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, ordering , </w:t>
      </w:r>
      <w:r w:rsidRPr="001070CA">
        <w:rPr>
          <w:rFonts w:asciiTheme="majorBidi" w:eastAsia="Calibri" w:hAnsiTheme="majorBidi" w:cstheme="majorBidi"/>
          <w:sz w:val="22"/>
          <w:szCs w:val="22"/>
        </w:rPr>
        <w:t>receiving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deliveries and inventories of the products and dispensing </w:t>
      </w:r>
    </w:p>
    <w:p w:rsidR="00152021" w:rsidRPr="001070CA" w:rsidRDefault="001070CA">
      <w:pPr>
        <w:pStyle w:val="normal0"/>
        <w:numPr>
          <w:ilvl w:val="0"/>
          <w:numId w:val="4"/>
        </w:numPr>
        <w:spacing w:line="276" w:lineRule="auto"/>
        <w:ind w:left="567" w:hanging="283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Preparation of the marketing campaign through giving feedback to the team on what's the real market and customer needs  </w:t>
      </w:r>
    </w:p>
    <w:p w:rsidR="00152021" w:rsidRPr="001070CA" w:rsidRDefault="001070CA">
      <w:pPr>
        <w:pStyle w:val="normal0"/>
        <w:numPr>
          <w:ilvl w:val="0"/>
          <w:numId w:val="4"/>
        </w:numPr>
        <w:spacing w:after="200" w:line="276" w:lineRule="auto"/>
        <w:ind w:left="567" w:hanging="283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Maintain full control over delivering, stocking and labeling medicine and other products and monitor their condition to prevent expiring or deterioration</w:t>
      </w:r>
      <w:r w:rsidR="00E15A6C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.</w:t>
      </w:r>
    </w:p>
    <w:p w:rsidR="00E15A6C" w:rsidRPr="004560E1" w:rsidRDefault="00E15A6C">
      <w:pPr>
        <w:pStyle w:val="normal0"/>
        <w:tabs>
          <w:tab w:val="right" w:pos="9360"/>
        </w:tabs>
        <w:spacing w:before="240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:rsidR="00152021" w:rsidRPr="004560E1" w:rsidRDefault="001070CA">
      <w:pPr>
        <w:pStyle w:val="normal0"/>
        <w:tabs>
          <w:tab w:val="right" w:pos="9360"/>
        </w:tabs>
        <w:spacing w:before="240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560E1">
        <w:rPr>
          <w:rFonts w:asciiTheme="majorBidi" w:hAnsiTheme="majorBidi" w:cstheme="majorBidi"/>
          <w:b/>
          <w:color w:val="000000"/>
          <w:sz w:val="24"/>
          <w:szCs w:val="24"/>
        </w:rPr>
        <w:t xml:space="preserve">Pharmacy </w:t>
      </w:r>
      <w:proofErr w:type="spellStart"/>
      <w:r w:rsidRPr="004560E1">
        <w:rPr>
          <w:rFonts w:asciiTheme="majorBidi" w:hAnsiTheme="majorBidi" w:cstheme="majorBidi"/>
          <w:b/>
          <w:color w:val="000000"/>
          <w:sz w:val="24"/>
          <w:szCs w:val="24"/>
        </w:rPr>
        <w:t>Phonenicia</w:t>
      </w:r>
      <w:proofErr w:type="spellEnd"/>
      <w:r w:rsidRPr="004560E1">
        <w:rPr>
          <w:rFonts w:asciiTheme="majorBidi" w:hAnsiTheme="majorBidi" w:cstheme="majorBidi"/>
          <w:b/>
          <w:color w:val="000000"/>
          <w:sz w:val="24"/>
          <w:szCs w:val="24"/>
        </w:rPr>
        <w:t xml:space="preserve">  </w:t>
      </w:r>
      <w:r w:rsidRPr="004560E1">
        <w:rPr>
          <w:rFonts w:asciiTheme="majorBidi" w:hAnsiTheme="majorBidi" w:cstheme="majorBidi"/>
          <w:b/>
          <w:color w:val="000000"/>
          <w:sz w:val="24"/>
          <w:szCs w:val="24"/>
        </w:rPr>
        <w:tab/>
      </w:r>
      <w:r w:rsidRPr="004560E1">
        <w:rPr>
          <w:rFonts w:asciiTheme="majorBidi" w:hAnsiTheme="majorBidi" w:cstheme="majorBidi"/>
          <w:color w:val="000000"/>
          <w:sz w:val="24"/>
          <w:szCs w:val="24"/>
        </w:rPr>
        <w:t xml:space="preserve">10/2017 – 1/2018 </w:t>
      </w:r>
    </w:p>
    <w:p w:rsidR="00152021" w:rsidRPr="004560E1" w:rsidRDefault="001070CA">
      <w:pPr>
        <w:pStyle w:val="normal0"/>
        <w:tabs>
          <w:tab w:val="right" w:pos="9360"/>
        </w:tabs>
        <w:spacing w:before="80"/>
        <w:rPr>
          <w:rFonts w:asciiTheme="majorBidi" w:eastAsia="Calibri" w:hAnsiTheme="majorBidi" w:cstheme="majorBidi"/>
          <w:b/>
          <w:color w:val="000000"/>
          <w:sz w:val="24"/>
          <w:szCs w:val="24"/>
        </w:rPr>
      </w:pPr>
      <w:r w:rsidRPr="004560E1">
        <w:rPr>
          <w:rFonts w:asciiTheme="majorBidi" w:eastAsia="Calibri" w:hAnsiTheme="majorBidi" w:cstheme="majorBidi"/>
          <w:b/>
          <w:color w:val="000000"/>
          <w:sz w:val="24"/>
          <w:szCs w:val="24"/>
        </w:rPr>
        <w:t xml:space="preserve">Community pharmacist </w:t>
      </w:r>
    </w:p>
    <w:p w:rsidR="00152021" w:rsidRPr="001070CA" w:rsidRDefault="001070CA">
      <w:pPr>
        <w:pStyle w:val="normal0"/>
        <w:numPr>
          <w:ilvl w:val="0"/>
          <w:numId w:val="5"/>
        </w:numPr>
        <w:spacing w:line="276" w:lineRule="auto"/>
        <w:ind w:left="720" w:hanging="360"/>
        <w:rPr>
          <w:rFonts w:asciiTheme="majorBidi" w:eastAsia="Calibri" w:hAnsiTheme="majorBidi" w:cstheme="majorBidi"/>
          <w:b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lastRenderedPageBreak/>
        <w:t xml:space="preserve">Getting the knowledge and experience in cosmetics and reaching the </w:t>
      </w:r>
      <w:r w:rsidRPr="001070CA">
        <w:rPr>
          <w:rFonts w:asciiTheme="majorBidi" w:eastAsia="Calibri" w:hAnsiTheme="majorBidi" w:cstheme="majorBidi"/>
          <w:sz w:val="22"/>
          <w:szCs w:val="22"/>
        </w:rPr>
        <w:t>sales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target that the company and pharmacy wants.</w:t>
      </w:r>
    </w:p>
    <w:p w:rsidR="00152021" w:rsidRPr="001070CA" w:rsidRDefault="001070CA">
      <w:pPr>
        <w:pStyle w:val="normal0"/>
        <w:numPr>
          <w:ilvl w:val="0"/>
          <w:numId w:val="5"/>
        </w:numPr>
        <w:spacing w:line="276" w:lineRule="auto"/>
        <w:ind w:left="720" w:hanging="360"/>
        <w:rPr>
          <w:rFonts w:asciiTheme="majorBidi" w:eastAsia="Calibri" w:hAnsiTheme="majorBidi" w:cstheme="majorBidi"/>
          <w:b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b/>
          <w:color w:val="000000"/>
          <w:sz w:val="22"/>
          <w:szCs w:val="22"/>
        </w:rPr>
        <w:t xml:space="preserve"> 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Contributes to the improvements of  sales processes and workflow</w:t>
      </w:r>
    </w:p>
    <w:p w:rsidR="00152021" w:rsidRPr="001070CA" w:rsidRDefault="001070CA">
      <w:pPr>
        <w:pStyle w:val="normal0"/>
        <w:numPr>
          <w:ilvl w:val="0"/>
          <w:numId w:val="5"/>
        </w:numPr>
        <w:spacing w:line="276" w:lineRule="auto"/>
        <w:ind w:left="720" w:hanging="360"/>
        <w:rPr>
          <w:rFonts w:asciiTheme="majorBidi" w:eastAsia="Calibri" w:hAnsiTheme="majorBidi" w:cstheme="majorBidi"/>
          <w:b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Dispensing medication in response to a physician's order</w:t>
      </w:r>
      <w:r w:rsidRPr="001070CA">
        <w:rPr>
          <w:rFonts w:asciiTheme="majorBidi" w:eastAsia="Calibri" w:hAnsiTheme="majorBidi" w:cstheme="majorBidi"/>
          <w:b/>
          <w:color w:val="000000"/>
          <w:sz w:val="22"/>
          <w:szCs w:val="22"/>
        </w:rPr>
        <w:t>.</w:t>
      </w:r>
    </w:p>
    <w:p w:rsidR="00152021" w:rsidRPr="001070CA" w:rsidRDefault="001070CA">
      <w:pPr>
        <w:pStyle w:val="normal0"/>
        <w:numPr>
          <w:ilvl w:val="0"/>
          <w:numId w:val="5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Arranging the delivery of prescription medicines to patients.</w:t>
      </w:r>
    </w:p>
    <w:p w:rsidR="00152021" w:rsidRPr="001070CA" w:rsidRDefault="001070CA">
      <w:pPr>
        <w:pStyle w:val="normal0"/>
        <w:numPr>
          <w:ilvl w:val="0"/>
          <w:numId w:val="5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Receive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and store incoming </w:t>
      </w:r>
      <w:r w:rsidR="00E15A6C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supplies,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verify quantities against </w:t>
      </w:r>
      <w:r w:rsidR="00E15A6C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invoices,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check for </w:t>
      </w:r>
      <w:r w:rsidR="006F561F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outdated medications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in </w:t>
      </w:r>
      <w:r w:rsidR="006F561F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current inventory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and inform </w:t>
      </w:r>
      <w:r w:rsidR="00E15A6C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supervisors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of stock needs and shortage.</w:t>
      </w:r>
    </w:p>
    <w:p w:rsidR="00152021" w:rsidRPr="001070CA" w:rsidRDefault="00E15A6C">
      <w:pPr>
        <w:pStyle w:val="normal0"/>
        <w:numPr>
          <w:ilvl w:val="0"/>
          <w:numId w:val="5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Order,</w:t>
      </w:r>
      <w:r w:rsidR="001070CA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label,</w:t>
      </w:r>
      <w:r w:rsidR="001070CA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and count stock of 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medications,</w:t>
      </w:r>
      <w:r w:rsidR="001070CA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</w:t>
      </w:r>
      <w:r w:rsidRPr="001070CA">
        <w:rPr>
          <w:rFonts w:asciiTheme="majorBidi" w:eastAsia="Calibri" w:hAnsiTheme="majorBidi" w:cstheme="majorBidi"/>
          <w:sz w:val="22"/>
          <w:szCs w:val="22"/>
        </w:rPr>
        <w:t>chemicals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,</w:t>
      </w:r>
      <w:r w:rsidR="001070CA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or supplies and enter inventory data </w:t>
      </w:r>
      <w:r w:rsidR="001070CA" w:rsidRPr="001070CA">
        <w:rPr>
          <w:rFonts w:asciiTheme="majorBidi" w:eastAsia="Calibri" w:hAnsiTheme="majorBidi" w:cstheme="majorBidi"/>
          <w:sz w:val="22"/>
          <w:szCs w:val="22"/>
        </w:rPr>
        <w:t>into the computer</w:t>
      </w:r>
      <w:r w:rsidR="001070CA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.</w:t>
      </w:r>
    </w:p>
    <w:p w:rsidR="00152021" w:rsidRPr="004560E1" w:rsidRDefault="001070CA">
      <w:pPr>
        <w:pStyle w:val="normal0"/>
        <w:spacing w:before="240" w:after="120"/>
        <w:rPr>
          <w:rFonts w:asciiTheme="majorBidi" w:eastAsia="Calibri" w:hAnsiTheme="majorBidi" w:cstheme="majorBidi"/>
          <w:b/>
          <w:color w:val="2E75B5"/>
          <w:sz w:val="28"/>
          <w:szCs w:val="28"/>
        </w:rPr>
      </w:pPr>
      <w:r w:rsidRPr="004560E1">
        <w:rPr>
          <w:rFonts w:asciiTheme="majorBidi" w:eastAsia="Calibri" w:hAnsiTheme="majorBidi" w:cstheme="majorBidi"/>
          <w:b/>
          <w:color w:val="2E75B5"/>
          <w:sz w:val="28"/>
          <w:szCs w:val="28"/>
        </w:rPr>
        <w:t>EDUCATION</w:t>
      </w:r>
      <w:r w:rsidRPr="004560E1">
        <w:rPr>
          <w:rFonts w:asciiTheme="majorBidi" w:eastAsia="Calibri" w:hAnsiTheme="majorBidi" w:cstheme="majorBidi"/>
          <w:b/>
          <w:color w:val="2E75B5"/>
          <w:sz w:val="28"/>
          <w:szCs w:val="28"/>
        </w:rPr>
        <w:tab/>
      </w:r>
    </w:p>
    <w:p w:rsidR="00152021" w:rsidRPr="004560E1" w:rsidRDefault="001070CA">
      <w:pPr>
        <w:pStyle w:val="normal0"/>
        <w:spacing w:before="12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4560E1">
        <w:rPr>
          <w:rFonts w:asciiTheme="majorBidi" w:eastAsia="Calibri" w:hAnsiTheme="majorBidi" w:cstheme="majorBidi"/>
          <w:b/>
          <w:color w:val="000000"/>
          <w:sz w:val="24"/>
          <w:szCs w:val="24"/>
        </w:rPr>
        <w:t xml:space="preserve">Bachelor of Pharmacy Degree - </w:t>
      </w:r>
      <w:r w:rsidRPr="004560E1">
        <w:rPr>
          <w:rFonts w:asciiTheme="majorBidi" w:eastAsia="Calibri" w:hAnsiTheme="majorBidi" w:cstheme="majorBidi"/>
          <w:i/>
          <w:color w:val="000000"/>
          <w:sz w:val="24"/>
          <w:szCs w:val="24"/>
        </w:rPr>
        <w:t xml:space="preserve">Beirut Arab </w:t>
      </w:r>
      <w:proofErr w:type="gramStart"/>
      <w:r w:rsidRPr="004560E1">
        <w:rPr>
          <w:rFonts w:asciiTheme="majorBidi" w:eastAsia="Calibri" w:hAnsiTheme="majorBidi" w:cstheme="majorBidi"/>
          <w:i/>
          <w:color w:val="000000"/>
          <w:sz w:val="24"/>
          <w:szCs w:val="24"/>
        </w:rPr>
        <w:t>University ,</w:t>
      </w:r>
      <w:proofErr w:type="gramEnd"/>
      <w:r w:rsidRPr="004560E1">
        <w:rPr>
          <w:rFonts w:asciiTheme="majorBidi" w:eastAsia="Calibri" w:hAnsiTheme="majorBidi" w:cstheme="majorBidi"/>
          <w:i/>
          <w:color w:val="000000"/>
          <w:sz w:val="24"/>
          <w:szCs w:val="24"/>
        </w:rPr>
        <w:t xml:space="preserve"> Beirut -Lebanon</w:t>
      </w:r>
    </w:p>
    <w:p w:rsidR="004560E1" w:rsidRDefault="001070CA">
      <w:pPr>
        <w:pStyle w:val="normal0"/>
        <w:spacing w:before="80"/>
        <w:rPr>
          <w:rFonts w:asciiTheme="majorBidi" w:eastAsia="Calibri" w:hAnsiTheme="majorBidi" w:cstheme="majorBidi"/>
          <w:b/>
          <w:color w:val="2E75B5"/>
          <w:sz w:val="28"/>
          <w:szCs w:val="28"/>
        </w:rPr>
      </w:pPr>
      <w:r w:rsidRPr="004560E1">
        <w:rPr>
          <w:rFonts w:asciiTheme="majorBidi" w:eastAsia="Calibri" w:hAnsiTheme="majorBidi" w:cstheme="majorBidi"/>
          <w:color w:val="000000"/>
          <w:sz w:val="24"/>
          <w:szCs w:val="24"/>
        </w:rPr>
        <w:t>(9/2012- till – 6/</w:t>
      </w:r>
      <w:proofErr w:type="gramStart"/>
      <w:r w:rsidRPr="004560E1">
        <w:rPr>
          <w:rFonts w:asciiTheme="majorBidi" w:eastAsia="Calibri" w:hAnsiTheme="majorBidi" w:cstheme="majorBidi"/>
          <w:color w:val="000000"/>
          <w:sz w:val="24"/>
          <w:szCs w:val="24"/>
        </w:rPr>
        <w:t>2017 )</w:t>
      </w:r>
      <w:proofErr w:type="gramEnd"/>
      <w:r w:rsidR="00BB5BAE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-Licensed to practice pharmacy in Lebanon. </w:t>
      </w:r>
      <w:r w:rsidRPr="004560E1">
        <w:rPr>
          <w:rFonts w:asciiTheme="majorBidi" w:eastAsia="Calibri" w:hAnsiTheme="majorBidi" w:cstheme="majorBidi"/>
          <w:color w:val="000000"/>
          <w:sz w:val="24"/>
          <w:szCs w:val="24"/>
        </w:rPr>
        <w:br/>
      </w:r>
      <w:r w:rsidRPr="004560E1">
        <w:rPr>
          <w:rFonts w:asciiTheme="majorBidi" w:eastAsia="Calibri" w:hAnsiTheme="majorBidi" w:cstheme="majorBidi"/>
          <w:b/>
          <w:color w:val="2E75B5"/>
          <w:sz w:val="24"/>
          <w:szCs w:val="24"/>
        </w:rPr>
        <w:br/>
      </w:r>
    </w:p>
    <w:p w:rsidR="00152021" w:rsidRPr="004560E1" w:rsidRDefault="001070CA">
      <w:pPr>
        <w:pStyle w:val="normal0"/>
        <w:spacing w:before="8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4560E1">
        <w:rPr>
          <w:rFonts w:asciiTheme="majorBidi" w:eastAsia="Calibri" w:hAnsiTheme="majorBidi" w:cstheme="majorBidi"/>
          <w:b/>
          <w:color w:val="2E75B5"/>
          <w:sz w:val="28"/>
          <w:szCs w:val="28"/>
        </w:rPr>
        <w:t>PROFESSIONAL SKILLS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Adaptation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of the communication style to that of the health care professionals and patients that make it easy to </w:t>
      </w:r>
      <w:r w:rsidRPr="001070CA">
        <w:rPr>
          <w:rFonts w:asciiTheme="majorBidi" w:eastAsia="Calibri" w:hAnsiTheme="majorBidi" w:cstheme="majorBidi"/>
          <w:sz w:val="22"/>
          <w:szCs w:val="22"/>
        </w:rPr>
        <w:t xml:space="preserve">speak to 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everyone and the ability to present it in a simple </w:t>
      </w:r>
      <w:r w:rsidRPr="001070CA">
        <w:rPr>
          <w:rFonts w:asciiTheme="majorBidi" w:eastAsia="Calibri" w:hAnsiTheme="majorBidi" w:cstheme="majorBidi"/>
          <w:sz w:val="22"/>
          <w:szCs w:val="22"/>
        </w:rPr>
        <w:t>yet professional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way. 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 xml:space="preserve">Serve as a focal point between physicians and patients 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Persist despite obstacles and handling complexity. 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 xml:space="preserve">Understanding and handling legal and ethical challenges 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 xml:space="preserve">Respecting confidentiality and privacy rights 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 xml:space="preserve">Responding appropriately in complex situations 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Developing and implementing outreach plans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Strong analytical analysis.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Ability to gather insights, and use them to build customer oriented plans. 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Ability to negotiate, solve problems and make effective decisions.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Strong customer focus in order to offer the highest level of service.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Understanding the healthcare systems and patient flow in the relevant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community.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sz w:val="22"/>
          <w:szCs w:val="22"/>
        </w:rPr>
        <w:t>Excellent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planning and time </w:t>
      </w:r>
      <w:r w:rsidRPr="001070CA">
        <w:rPr>
          <w:rFonts w:asciiTheme="majorBidi" w:eastAsia="Calibri" w:hAnsiTheme="majorBidi" w:cstheme="majorBidi"/>
          <w:sz w:val="22"/>
          <w:szCs w:val="22"/>
        </w:rPr>
        <w:t>management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skills.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Dynamic, </w:t>
      </w:r>
      <w:r w:rsidRPr="001070CA">
        <w:rPr>
          <w:rFonts w:asciiTheme="majorBidi" w:eastAsia="Calibri" w:hAnsiTheme="majorBidi" w:cstheme="majorBidi"/>
          <w:sz w:val="22"/>
          <w:szCs w:val="22"/>
        </w:rPr>
        <w:t>patient, mature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and confident personality.</w:t>
      </w:r>
    </w:p>
    <w:p w:rsidR="00152021" w:rsidRPr="001070CA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Clinical and scientific research.   </w:t>
      </w:r>
    </w:p>
    <w:p w:rsidR="00152021" w:rsidRPr="004560E1" w:rsidRDefault="001070CA">
      <w:pPr>
        <w:pStyle w:val="normal0"/>
        <w:numPr>
          <w:ilvl w:val="0"/>
          <w:numId w:val="1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Comfortable with </w:t>
      </w:r>
      <w:r w:rsidR="00E15A6C" w:rsidRPr="001070CA">
        <w:rPr>
          <w:rFonts w:asciiTheme="majorBidi" w:eastAsia="Calibri" w:hAnsiTheme="majorBidi" w:cstheme="majorBidi"/>
          <w:sz w:val="22"/>
          <w:szCs w:val="22"/>
        </w:rPr>
        <w:t>computers</w:t>
      </w:r>
      <w:r w:rsidR="00E15A6C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,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e.g. Excel, </w:t>
      </w:r>
      <w:r w:rsidR="00E15A6C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Words, Power</w:t>
      </w: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</w:t>
      </w:r>
      <w:r w:rsidR="00E15A6C"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Point</w:t>
      </w:r>
      <w:r w:rsidR="00E15A6C" w:rsidRPr="004560E1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. </w:t>
      </w:r>
    </w:p>
    <w:p w:rsidR="004560E1" w:rsidRDefault="004560E1">
      <w:pPr>
        <w:pStyle w:val="normal0"/>
        <w:spacing w:before="240" w:after="120"/>
        <w:rPr>
          <w:rFonts w:asciiTheme="majorBidi" w:eastAsia="Calibri" w:hAnsiTheme="majorBidi" w:cstheme="majorBidi"/>
          <w:b/>
          <w:color w:val="2E75B5"/>
          <w:sz w:val="28"/>
          <w:szCs w:val="28"/>
        </w:rPr>
      </w:pPr>
    </w:p>
    <w:p w:rsidR="004560E1" w:rsidRDefault="004560E1">
      <w:pPr>
        <w:pStyle w:val="normal0"/>
        <w:spacing w:before="240" w:after="120"/>
        <w:rPr>
          <w:rFonts w:asciiTheme="majorBidi" w:eastAsia="Calibri" w:hAnsiTheme="majorBidi" w:cstheme="majorBidi"/>
          <w:b/>
          <w:color w:val="2E75B5"/>
          <w:sz w:val="28"/>
          <w:szCs w:val="28"/>
        </w:rPr>
      </w:pPr>
    </w:p>
    <w:p w:rsidR="00152021" w:rsidRPr="004560E1" w:rsidRDefault="001070CA">
      <w:pPr>
        <w:pStyle w:val="normal0"/>
        <w:spacing w:before="240" w:after="120"/>
        <w:rPr>
          <w:rFonts w:asciiTheme="majorBidi" w:eastAsia="Calibri" w:hAnsiTheme="majorBidi" w:cstheme="majorBidi"/>
          <w:b/>
          <w:color w:val="2E75B5"/>
          <w:sz w:val="28"/>
          <w:szCs w:val="28"/>
        </w:rPr>
      </w:pPr>
      <w:r w:rsidRPr="004560E1">
        <w:rPr>
          <w:rFonts w:asciiTheme="majorBidi" w:eastAsia="Calibri" w:hAnsiTheme="majorBidi" w:cstheme="majorBidi"/>
          <w:b/>
          <w:color w:val="2E75B5"/>
          <w:sz w:val="28"/>
          <w:szCs w:val="28"/>
        </w:rPr>
        <w:lastRenderedPageBreak/>
        <w:t>LANGUAGE COMPETENCIES</w:t>
      </w:r>
    </w:p>
    <w:p w:rsidR="00152021" w:rsidRPr="001070CA" w:rsidRDefault="001070CA">
      <w:pPr>
        <w:pStyle w:val="normal0"/>
        <w:numPr>
          <w:ilvl w:val="0"/>
          <w:numId w:val="2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Arabic : native language</w:t>
      </w:r>
    </w:p>
    <w:p w:rsidR="00152021" w:rsidRPr="001070CA" w:rsidRDefault="001070CA">
      <w:pPr>
        <w:pStyle w:val="normal0"/>
        <w:numPr>
          <w:ilvl w:val="0"/>
          <w:numId w:val="2"/>
        </w:numPr>
        <w:spacing w:line="340" w:lineRule="auto"/>
        <w:ind w:left="720" w:hanging="360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1070CA">
        <w:rPr>
          <w:rFonts w:asciiTheme="majorBidi" w:eastAsia="Calibri" w:hAnsiTheme="majorBidi" w:cstheme="majorBidi"/>
          <w:color w:val="000000"/>
          <w:sz w:val="22"/>
          <w:szCs w:val="22"/>
        </w:rPr>
        <w:t>English : very good  (speaking, reading, writing)</w:t>
      </w:r>
    </w:p>
    <w:p w:rsidR="00152021" w:rsidRPr="004560E1" w:rsidRDefault="00152021">
      <w:pPr>
        <w:pStyle w:val="normal0"/>
        <w:spacing w:line="340" w:lineRule="auto"/>
        <w:ind w:left="720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sectPr w:rsidR="00152021" w:rsidRPr="004560E1" w:rsidSect="00152021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CD7"/>
    <w:multiLevelType w:val="hybridMultilevel"/>
    <w:tmpl w:val="CE8E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71002"/>
    <w:multiLevelType w:val="multilevel"/>
    <w:tmpl w:val="7BB8C34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AB97941"/>
    <w:multiLevelType w:val="multilevel"/>
    <w:tmpl w:val="C9B474A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60706253"/>
    <w:multiLevelType w:val="hybridMultilevel"/>
    <w:tmpl w:val="E424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6D9DE">
      <w:numFmt w:val="bullet"/>
      <w:lvlText w:val="•"/>
      <w:lvlJc w:val="left"/>
      <w:pPr>
        <w:ind w:left="928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F52"/>
    <w:multiLevelType w:val="multilevel"/>
    <w:tmpl w:val="209458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38A43F9"/>
    <w:multiLevelType w:val="multilevel"/>
    <w:tmpl w:val="F660526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75423A9F"/>
    <w:multiLevelType w:val="multilevel"/>
    <w:tmpl w:val="4BAC634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2021"/>
    <w:rsid w:val="001070CA"/>
    <w:rsid w:val="00152021"/>
    <w:rsid w:val="003C1D0B"/>
    <w:rsid w:val="004560E1"/>
    <w:rsid w:val="004B0B6C"/>
    <w:rsid w:val="00521DDC"/>
    <w:rsid w:val="00581B3D"/>
    <w:rsid w:val="005B6D87"/>
    <w:rsid w:val="00671194"/>
    <w:rsid w:val="006F561F"/>
    <w:rsid w:val="007E7F0D"/>
    <w:rsid w:val="008132D7"/>
    <w:rsid w:val="00990657"/>
    <w:rsid w:val="00A8556A"/>
    <w:rsid w:val="00B040B7"/>
    <w:rsid w:val="00BB5BAE"/>
    <w:rsid w:val="00C965E0"/>
    <w:rsid w:val="00D15779"/>
    <w:rsid w:val="00D358D1"/>
    <w:rsid w:val="00D37E9D"/>
    <w:rsid w:val="00DB62D9"/>
    <w:rsid w:val="00DD65B1"/>
    <w:rsid w:val="00DE0CB6"/>
    <w:rsid w:val="00DE7020"/>
    <w:rsid w:val="00DF69BF"/>
    <w:rsid w:val="00E1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B6C"/>
    <w:pPr>
      <w:bidi/>
    </w:pPr>
  </w:style>
  <w:style w:type="paragraph" w:styleId="Heading1">
    <w:name w:val="heading 1"/>
    <w:basedOn w:val="normal0"/>
    <w:next w:val="normal0"/>
    <w:rsid w:val="001520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520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520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520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520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5202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52021"/>
  </w:style>
  <w:style w:type="paragraph" w:styleId="Title">
    <w:name w:val="Title"/>
    <w:basedOn w:val="normal0"/>
    <w:next w:val="normal0"/>
    <w:rsid w:val="0015202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520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dania-sous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2022-03-21T13:19:00Z</dcterms:created>
  <dcterms:modified xsi:type="dcterms:W3CDTF">2022-03-21T13:19:00Z</dcterms:modified>
</cp:coreProperties>
</file>