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73FD1" w14:textId="73735DDC" w:rsidR="007E3684" w:rsidRPr="00F336CD" w:rsidRDefault="000A548F" w:rsidP="00F336CD">
      <w:pPr>
        <w:spacing w:after="0" w:line="259" w:lineRule="auto"/>
        <w:ind w:left="0" w:firstLine="0"/>
        <w:rPr>
          <w:rFonts w:ascii="Corbel" w:eastAsia="Corbel" w:hAnsi="Corbel" w:cs="Corbel"/>
          <w:b/>
          <w:color w:val="2C567A"/>
          <w:sz w:val="52"/>
        </w:rPr>
      </w:pPr>
      <w:r>
        <w:rPr>
          <w:rFonts w:ascii="Corbel" w:eastAsia="Corbel" w:hAnsi="Corbel" w:cs="Corbel"/>
          <w:b/>
          <w:color w:val="2C567A"/>
          <w:sz w:val="52"/>
        </w:rPr>
        <w:t xml:space="preserve">                                        </w:t>
      </w:r>
    </w:p>
    <w:p w14:paraId="072800D5" w14:textId="77777777" w:rsidR="007E3684" w:rsidRPr="00743D71" w:rsidRDefault="000A548F" w:rsidP="00743D71">
      <w:pPr>
        <w:spacing w:after="0" w:line="240" w:lineRule="auto"/>
        <w:ind w:left="-5"/>
        <w:rPr>
          <w:rFonts w:ascii="Bahnschrift SemiBold SemiConden" w:hAnsi="Bahnschrift SemiBold SemiConden"/>
          <w:sz w:val="36"/>
          <w:szCs w:val="36"/>
        </w:rPr>
      </w:pPr>
      <w:r w:rsidRPr="00743D71">
        <w:rPr>
          <w:rFonts w:ascii="Bahnschrift SemiBold SemiConden" w:hAnsi="Bahnschrift SemiBold SemiConden"/>
          <w:b/>
          <w:color w:val="2C567A"/>
          <w:sz w:val="36"/>
          <w:szCs w:val="36"/>
        </w:rPr>
        <w:t xml:space="preserve">   </w:t>
      </w:r>
      <w:r w:rsidRPr="00743D71">
        <w:rPr>
          <w:rFonts w:ascii="Bahnschrift SemiBold SemiConden" w:hAnsi="Bahnschrift SemiBold SemiConden"/>
          <w:b/>
          <w:color w:val="2E74B5" w:themeColor="accent5" w:themeShade="BF"/>
          <w:sz w:val="36"/>
          <w:szCs w:val="36"/>
        </w:rPr>
        <w:t>Name:</w:t>
      </w:r>
      <w:r w:rsidRPr="00743D71">
        <w:rPr>
          <w:rFonts w:ascii="Bahnschrift SemiBold SemiConden" w:hAnsi="Bahnschrift SemiBold SemiConden"/>
          <w:color w:val="2E74B5" w:themeColor="accent5" w:themeShade="BF"/>
          <w:sz w:val="36"/>
          <w:szCs w:val="36"/>
        </w:rPr>
        <w:t xml:space="preserve"> </w:t>
      </w:r>
      <w:r w:rsidRPr="00743D71">
        <w:rPr>
          <w:rFonts w:ascii="Bahnschrift SemiBold SemiConden" w:hAnsi="Bahnschrift SemiBold SemiConden"/>
          <w:bCs/>
          <w:sz w:val="36"/>
          <w:szCs w:val="36"/>
        </w:rPr>
        <w:t>Mersal Mahmoud Latesh</w:t>
      </w:r>
      <w:r w:rsidRPr="00743D71">
        <w:rPr>
          <w:rFonts w:ascii="Bahnschrift SemiBold SemiConden" w:hAnsi="Bahnschrift SemiBold SemiConden"/>
          <w:sz w:val="36"/>
          <w:szCs w:val="36"/>
        </w:rPr>
        <w:t xml:space="preserve"> </w:t>
      </w:r>
    </w:p>
    <w:p w14:paraId="494A5312" w14:textId="6CA52EEF" w:rsidR="00C26668" w:rsidRPr="00743D71" w:rsidRDefault="000A548F" w:rsidP="00743D71">
      <w:pPr>
        <w:spacing w:after="134" w:line="240" w:lineRule="auto"/>
        <w:ind w:left="0" w:firstLine="0"/>
        <w:rPr>
          <w:rFonts w:ascii="Bahnschrift SemiBold SemiConden" w:hAnsi="Bahnschrift SemiBold SemiConden"/>
          <w:b/>
          <w:color w:val="005695"/>
          <w:sz w:val="36"/>
          <w:szCs w:val="36"/>
        </w:rPr>
      </w:pPr>
      <w:r w:rsidRPr="00743D71">
        <w:rPr>
          <w:rFonts w:ascii="Bahnschrift SemiBold SemiConden" w:hAnsi="Bahnschrift SemiBold SemiConden"/>
          <w:b/>
          <w:color w:val="005695"/>
          <w:sz w:val="36"/>
          <w:szCs w:val="36"/>
        </w:rPr>
        <w:t xml:space="preserve"> </w:t>
      </w:r>
      <w:r w:rsidR="00C26668" w:rsidRPr="00743D71">
        <w:rPr>
          <w:rFonts w:ascii="Bahnschrift SemiBold SemiConden" w:hAnsi="Bahnschrift SemiBold SemiConden"/>
          <w:b/>
          <w:color w:val="005695"/>
          <w:sz w:val="36"/>
          <w:szCs w:val="36"/>
        </w:rPr>
        <w:t xml:space="preserve">  </w:t>
      </w:r>
      <w:r w:rsidR="00C26668" w:rsidRPr="00743D71">
        <w:rPr>
          <w:rFonts w:ascii="Bahnschrift SemiBold SemiConden" w:hAnsi="Bahnschrift SemiBold SemiConden"/>
          <w:b/>
          <w:color w:val="2E74B5" w:themeColor="accent5" w:themeShade="BF"/>
          <w:sz w:val="36"/>
          <w:szCs w:val="36"/>
        </w:rPr>
        <w:t xml:space="preserve">LinkedIn profile: </w:t>
      </w:r>
      <w:r w:rsidR="00C26668" w:rsidRPr="00743D71">
        <w:rPr>
          <w:rStyle w:val="Heading3Char"/>
          <w:rFonts w:ascii="Bahnschrift SemiBold SemiConden" w:hAnsi="Bahnschrift SemiBold SemiConden" w:cs="Segoe UI"/>
          <w:color w:val="2E74B5" w:themeColor="accent5" w:themeShade="BF"/>
          <w:sz w:val="36"/>
          <w:szCs w:val="36"/>
          <w:bdr w:val="none" w:sz="0" w:space="0" w:color="auto" w:frame="1"/>
          <w:shd w:val="clear" w:color="auto" w:fill="FFFFFF"/>
        </w:rPr>
        <w:t xml:space="preserve"> </w:t>
      </w:r>
      <w:hyperlink r:id="rId5" w:history="1">
        <w:r w:rsidR="00C26668" w:rsidRPr="00743D71">
          <w:rPr>
            <w:rStyle w:val="Hyperlink"/>
            <w:rFonts w:ascii="Bahnschrift SemiBold SemiConden" w:hAnsi="Bahnschrift SemiBold SemiConden" w:cs="Segoe UI"/>
            <w:sz w:val="36"/>
            <w:szCs w:val="36"/>
            <w:bdr w:val="none" w:sz="0" w:space="0" w:color="auto" w:frame="1"/>
            <w:shd w:val="clear" w:color="auto" w:fill="FFFFFF"/>
          </w:rPr>
          <w:t>www.linkedin.com/in/mersal-latesh-08ba31199</w:t>
        </w:r>
      </w:hyperlink>
      <w:r w:rsidR="00C26668" w:rsidRPr="00743D71">
        <w:rPr>
          <w:rStyle w:val="break-words"/>
          <w:rFonts w:ascii="Bahnschrift SemiBold SemiConden" w:hAnsi="Bahnschrift SemiBold SemiConden" w:cs="Segoe UI"/>
          <w:sz w:val="36"/>
          <w:szCs w:val="36"/>
          <w:bdr w:val="none" w:sz="0" w:space="0" w:color="auto" w:frame="1"/>
          <w:shd w:val="clear" w:color="auto" w:fill="FFFFFF"/>
        </w:rPr>
        <w:t xml:space="preserve"> </w:t>
      </w:r>
    </w:p>
    <w:p w14:paraId="4041E91A" w14:textId="540ECF4B" w:rsidR="007E3684" w:rsidRPr="00743D71" w:rsidRDefault="000A548F" w:rsidP="00743D71">
      <w:pPr>
        <w:spacing w:after="0" w:line="240" w:lineRule="auto"/>
        <w:ind w:left="-5"/>
        <w:rPr>
          <w:rFonts w:ascii="Bahnschrift SemiBold SemiConden" w:hAnsi="Bahnschrift SemiBold SemiConden"/>
          <w:sz w:val="36"/>
          <w:szCs w:val="36"/>
        </w:rPr>
      </w:pPr>
      <w:r w:rsidRPr="00743D71">
        <w:rPr>
          <w:rFonts w:ascii="Bahnschrift SemiBold SemiConden" w:hAnsi="Bahnschrift SemiBold SemiConden"/>
          <w:b/>
          <w:color w:val="2C567A"/>
          <w:sz w:val="36"/>
          <w:szCs w:val="36"/>
        </w:rPr>
        <w:t xml:space="preserve">  </w:t>
      </w:r>
      <w:r w:rsidR="00C26668" w:rsidRPr="00743D71">
        <w:rPr>
          <w:rFonts w:ascii="Bahnschrift SemiBold SemiConden" w:hAnsi="Bahnschrift SemiBold SemiConden"/>
          <w:b/>
          <w:color w:val="2C567A"/>
          <w:sz w:val="36"/>
          <w:szCs w:val="36"/>
        </w:rPr>
        <w:t xml:space="preserve"> </w:t>
      </w:r>
      <w:r w:rsidRPr="00743D71">
        <w:rPr>
          <w:rFonts w:ascii="Bahnschrift SemiBold SemiConden" w:hAnsi="Bahnschrift SemiBold SemiConden"/>
          <w:b/>
          <w:color w:val="2E74B5" w:themeColor="accent5" w:themeShade="BF"/>
          <w:sz w:val="36"/>
          <w:szCs w:val="36"/>
        </w:rPr>
        <w:t>Address:</w:t>
      </w:r>
      <w:r w:rsidRPr="00743D71">
        <w:rPr>
          <w:rFonts w:ascii="Bahnschrift SemiBold SemiConden" w:hAnsi="Bahnschrift SemiBold SemiConden"/>
          <w:color w:val="2E74B5" w:themeColor="accent5" w:themeShade="BF"/>
          <w:sz w:val="36"/>
          <w:szCs w:val="36"/>
        </w:rPr>
        <w:t xml:space="preserve"> </w:t>
      </w:r>
      <w:r w:rsidRPr="00743D71">
        <w:rPr>
          <w:rFonts w:ascii="Bahnschrift SemiBold SemiConden" w:hAnsi="Bahnschrift SemiBold SemiConden"/>
          <w:bCs/>
          <w:sz w:val="36"/>
          <w:szCs w:val="36"/>
        </w:rPr>
        <w:t>Tripoli, Lebanon</w:t>
      </w:r>
      <w:r w:rsidRPr="00743D71">
        <w:rPr>
          <w:rFonts w:ascii="Bahnschrift SemiBold SemiConden" w:hAnsi="Bahnschrift SemiBold SemiConden"/>
          <w:sz w:val="36"/>
          <w:szCs w:val="36"/>
        </w:rPr>
        <w:t xml:space="preserve"> </w:t>
      </w:r>
    </w:p>
    <w:p w14:paraId="5F9CBE14" w14:textId="0475537A" w:rsidR="007E3684" w:rsidRPr="00743D71" w:rsidRDefault="000A548F" w:rsidP="00743D71">
      <w:pPr>
        <w:spacing w:after="26" w:line="240" w:lineRule="auto"/>
        <w:ind w:left="0" w:firstLine="0"/>
        <w:rPr>
          <w:rFonts w:ascii="Bahnschrift SemiBold SemiConden" w:hAnsi="Bahnschrift SemiBold SemiConden"/>
          <w:sz w:val="36"/>
          <w:szCs w:val="36"/>
        </w:rPr>
      </w:pPr>
      <w:r w:rsidRPr="00743D71">
        <w:rPr>
          <w:rFonts w:ascii="Bahnschrift SemiBold SemiConden" w:hAnsi="Bahnschrift SemiBold SemiConden"/>
          <w:color w:val="2E74B5" w:themeColor="accent5" w:themeShade="BF"/>
          <w:sz w:val="36"/>
          <w:szCs w:val="36"/>
        </w:rPr>
        <w:t xml:space="preserve"> </w:t>
      </w:r>
      <w:r w:rsidR="00C26668" w:rsidRPr="00743D71">
        <w:rPr>
          <w:rFonts w:ascii="Bahnschrift SemiBold SemiConden" w:hAnsi="Bahnschrift SemiBold SemiConden"/>
          <w:color w:val="2E74B5" w:themeColor="accent5" w:themeShade="BF"/>
          <w:sz w:val="36"/>
          <w:szCs w:val="36"/>
        </w:rPr>
        <w:t xml:space="preserve">  </w:t>
      </w:r>
      <w:r w:rsidRPr="00743D71">
        <w:rPr>
          <w:rFonts w:ascii="Bahnschrift SemiBold SemiConden" w:hAnsi="Bahnschrift SemiBold SemiConden"/>
          <w:b/>
          <w:color w:val="2E74B5" w:themeColor="accent5" w:themeShade="BF"/>
          <w:sz w:val="36"/>
          <w:szCs w:val="36"/>
        </w:rPr>
        <w:t>Number</w:t>
      </w:r>
      <w:r w:rsidRPr="00743D71">
        <w:rPr>
          <w:rFonts w:ascii="Bahnschrift SemiBold SemiConden" w:hAnsi="Bahnschrift SemiBold SemiConden"/>
          <w:color w:val="2E74B5" w:themeColor="accent5" w:themeShade="BF"/>
          <w:sz w:val="36"/>
          <w:szCs w:val="36"/>
        </w:rPr>
        <w:t xml:space="preserve"> :</w:t>
      </w:r>
      <w:r w:rsidR="00C26668" w:rsidRPr="00743D71">
        <w:rPr>
          <w:rFonts w:ascii="Bahnschrift SemiBold SemiConden" w:hAnsi="Bahnschrift SemiBold SemiConden"/>
          <w:color w:val="000000" w:themeColor="text1"/>
          <w:sz w:val="36"/>
          <w:szCs w:val="36"/>
        </w:rPr>
        <w:t xml:space="preserve">00961 </w:t>
      </w:r>
      <w:r w:rsidR="0051125C" w:rsidRPr="00743D71">
        <w:rPr>
          <w:rFonts w:ascii="Bahnschrift SemiBold SemiConden" w:hAnsi="Bahnschrift SemiBold SemiConden"/>
          <w:color w:val="000000" w:themeColor="text1"/>
          <w:sz w:val="36"/>
          <w:szCs w:val="36"/>
        </w:rPr>
        <w:t>71 679 776</w:t>
      </w:r>
      <w:r w:rsidRPr="00743D71">
        <w:rPr>
          <w:rFonts w:ascii="Bahnschrift SemiBold SemiConden" w:hAnsi="Bahnschrift SemiBold SemiConden"/>
          <w:color w:val="000000" w:themeColor="text1"/>
          <w:sz w:val="36"/>
          <w:szCs w:val="36"/>
        </w:rPr>
        <w:t xml:space="preserve"> </w:t>
      </w:r>
    </w:p>
    <w:p w14:paraId="597C1CA8" w14:textId="24102DE3" w:rsidR="007E3684" w:rsidRPr="00743D71" w:rsidRDefault="000A548F" w:rsidP="00743D71">
      <w:pPr>
        <w:spacing w:after="110" w:line="240" w:lineRule="auto"/>
        <w:ind w:left="0" w:firstLine="0"/>
        <w:rPr>
          <w:rFonts w:ascii="Bahnschrift SemiBold SemiConden" w:hAnsi="Bahnschrift SemiBold SemiConden"/>
          <w:bCs/>
          <w:sz w:val="36"/>
          <w:szCs w:val="36"/>
        </w:rPr>
      </w:pPr>
      <w:r w:rsidRPr="00743D71">
        <w:rPr>
          <w:rFonts w:ascii="Bahnschrift SemiBold SemiConden" w:hAnsi="Bahnschrift SemiBold SemiConden"/>
          <w:b/>
          <w:color w:val="005695"/>
          <w:sz w:val="36"/>
          <w:szCs w:val="36"/>
        </w:rPr>
        <w:t xml:space="preserve"> </w:t>
      </w:r>
      <w:r w:rsidR="00C26668" w:rsidRPr="00743D71">
        <w:rPr>
          <w:rFonts w:ascii="Bahnschrift SemiBold SemiConden" w:hAnsi="Bahnschrift SemiBold SemiConden"/>
          <w:sz w:val="36"/>
          <w:szCs w:val="36"/>
        </w:rPr>
        <w:t xml:space="preserve">  </w:t>
      </w:r>
      <w:r w:rsidRPr="00743D71">
        <w:rPr>
          <w:rFonts w:ascii="Bahnschrift SemiBold SemiConden" w:hAnsi="Bahnschrift SemiBold SemiConden"/>
          <w:b/>
          <w:color w:val="2E74B5" w:themeColor="accent5" w:themeShade="BF"/>
          <w:sz w:val="36"/>
          <w:szCs w:val="36"/>
        </w:rPr>
        <w:t>Email address:</w:t>
      </w:r>
      <w:r w:rsidRPr="00743D71">
        <w:rPr>
          <w:rFonts w:ascii="Bahnschrift SemiBold SemiConden" w:hAnsi="Bahnschrift SemiBold SemiConden"/>
          <w:color w:val="2E74B5" w:themeColor="accent5" w:themeShade="BF"/>
          <w:sz w:val="36"/>
          <w:szCs w:val="36"/>
        </w:rPr>
        <w:t xml:space="preserve"> </w:t>
      </w:r>
      <w:r w:rsidRPr="00743D71">
        <w:rPr>
          <w:rFonts w:ascii="Bahnschrift SemiBold SemiConden" w:hAnsi="Bahnschrift SemiBold SemiConden"/>
          <w:bCs/>
          <w:sz w:val="36"/>
          <w:szCs w:val="36"/>
        </w:rPr>
        <w:t xml:space="preserve">mersallatesh95@gmail.com </w:t>
      </w:r>
    </w:p>
    <w:p w14:paraId="6B49168A" w14:textId="3281CDFA" w:rsidR="0004309F" w:rsidRDefault="00C26668">
      <w:pPr>
        <w:spacing w:after="0" w:line="259" w:lineRule="auto"/>
        <w:ind w:left="100"/>
      </w:pPr>
      <w:r>
        <w:t xml:space="preserve"> </w:t>
      </w:r>
    </w:p>
    <w:p w14:paraId="09643BCA" w14:textId="3C7E967D" w:rsidR="007E3684" w:rsidRDefault="000A548F">
      <w:pPr>
        <w:spacing w:after="0" w:line="259" w:lineRule="auto"/>
        <w:ind w:left="0" w:firstLine="0"/>
        <w:rPr>
          <w:sz w:val="22"/>
        </w:rPr>
      </w:pPr>
      <w:r>
        <w:rPr>
          <w:sz w:val="22"/>
        </w:rPr>
        <w:t xml:space="preserve"> </w:t>
      </w:r>
    </w:p>
    <w:p w14:paraId="412B59F4" w14:textId="07DDFFC8" w:rsidR="007E3684" w:rsidRDefault="000A548F">
      <w:pPr>
        <w:pStyle w:val="Heading1"/>
        <w:ind w:left="-5"/>
      </w:pPr>
      <w:r>
        <w:t>E</w:t>
      </w:r>
      <w:r w:rsidR="00D87DEA">
        <w:t xml:space="preserve">XPERINCE </w:t>
      </w:r>
    </w:p>
    <w:p w14:paraId="3726BA16" w14:textId="77777777" w:rsidR="007E3684" w:rsidRDefault="000A548F">
      <w:pPr>
        <w:spacing w:after="561" w:line="259" w:lineRule="auto"/>
        <w:ind w:left="-30" w:right="-51" w:firstLine="0"/>
      </w:pPr>
      <w:r>
        <w:rPr>
          <w:noProof/>
          <w:sz w:val="22"/>
        </w:rPr>
        <mc:AlternateContent>
          <mc:Choice Requires="wpg">
            <w:drawing>
              <wp:inline distT="0" distB="0" distL="0" distR="0" wp14:anchorId="3B96431A" wp14:editId="0E990F65">
                <wp:extent cx="9182862" cy="38100"/>
                <wp:effectExtent l="0" t="0" r="0" b="0"/>
                <wp:docPr id="4695" name="Group 4695"/>
                <wp:cNvGraphicFramePr/>
                <a:graphic xmlns:a="http://schemas.openxmlformats.org/drawingml/2006/main">
                  <a:graphicData uri="http://schemas.microsoft.com/office/word/2010/wordprocessingGroup">
                    <wpg:wgp>
                      <wpg:cNvGrpSpPr/>
                      <wpg:grpSpPr>
                        <a:xfrm>
                          <a:off x="0" y="0"/>
                          <a:ext cx="9182862" cy="38100"/>
                          <a:chOff x="0" y="0"/>
                          <a:chExt cx="9182862" cy="38100"/>
                        </a:xfrm>
                      </wpg:grpSpPr>
                      <wps:wsp>
                        <wps:cNvPr id="5609" name="Shape 5609"/>
                        <wps:cNvSpPr/>
                        <wps:spPr>
                          <a:xfrm>
                            <a:off x="0" y="0"/>
                            <a:ext cx="9182862" cy="38100"/>
                          </a:xfrm>
                          <a:custGeom>
                            <a:avLst/>
                            <a:gdLst/>
                            <a:ahLst/>
                            <a:cxnLst/>
                            <a:rect l="0" t="0" r="0" b="0"/>
                            <a:pathLst>
                              <a:path w="9182862" h="38100">
                                <a:moveTo>
                                  <a:pt x="0" y="0"/>
                                </a:moveTo>
                                <a:lnTo>
                                  <a:pt x="9182862" y="0"/>
                                </a:lnTo>
                                <a:lnTo>
                                  <a:pt x="9182862" y="38100"/>
                                </a:lnTo>
                                <a:lnTo>
                                  <a:pt x="0" y="38100"/>
                                </a:lnTo>
                                <a:lnTo>
                                  <a:pt x="0" y="0"/>
                                </a:lnTo>
                              </a:path>
                            </a:pathLst>
                          </a:custGeom>
                          <a:ln w="0" cap="flat">
                            <a:miter lim="127000"/>
                          </a:ln>
                        </wps:spPr>
                        <wps:style>
                          <a:lnRef idx="0">
                            <a:srgbClr val="000000">
                              <a:alpha val="0"/>
                            </a:srgbClr>
                          </a:lnRef>
                          <a:fillRef idx="1">
                            <a:srgbClr val="2C567A"/>
                          </a:fillRef>
                          <a:effectRef idx="0">
                            <a:scrgbClr r="0" g="0" b="0"/>
                          </a:effectRef>
                          <a:fontRef idx="none"/>
                        </wps:style>
                        <wps:bodyPr/>
                      </wps:wsp>
                    </wpg:wgp>
                  </a:graphicData>
                </a:graphic>
              </wp:inline>
            </w:drawing>
          </mc:Choice>
          <mc:Fallback xmlns:a="http://schemas.openxmlformats.org/drawingml/2006/main">
            <w:pict>
              <v:group id="Group 4695" style="width:723.06pt;height:3pt;mso-position-horizontal-relative:char;mso-position-vertical-relative:line" coordsize="91828,381">
                <v:shape id="Shape 5610" style="position:absolute;width:91828;height:381;left:0;top:0;" coordsize="9182862,38100" path="m0,0l9182862,0l9182862,38100l0,38100l0,0">
                  <v:stroke weight="0pt" endcap="flat" joinstyle="miter" miterlimit="10" on="false" color="#000000" opacity="0"/>
                  <v:fill on="true" color="#2c567a"/>
                </v:shape>
              </v:group>
            </w:pict>
          </mc:Fallback>
        </mc:AlternateContent>
      </w:r>
    </w:p>
    <w:p w14:paraId="0BF0AC58" w14:textId="77777777" w:rsidR="00D87DEA" w:rsidRPr="008E6FEA" w:rsidRDefault="000A548F" w:rsidP="00D87DEA">
      <w:pPr>
        <w:numPr>
          <w:ilvl w:val="0"/>
          <w:numId w:val="2"/>
        </w:numPr>
        <w:spacing w:after="101" w:line="259" w:lineRule="auto"/>
        <w:ind w:hanging="360"/>
      </w:pPr>
      <w:r>
        <w:rPr>
          <w:b/>
          <w:sz w:val="40"/>
        </w:rPr>
        <w:t xml:space="preserve"> </w:t>
      </w:r>
      <w:r w:rsidR="00D87DEA">
        <w:rPr>
          <w:u w:val="single" w:color="000000"/>
        </w:rPr>
        <w:t>(April12-july12): internship with EXPO MODA retail store and warehouse</w:t>
      </w:r>
    </w:p>
    <w:p w14:paraId="2B105688" w14:textId="77777777" w:rsidR="00D87DEA" w:rsidRDefault="00D87DEA" w:rsidP="00D87DEA">
      <w:pPr>
        <w:spacing w:after="101" w:line="259" w:lineRule="auto"/>
        <w:ind w:left="1080" w:firstLine="0"/>
      </w:pPr>
    </w:p>
    <w:p w14:paraId="2CD4597A" w14:textId="77777777" w:rsidR="00D87DEA" w:rsidRDefault="00D87DEA" w:rsidP="00D87DEA">
      <w:pPr>
        <w:numPr>
          <w:ilvl w:val="1"/>
          <w:numId w:val="2"/>
        </w:numPr>
        <w:spacing w:after="149"/>
        <w:ind w:firstLine="1080"/>
      </w:pPr>
      <w:r>
        <w:t xml:space="preserve">Draw the as is flow of implementing warehouse and retail store processes Develop the   retail store activity model and processes </w:t>
      </w:r>
    </w:p>
    <w:p w14:paraId="69796E64" w14:textId="77777777" w:rsidR="00D87DEA" w:rsidRDefault="00D87DEA" w:rsidP="00D87DEA">
      <w:pPr>
        <w:numPr>
          <w:ilvl w:val="1"/>
          <w:numId w:val="2"/>
        </w:numPr>
        <w:spacing w:after="149"/>
        <w:ind w:firstLine="1080"/>
      </w:pPr>
      <w:r>
        <w:t xml:space="preserve">Analyze and identify main gaps of the process flow by interviewing team members </w:t>
      </w:r>
    </w:p>
    <w:p w14:paraId="728CE0B2" w14:textId="77777777" w:rsidR="00D87DEA" w:rsidRDefault="00D87DEA" w:rsidP="00D87DEA">
      <w:pPr>
        <w:numPr>
          <w:ilvl w:val="1"/>
          <w:numId w:val="2"/>
        </w:numPr>
        <w:spacing w:after="149"/>
        <w:ind w:firstLine="1080"/>
      </w:pPr>
      <w:r>
        <w:t xml:space="preserve">Develop to be activity model and processes by following best practices and aligning it with team needs </w:t>
      </w:r>
    </w:p>
    <w:p w14:paraId="2194FBDC" w14:textId="77777777" w:rsidR="00D87DEA" w:rsidRDefault="00D87DEA" w:rsidP="00D87DEA">
      <w:pPr>
        <w:numPr>
          <w:ilvl w:val="1"/>
          <w:numId w:val="2"/>
        </w:numPr>
        <w:spacing w:after="0" w:line="321" w:lineRule="auto"/>
        <w:ind w:firstLine="1080"/>
      </w:pPr>
      <w:r>
        <w:t xml:space="preserve">Deliver the documented processes to stakeholders and teach team on using them </w:t>
      </w:r>
    </w:p>
    <w:p w14:paraId="63BDACAA" w14:textId="6B8EEFAD" w:rsidR="007E3684" w:rsidRDefault="007E3684">
      <w:pPr>
        <w:spacing w:after="3" w:line="259" w:lineRule="auto"/>
        <w:ind w:left="0" w:firstLine="0"/>
      </w:pPr>
    </w:p>
    <w:p w14:paraId="7E95EB51" w14:textId="08D7505E" w:rsidR="007E3684" w:rsidRDefault="00C45699">
      <w:pPr>
        <w:spacing w:after="0" w:line="259" w:lineRule="auto"/>
        <w:ind w:left="-5"/>
      </w:pPr>
      <w:r>
        <w:rPr>
          <w:b/>
          <w:sz w:val="40"/>
        </w:rPr>
        <w:t>Traine</w:t>
      </w:r>
      <w:r w:rsidR="008E6FEA">
        <w:rPr>
          <w:b/>
          <w:sz w:val="40"/>
        </w:rPr>
        <w:t>e</w:t>
      </w:r>
      <w:r w:rsidR="000A548F">
        <w:rPr>
          <w:b/>
          <w:sz w:val="40"/>
        </w:rPr>
        <w:t xml:space="preserve"> at </w:t>
      </w:r>
      <w:r w:rsidR="000A548F">
        <w:rPr>
          <w:u w:val="single" w:color="000000"/>
        </w:rPr>
        <w:t>Eknovate-intelligile CSR</w:t>
      </w:r>
      <w:r>
        <w:rPr>
          <w:u w:val="single" w:color="000000"/>
        </w:rPr>
        <w:t xml:space="preserve"> program</w:t>
      </w:r>
      <w:r w:rsidR="00D87DEA">
        <w:rPr>
          <w:u w:val="single" w:color="000000"/>
        </w:rPr>
        <w:t>-</w:t>
      </w:r>
      <w:r w:rsidR="000A548F">
        <w:rPr>
          <w:u w:val="single" w:color="000000"/>
        </w:rPr>
        <w:t xml:space="preserve"> (Aug 2018-2020) </w:t>
      </w:r>
      <w:r w:rsidR="000A548F">
        <w:rPr>
          <w:b/>
          <w:sz w:val="40"/>
        </w:rPr>
        <w:t xml:space="preserve"> </w:t>
      </w:r>
    </w:p>
    <w:p w14:paraId="58718267" w14:textId="77777777" w:rsidR="007E3684" w:rsidRDefault="000A548F">
      <w:pPr>
        <w:spacing w:after="48"/>
      </w:pPr>
      <w:r>
        <w:t xml:space="preserve">Chamber of trade, industry, commerce and agriculture </w:t>
      </w:r>
    </w:p>
    <w:p w14:paraId="15A48C8D" w14:textId="77777777" w:rsidR="007E3684" w:rsidRDefault="000A548F">
      <w:pPr>
        <w:numPr>
          <w:ilvl w:val="0"/>
          <w:numId w:val="1"/>
        </w:numPr>
        <w:ind w:right="102" w:hanging="360"/>
      </w:pPr>
      <w:r>
        <w:t xml:space="preserve">Competency based work aimed to acquiring essential business behavioral competencies for the market needs (e.g., Curiosity, self-learning, Critical thinking, System thinking, Systematic thinking, Teamwork, Communication, leadership and presentation) </w:t>
      </w:r>
    </w:p>
    <w:p w14:paraId="64B0BC9C" w14:textId="77777777" w:rsidR="007E3684" w:rsidRDefault="000A548F">
      <w:pPr>
        <w:spacing w:after="174"/>
        <w:ind w:left="715"/>
      </w:pPr>
      <w:r>
        <w:t xml:space="preserve">And technical competencies such as project management reports writing (e.g., Meeting minutes, Client report, Project proposal, Project charter, meeting agenda) </w:t>
      </w:r>
    </w:p>
    <w:p w14:paraId="6B40A022" w14:textId="080EBB7D" w:rsidR="007E3684" w:rsidRDefault="000A548F">
      <w:pPr>
        <w:numPr>
          <w:ilvl w:val="0"/>
          <w:numId w:val="1"/>
        </w:numPr>
        <w:spacing w:after="116" w:line="259" w:lineRule="auto"/>
        <w:ind w:right="102" w:hanging="360"/>
      </w:pPr>
      <w:r>
        <w:t xml:space="preserve">Develop reference model using best practices such BPMN, Activity modelling concerning Marketing field  </w:t>
      </w:r>
    </w:p>
    <w:p w14:paraId="5AE08CFE" w14:textId="043867C9" w:rsidR="007E3684" w:rsidRDefault="000A548F" w:rsidP="00D87DEA">
      <w:pPr>
        <w:spacing w:after="0" w:line="325" w:lineRule="auto"/>
        <w:ind w:left="360" w:right="102" w:firstLine="0"/>
      </w:pPr>
      <w:r>
        <w:t>•</w:t>
      </w:r>
      <w:r>
        <w:rPr>
          <w:rFonts w:ascii="Arial" w:eastAsia="Arial" w:hAnsi="Arial" w:cs="Arial"/>
        </w:rPr>
        <w:t xml:space="preserve"> </w:t>
      </w:r>
      <w:r>
        <w:t xml:space="preserve">Use MAP software to document activity model and BPMN </w:t>
      </w:r>
    </w:p>
    <w:p w14:paraId="1814E75C" w14:textId="1E9F5387" w:rsidR="000A548F" w:rsidRDefault="000A548F" w:rsidP="000A548F">
      <w:pPr>
        <w:spacing w:after="0" w:line="321" w:lineRule="auto"/>
        <w:ind w:left="2160" w:firstLine="0"/>
      </w:pPr>
    </w:p>
    <w:p w14:paraId="33DEC914" w14:textId="56762F9B" w:rsidR="000A548F" w:rsidRDefault="000A548F" w:rsidP="00743D71">
      <w:pPr>
        <w:spacing w:after="324" w:line="259" w:lineRule="auto"/>
        <w:ind w:left="0" w:firstLine="0"/>
      </w:pPr>
    </w:p>
    <w:p w14:paraId="028EB1D6" w14:textId="41E9729D" w:rsidR="007E3684" w:rsidRDefault="000A548F">
      <w:pPr>
        <w:pStyle w:val="Heading2"/>
      </w:pPr>
      <w:r>
        <w:t xml:space="preserve">EDUCATION </w:t>
      </w:r>
    </w:p>
    <w:p w14:paraId="3749137E" w14:textId="77777777" w:rsidR="007E3684" w:rsidRDefault="000A548F">
      <w:pPr>
        <w:spacing w:after="544" w:line="259" w:lineRule="auto"/>
        <w:ind w:left="-30" w:right="-51" w:firstLine="0"/>
      </w:pPr>
      <w:r>
        <w:rPr>
          <w:noProof/>
          <w:sz w:val="22"/>
        </w:rPr>
        <mc:AlternateContent>
          <mc:Choice Requires="wpg">
            <w:drawing>
              <wp:inline distT="0" distB="0" distL="0" distR="0" wp14:anchorId="77512731" wp14:editId="7F597729">
                <wp:extent cx="9182862" cy="38100"/>
                <wp:effectExtent l="0" t="0" r="0" b="0"/>
                <wp:docPr id="4698" name="Group 4698"/>
                <wp:cNvGraphicFramePr/>
                <a:graphic xmlns:a="http://schemas.openxmlformats.org/drawingml/2006/main">
                  <a:graphicData uri="http://schemas.microsoft.com/office/word/2010/wordprocessingGroup">
                    <wpg:wgp>
                      <wpg:cNvGrpSpPr/>
                      <wpg:grpSpPr>
                        <a:xfrm>
                          <a:off x="0" y="0"/>
                          <a:ext cx="9182862" cy="38100"/>
                          <a:chOff x="0" y="0"/>
                          <a:chExt cx="9182862" cy="38100"/>
                        </a:xfrm>
                      </wpg:grpSpPr>
                      <wps:wsp>
                        <wps:cNvPr id="5615" name="Shape 5615"/>
                        <wps:cNvSpPr/>
                        <wps:spPr>
                          <a:xfrm>
                            <a:off x="0" y="0"/>
                            <a:ext cx="9182862" cy="38100"/>
                          </a:xfrm>
                          <a:custGeom>
                            <a:avLst/>
                            <a:gdLst/>
                            <a:ahLst/>
                            <a:cxnLst/>
                            <a:rect l="0" t="0" r="0" b="0"/>
                            <a:pathLst>
                              <a:path w="9182862" h="38100">
                                <a:moveTo>
                                  <a:pt x="0" y="0"/>
                                </a:moveTo>
                                <a:lnTo>
                                  <a:pt x="9182862" y="0"/>
                                </a:lnTo>
                                <a:lnTo>
                                  <a:pt x="9182862" y="38100"/>
                                </a:lnTo>
                                <a:lnTo>
                                  <a:pt x="0" y="38100"/>
                                </a:lnTo>
                                <a:lnTo>
                                  <a:pt x="0" y="0"/>
                                </a:lnTo>
                              </a:path>
                            </a:pathLst>
                          </a:custGeom>
                          <a:ln w="0" cap="flat">
                            <a:miter lim="127000"/>
                          </a:ln>
                        </wps:spPr>
                        <wps:style>
                          <a:lnRef idx="0">
                            <a:srgbClr val="000000">
                              <a:alpha val="0"/>
                            </a:srgbClr>
                          </a:lnRef>
                          <a:fillRef idx="1">
                            <a:srgbClr val="2C567A"/>
                          </a:fillRef>
                          <a:effectRef idx="0">
                            <a:scrgbClr r="0" g="0" b="0"/>
                          </a:effectRef>
                          <a:fontRef idx="none"/>
                        </wps:style>
                        <wps:bodyPr/>
                      </wps:wsp>
                    </wpg:wgp>
                  </a:graphicData>
                </a:graphic>
              </wp:inline>
            </w:drawing>
          </mc:Choice>
          <mc:Fallback xmlns:a="http://schemas.openxmlformats.org/drawingml/2006/main">
            <w:pict>
              <v:group id="Group 4698" style="width:723.06pt;height:3pt;mso-position-horizontal-relative:char;mso-position-vertical-relative:line" coordsize="91828,381">
                <v:shape id="Shape 5616" style="position:absolute;width:91828;height:381;left:0;top:0;" coordsize="9182862,38100" path="m0,0l9182862,0l9182862,38100l0,38100l0,0">
                  <v:stroke weight="0pt" endcap="flat" joinstyle="miter" miterlimit="10" on="false" color="#000000" opacity="0"/>
                  <v:fill on="true" color="#2c567a"/>
                </v:shape>
              </v:group>
            </w:pict>
          </mc:Fallback>
        </mc:AlternateContent>
      </w:r>
    </w:p>
    <w:p w14:paraId="091318C5" w14:textId="77777777" w:rsidR="000A548F" w:rsidRDefault="000A548F">
      <w:pPr>
        <w:spacing w:after="0"/>
        <w:ind w:right="7087"/>
      </w:pPr>
      <w:r>
        <w:rPr>
          <w:b/>
        </w:rPr>
        <w:t xml:space="preserve">      Bachelor</w:t>
      </w:r>
      <w:r>
        <w:rPr>
          <w:b/>
          <w:u w:val="single" w:color="000000"/>
        </w:rPr>
        <w:t xml:space="preserve"> </w:t>
      </w:r>
      <w:r>
        <w:rPr>
          <w:b/>
        </w:rPr>
        <w:t>in SMEs Management</w:t>
      </w:r>
      <w:r>
        <w:t xml:space="preserve"> (2013-2017)        </w:t>
      </w:r>
    </w:p>
    <w:p w14:paraId="097D9DD3" w14:textId="1BA7A289" w:rsidR="007E3684" w:rsidRDefault="000A548F">
      <w:pPr>
        <w:spacing w:after="0"/>
        <w:ind w:right="7087"/>
      </w:pPr>
      <w:r>
        <w:t xml:space="preserve">      Tartous University, Tartous (Syria)  </w:t>
      </w:r>
    </w:p>
    <w:p w14:paraId="331C51FD" w14:textId="77777777" w:rsidR="007E3684" w:rsidRDefault="000A548F">
      <w:pPr>
        <w:spacing w:after="0" w:line="259" w:lineRule="auto"/>
        <w:ind w:left="0" w:firstLine="0"/>
      </w:pPr>
      <w:r>
        <w:rPr>
          <w:sz w:val="22"/>
        </w:rPr>
        <w:t xml:space="preserve"> </w:t>
      </w:r>
    </w:p>
    <w:p w14:paraId="60822270" w14:textId="1D8243F9" w:rsidR="007E3684" w:rsidRDefault="00D87DEA">
      <w:pPr>
        <w:spacing w:after="0" w:line="259" w:lineRule="auto"/>
        <w:ind w:left="-5"/>
      </w:pPr>
      <w:r>
        <w:rPr>
          <w:rFonts w:ascii="Corbel" w:eastAsia="Corbel" w:hAnsi="Corbel" w:cs="Corbel"/>
          <w:b/>
          <w:color w:val="2C567A"/>
          <w:sz w:val="48"/>
        </w:rPr>
        <w:t>PROGRAMS AND COURSES</w:t>
      </w:r>
    </w:p>
    <w:p w14:paraId="12C19283" w14:textId="097DCDA2" w:rsidR="007E3684" w:rsidRDefault="000A548F" w:rsidP="00743D71">
      <w:pPr>
        <w:spacing w:after="561" w:line="259" w:lineRule="auto"/>
        <w:ind w:left="-30" w:right="-51" w:firstLine="0"/>
      </w:pPr>
      <w:r>
        <w:rPr>
          <w:noProof/>
          <w:sz w:val="22"/>
        </w:rPr>
        <mc:AlternateContent>
          <mc:Choice Requires="wpg">
            <w:drawing>
              <wp:inline distT="0" distB="0" distL="0" distR="0" wp14:anchorId="263D638C" wp14:editId="1C20AAE2">
                <wp:extent cx="9182862" cy="38100"/>
                <wp:effectExtent l="0" t="0" r="0" b="0"/>
                <wp:docPr id="4600" name="Group 4600"/>
                <wp:cNvGraphicFramePr/>
                <a:graphic xmlns:a="http://schemas.openxmlformats.org/drawingml/2006/main">
                  <a:graphicData uri="http://schemas.microsoft.com/office/word/2010/wordprocessingGroup">
                    <wpg:wgp>
                      <wpg:cNvGrpSpPr/>
                      <wpg:grpSpPr>
                        <a:xfrm>
                          <a:off x="0" y="0"/>
                          <a:ext cx="9182862" cy="38100"/>
                          <a:chOff x="0" y="0"/>
                          <a:chExt cx="9182862" cy="38100"/>
                        </a:xfrm>
                      </wpg:grpSpPr>
                      <wps:wsp>
                        <wps:cNvPr id="5617" name="Shape 5617"/>
                        <wps:cNvSpPr/>
                        <wps:spPr>
                          <a:xfrm>
                            <a:off x="0" y="0"/>
                            <a:ext cx="9182862" cy="38100"/>
                          </a:xfrm>
                          <a:custGeom>
                            <a:avLst/>
                            <a:gdLst/>
                            <a:ahLst/>
                            <a:cxnLst/>
                            <a:rect l="0" t="0" r="0" b="0"/>
                            <a:pathLst>
                              <a:path w="9182862" h="38100">
                                <a:moveTo>
                                  <a:pt x="0" y="0"/>
                                </a:moveTo>
                                <a:lnTo>
                                  <a:pt x="9182862" y="0"/>
                                </a:lnTo>
                                <a:lnTo>
                                  <a:pt x="9182862" y="38100"/>
                                </a:lnTo>
                                <a:lnTo>
                                  <a:pt x="0" y="38100"/>
                                </a:lnTo>
                                <a:lnTo>
                                  <a:pt x="0" y="0"/>
                                </a:lnTo>
                              </a:path>
                            </a:pathLst>
                          </a:custGeom>
                          <a:ln w="0" cap="flat">
                            <a:miter lim="127000"/>
                          </a:ln>
                        </wps:spPr>
                        <wps:style>
                          <a:lnRef idx="0">
                            <a:srgbClr val="000000">
                              <a:alpha val="0"/>
                            </a:srgbClr>
                          </a:lnRef>
                          <a:fillRef idx="1">
                            <a:srgbClr val="2C567A"/>
                          </a:fillRef>
                          <a:effectRef idx="0">
                            <a:scrgbClr r="0" g="0" b="0"/>
                          </a:effectRef>
                          <a:fontRef idx="none"/>
                        </wps:style>
                        <wps:bodyPr/>
                      </wps:wsp>
                    </wpg:wgp>
                  </a:graphicData>
                </a:graphic>
              </wp:inline>
            </w:drawing>
          </mc:Choice>
          <mc:Fallback xmlns:a="http://schemas.openxmlformats.org/drawingml/2006/main">
            <w:pict>
              <v:group id="Group 4600" style="width:723.06pt;height:3pt;mso-position-horizontal-relative:char;mso-position-vertical-relative:line" coordsize="91828,381">
                <v:shape id="Shape 5618" style="position:absolute;width:91828;height:381;left:0;top:0;" coordsize="9182862,38100" path="m0,0l9182862,0l9182862,38100l0,38100l0,0">
                  <v:stroke weight="0pt" endcap="flat" joinstyle="miter" miterlimit="10" on="false" color="#000000" opacity="0"/>
                  <v:fill on="true" color="#2c567a"/>
                </v:shape>
              </v:group>
            </w:pict>
          </mc:Fallback>
        </mc:AlternateContent>
      </w:r>
    </w:p>
    <w:p w14:paraId="271E58C6" w14:textId="77777777" w:rsidR="007E3684" w:rsidRDefault="000A548F">
      <w:pPr>
        <w:spacing w:after="0" w:line="259" w:lineRule="auto"/>
        <w:ind w:left="0" w:firstLine="0"/>
      </w:pPr>
      <w:r>
        <w:rPr>
          <w:b/>
          <w:sz w:val="40"/>
        </w:rPr>
        <w:t xml:space="preserve"> </w:t>
      </w:r>
    </w:p>
    <w:p w14:paraId="52406BB6" w14:textId="77777777" w:rsidR="007E3684" w:rsidRDefault="000A548F">
      <w:pPr>
        <w:pStyle w:val="Heading3"/>
        <w:ind w:left="715"/>
      </w:pPr>
      <w:r>
        <w:t>Rainmakers Program (SEP 2019)</w:t>
      </w:r>
      <w:r>
        <w:rPr>
          <w:u w:val="none"/>
        </w:rPr>
        <w:t xml:space="preserve"> </w:t>
      </w:r>
    </w:p>
    <w:p w14:paraId="0C70FF69" w14:textId="77777777" w:rsidR="007E3684" w:rsidRDefault="000A548F">
      <w:pPr>
        <w:spacing w:after="172"/>
        <w:ind w:left="715"/>
      </w:pPr>
      <w:r>
        <w:t xml:space="preserve">It is empowerment and market readiness program powered by TEC (Tripoli Entrepreneur Club) that helps senior university students and fresh graduates by providing with technical business and essential trainings and then match them with startups in North Lebanon through an internship program to kick start their professional journey  </w:t>
      </w:r>
    </w:p>
    <w:p w14:paraId="66030DE6" w14:textId="77777777" w:rsidR="007E3684" w:rsidRDefault="000A548F">
      <w:pPr>
        <w:numPr>
          <w:ilvl w:val="0"/>
          <w:numId w:val="3"/>
        </w:numPr>
        <w:spacing w:after="131"/>
        <w:ind w:hanging="360"/>
      </w:pPr>
      <w:r>
        <w:t xml:space="preserve">Classes in business development and sales  </w:t>
      </w:r>
    </w:p>
    <w:p w14:paraId="1E391795" w14:textId="77777777" w:rsidR="007E3684" w:rsidRDefault="000A548F">
      <w:pPr>
        <w:numPr>
          <w:ilvl w:val="0"/>
          <w:numId w:val="3"/>
        </w:numPr>
        <w:spacing w:after="64"/>
        <w:ind w:hanging="360"/>
      </w:pPr>
      <w:r>
        <w:t xml:space="preserve">Classes in business soft skills  </w:t>
      </w:r>
    </w:p>
    <w:p w14:paraId="0F4A7F9B" w14:textId="77777777" w:rsidR="007E3684" w:rsidRDefault="000A548F">
      <w:pPr>
        <w:spacing w:after="0" w:line="259" w:lineRule="auto"/>
        <w:ind w:left="0" w:firstLine="0"/>
      </w:pPr>
      <w:r>
        <w:lastRenderedPageBreak/>
        <w:t xml:space="preserve"> </w:t>
      </w:r>
    </w:p>
    <w:p w14:paraId="380E13EF" w14:textId="77777777" w:rsidR="007E3684" w:rsidRDefault="000A548F">
      <w:pPr>
        <w:pStyle w:val="Heading3"/>
        <w:spacing w:after="0"/>
        <w:ind w:left="715"/>
      </w:pPr>
      <w:r>
        <w:t>Rainmaker Program (OCT 2020 -march2021)</w:t>
      </w:r>
      <w:r>
        <w:rPr>
          <w:u w:val="none"/>
        </w:rPr>
        <w:t xml:space="preserve"> </w:t>
      </w:r>
    </w:p>
    <w:p w14:paraId="0F1F7B43" w14:textId="77777777" w:rsidR="007E3684" w:rsidRDefault="000A548F">
      <w:pPr>
        <w:spacing w:after="0" w:line="259" w:lineRule="auto"/>
        <w:ind w:left="720" w:firstLine="0"/>
      </w:pPr>
      <w:r>
        <w:t xml:space="preserve"> </w:t>
      </w:r>
    </w:p>
    <w:p w14:paraId="45C87F19" w14:textId="77777777" w:rsidR="007E3684" w:rsidRDefault="000A548F">
      <w:pPr>
        <w:spacing w:after="172"/>
        <w:ind w:left="715"/>
      </w:pPr>
      <w:r>
        <w:rPr>
          <w:b/>
        </w:rPr>
        <w:t>operational engineering track:</w:t>
      </w:r>
      <w:r>
        <w:t xml:space="preserve"> operation engineering is a discipline that deals with defining, improving and constantly monitoring overall business activities and processes to optimize value to stakeholders  </w:t>
      </w:r>
    </w:p>
    <w:p w14:paraId="37C0C00B" w14:textId="77777777" w:rsidR="007E3684" w:rsidRDefault="000A548F">
      <w:pPr>
        <w:spacing w:after="64"/>
        <w:ind w:left="370"/>
      </w:pPr>
      <w:r>
        <w:rPr>
          <w:rFonts w:ascii="Segoe UI Symbol" w:eastAsia="Segoe UI Symbol" w:hAnsi="Segoe UI Symbol" w:cs="Segoe UI Symbol"/>
        </w:rPr>
        <w:t>•</w:t>
      </w:r>
      <w:r>
        <w:rPr>
          <w:rFonts w:ascii="Arial" w:eastAsia="Arial" w:hAnsi="Arial" w:cs="Arial"/>
        </w:rPr>
        <w:t xml:space="preserve"> </w:t>
      </w:r>
      <w:r>
        <w:t xml:space="preserve">Focus on documenting NGO reference model and project management  </w:t>
      </w:r>
    </w:p>
    <w:p w14:paraId="7894374A" w14:textId="77777777" w:rsidR="007E3684" w:rsidRDefault="000A548F">
      <w:pPr>
        <w:spacing w:after="88" w:line="259" w:lineRule="auto"/>
        <w:ind w:left="720" w:firstLine="0"/>
      </w:pPr>
      <w:r>
        <w:rPr>
          <w:b/>
          <w:i/>
        </w:rPr>
        <w:t xml:space="preserve"> </w:t>
      </w:r>
    </w:p>
    <w:p w14:paraId="691A1528" w14:textId="591DB79E" w:rsidR="007E3684" w:rsidRDefault="000A548F">
      <w:pPr>
        <w:spacing w:after="88" w:line="259" w:lineRule="auto"/>
        <w:ind w:left="715"/>
        <w:rPr>
          <w:b/>
          <w:i/>
        </w:rPr>
      </w:pPr>
      <w:r>
        <w:rPr>
          <w:b/>
          <w:i/>
          <w:u w:val="single" w:color="000000"/>
        </w:rPr>
        <w:t>Product manager career path (14 Feb-Present) (self-based):</w:t>
      </w:r>
      <w:r>
        <w:rPr>
          <w:b/>
          <w:i/>
        </w:rPr>
        <w:t xml:space="preserve"> </w:t>
      </w:r>
    </w:p>
    <w:p w14:paraId="641A0229" w14:textId="77777777" w:rsidR="004A1F49" w:rsidRDefault="004A1F49">
      <w:pPr>
        <w:spacing w:after="88" w:line="259" w:lineRule="auto"/>
        <w:ind w:left="715"/>
      </w:pPr>
    </w:p>
    <w:p w14:paraId="28AA825D" w14:textId="77777777" w:rsidR="007E3684" w:rsidRDefault="000A548F">
      <w:pPr>
        <w:ind w:left="715"/>
      </w:pPr>
      <w:r>
        <w:rPr>
          <w:b/>
        </w:rPr>
        <w:t>Knowledge officer</w:t>
      </w:r>
      <w:r>
        <w:t xml:space="preserve"> is a career accelerator company for aspiring product managers  </w:t>
      </w:r>
    </w:p>
    <w:p w14:paraId="3057F3AA" w14:textId="6FD79310" w:rsidR="007E3684" w:rsidRDefault="000A548F">
      <w:pPr>
        <w:ind w:left="715"/>
      </w:pPr>
      <w:r>
        <w:t xml:space="preserve">It helps tech professionals find the shortest path to employment  </w:t>
      </w:r>
    </w:p>
    <w:p w14:paraId="3C31AF45" w14:textId="77777777" w:rsidR="004A1F49" w:rsidRDefault="004A1F49">
      <w:pPr>
        <w:ind w:left="715"/>
      </w:pPr>
    </w:p>
    <w:p w14:paraId="19ABCD62" w14:textId="6EF2DAE0" w:rsidR="0051125C" w:rsidRPr="004A1F49" w:rsidRDefault="000A548F" w:rsidP="0051125C">
      <w:pPr>
        <w:ind w:left="715"/>
        <w:rPr>
          <w:i/>
          <w:iCs/>
        </w:rPr>
      </w:pPr>
      <w:r w:rsidRPr="004A1F49">
        <w:rPr>
          <w:i/>
          <w:iCs/>
          <w:color w:val="4472C4" w:themeColor="accent1"/>
        </w:rPr>
        <w:t xml:space="preserve">The course covers: </w:t>
      </w:r>
      <w:r w:rsidRPr="004A1F49">
        <w:rPr>
          <w:i/>
          <w:iCs/>
        </w:rPr>
        <w:t xml:space="preserve">product metrics, KPIs, product strategy, Agile </w:t>
      </w:r>
      <w:r w:rsidR="00573953" w:rsidRPr="004A1F49">
        <w:rPr>
          <w:i/>
          <w:iCs/>
        </w:rPr>
        <w:t>practicing</w:t>
      </w:r>
      <w:r w:rsidRPr="004A1F49">
        <w:rPr>
          <w:i/>
          <w:iCs/>
        </w:rPr>
        <w:t xml:space="preserve">, Kanban, Extreme programming, Customer development, design thinking, user testing, A/B testing, product marketing, business fundamental… </w:t>
      </w:r>
    </w:p>
    <w:p w14:paraId="59666AC9" w14:textId="28D3CA03" w:rsidR="007E3684" w:rsidRPr="004A1F49" w:rsidRDefault="000A548F">
      <w:pPr>
        <w:ind w:left="715"/>
        <w:rPr>
          <w:i/>
          <w:iCs/>
        </w:rPr>
      </w:pPr>
      <w:r w:rsidRPr="004A1F49">
        <w:rPr>
          <w:i/>
          <w:iCs/>
        </w:rPr>
        <w:t xml:space="preserve">Each topic followed by a project </w:t>
      </w:r>
      <w:r w:rsidR="0051125C" w:rsidRPr="004A1F49">
        <w:rPr>
          <w:i/>
          <w:iCs/>
        </w:rPr>
        <w:t xml:space="preserve">delivered using multiple tools such as Office tools, Balsamiq </w:t>
      </w:r>
      <w:r w:rsidRPr="004A1F49">
        <w:rPr>
          <w:i/>
          <w:iCs/>
        </w:rPr>
        <w:t xml:space="preserve"> </w:t>
      </w:r>
    </w:p>
    <w:p w14:paraId="2908721C" w14:textId="440E60BB" w:rsidR="00E44494" w:rsidRDefault="00E44494">
      <w:pPr>
        <w:ind w:left="715"/>
      </w:pPr>
    </w:p>
    <w:p w14:paraId="76A1C77D" w14:textId="4A385560" w:rsidR="00E44494" w:rsidRDefault="00E44494">
      <w:pPr>
        <w:ind w:left="715"/>
        <w:rPr>
          <w:b/>
          <w:bCs/>
          <w:i/>
          <w:iCs/>
          <w:u w:val="single"/>
        </w:rPr>
      </w:pPr>
      <w:r w:rsidRPr="00E44494">
        <w:rPr>
          <w:b/>
          <w:bCs/>
          <w:i/>
          <w:iCs/>
          <w:u w:val="single"/>
        </w:rPr>
        <w:t xml:space="preserve">Mapping opportunities by Product Talk </w:t>
      </w:r>
      <w:r w:rsidR="007F66F6" w:rsidRPr="00E44494">
        <w:rPr>
          <w:b/>
          <w:bCs/>
          <w:i/>
          <w:iCs/>
          <w:u w:val="single"/>
        </w:rPr>
        <w:t>Organization:</w:t>
      </w:r>
    </w:p>
    <w:p w14:paraId="67967FF4" w14:textId="75654239" w:rsidR="00E44494" w:rsidRDefault="00573953" w:rsidP="007F66F6">
      <w:pPr>
        <w:pStyle w:val="ListParagraph"/>
        <w:numPr>
          <w:ilvl w:val="0"/>
          <w:numId w:val="4"/>
        </w:numPr>
        <w:rPr>
          <w:lang w:bidi="ar-LB"/>
        </w:rPr>
      </w:pPr>
      <w:r>
        <w:rPr>
          <w:lang w:bidi="ar-LB"/>
        </w:rPr>
        <w:t>Five</w:t>
      </w:r>
      <w:r w:rsidR="00E44494" w:rsidRPr="00E44494">
        <w:rPr>
          <w:lang w:bidi="ar-LB"/>
        </w:rPr>
        <w:t xml:space="preserve"> classes followed by Teresa To</w:t>
      </w:r>
      <w:r w:rsidR="007F66F6">
        <w:rPr>
          <w:lang w:bidi="ar-LB"/>
        </w:rPr>
        <w:t>r</w:t>
      </w:r>
      <w:r w:rsidR="00E44494" w:rsidRPr="00E44494">
        <w:rPr>
          <w:lang w:bidi="ar-LB"/>
        </w:rPr>
        <w:t>res coach (the author of continuous discovery habits).</w:t>
      </w:r>
    </w:p>
    <w:p w14:paraId="416DB435" w14:textId="136EED7E" w:rsidR="007F66F6" w:rsidRPr="00E44494" w:rsidRDefault="007F66F6" w:rsidP="007F66F6">
      <w:pPr>
        <w:pStyle w:val="ListParagraph"/>
        <w:numPr>
          <w:ilvl w:val="0"/>
          <w:numId w:val="4"/>
        </w:numPr>
        <w:rPr>
          <w:lang w:bidi="ar-LB"/>
        </w:rPr>
      </w:pPr>
      <w:r>
        <w:rPr>
          <w:lang w:bidi="ar-LB"/>
        </w:rPr>
        <w:t xml:space="preserve">Interactive sessions working with team using MIRO tool </w:t>
      </w:r>
      <w:r w:rsidR="008E6FEA">
        <w:rPr>
          <w:lang w:bidi="ar-LB"/>
        </w:rPr>
        <w:t>on product cases</w:t>
      </w:r>
    </w:p>
    <w:p w14:paraId="341189B5" w14:textId="28E8827E" w:rsidR="00E44494" w:rsidRDefault="00E44494" w:rsidP="007F66F6">
      <w:pPr>
        <w:pStyle w:val="ListParagraph"/>
        <w:numPr>
          <w:ilvl w:val="0"/>
          <w:numId w:val="4"/>
        </w:numPr>
        <w:rPr>
          <w:lang w:bidi="ar-LB"/>
        </w:rPr>
      </w:pPr>
      <w:r w:rsidRPr="00E44494">
        <w:rPr>
          <w:lang w:bidi="ar-LB"/>
        </w:rPr>
        <w:t xml:space="preserve">the course is part of the product discovery </w:t>
      </w:r>
      <w:r w:rsidR="00743D71">
        <w:rPr>
          <w:lang w:bidi="ar-LB"/>
        </w:rPr>
        <w:t>that depends on weekly meeting with users</w:t>
      </w:r>
    </w:p>
    <w:p w14:paraId="72B66C1D" w14:textId="2BE4B8CF" w:rsidR="004A1F49" w:rsidRDefault="007F66F6" w:rsidP="00F336CD">
      <w:pPr>
        <w:rPr>
          <w:i/>
          <w:iCs/>
          <w:color w:val="4472C4" w:themeColor="accent1"/>
          <w:lang w:bidi="ar-LB"/>
        </w:rPr>
      </w:pPr>
      <w:r w:rsidRPr="00743D71">
        <w:rPr>
          <w:i/>
          <w:iCs/>
          <w:color w:val="4472C4" w:themeColor="accent1"/>
          <w:lang w:bidi="ar-LB"/>
        </w:rPr>
        <w:t xml:space="preserve"> </w:t>
      </w:r>
      <w:r w:rsidR="00743D71" w:rsidRPr="00743D71">
        <w:rPr>
          <w:i/>
          <w:iCs/>
          <w:color w:val="4472C4" w:themeColor="accent1"/>
          <w:lang w:bidi="ar-LB"/>
        </w:rPr>
        <w:t xml:space="preserve">Impact: Opportunity solution tree approach, diving deep on the problem space and be user driven </w:t>
      </w:r>
    </w:p>
    <w:p w14:paraId="5779DD06" w14:textId="79212484" w:rsidR="004A1F49" w:rsidRDefault="004A1F49" w:rsidP="007F66F6">
      <w:pPr>
        <w:rPr>
          <w:i/>
          <w:iCs/>
          <w:color w:val="4472C4" w:themeColor="accent1"/>
          <w:lang w:bidi="ar-LB"/>
        </w:rPr>
      </w:pPr>
    </w:p>
    <w:p w14:paraId="0782C708" w14:textId="77777777" w:rsidR="004A1F49" w:rsidRPr="00743D71" w:rsidRDefault="004A1F49" w:rsidP="007F66F6">
      <w:pPr>
        <w:rPr>
          <w:i/>
          <w:iCs/>
          <w:color w:val="4472C4" w:themeColor="accent1"/>
          <w:lang w:bidi="ar-LB"/>
        </w:rPr>
      </w:pPr>
    </w:p>
    <w:p w14:paraId="20AB140E" w14:textId="3ADEBFF5" w:rsidR="007F66F6" w:rsidRDefault="00F7622B" w:rsidP="00F7622B">
      <w:pPr>
        <w:ind w:left="720"/>
        <w:rPr>
          <w:b/>
          <w:bCs/>
          <w:i/>
          <w:iCs/>
          <w:u w:val="single"/>
          <w:lang w:bidi="ar-LB"/>
        </w:rPr>
      </w:pPr>
      <w:r>
        <w:rPr>
          <w:b/>
          <w:bCs/>
          <w:i/>
          <w:iCs/>
          <w:u w:val="single"/>
          <w:lang w:bidi="ar-LB"/>
        </w:rPr>
        <w:t xml:space="preserve"> </w:t>
      </w:r>
      <w:r w:rsidR="007F66F6" w:rsidRPr="00F7622B">
        <w:rPr>
          <w:b/>
          <w:bCs/>
          <w:i/>
          <w:iCs/>
          <w:u w:val="single"/>
          <w:lang w:bidi="ar-LB"/>
        </w:rPr>
        <w:t xml:space="preserve">McKinsey Forward </w:t>
      </w:r>
      <w:r w:rsidR="00573953" w:rsidRPr="00F7622B">
        <w:rPr>
          <w:b/>
          <w:bCs/>
          <w:i/>
          <w:iCs/>
          <w:u w:val="single"/>
          <w:lang w:bidi="ar-LB"/>
        </w:rPr>
        <w:t>program (</w:t>
      </w:r>
      <w:r w:rsidR="007F66F6" w:rsidRPr="00F7622B">
        <w:rPr>
          <w:b/>
          <w:bCs/>
          <w:i/>
          <w:iCs/>
          <w:u w:val="single"/>
          <w:lang w:bidi="ar-LB"/>
        </w:rPr>
        <w:t xml:space="preserve">from </w:t>
      </w:r>
      <w:r w:rsidRPr="00F7622B">
        <w:rPr>
          <w:b/>
          <w:bCs/>
          <w:i/>
          <w:iCs/>
          <w:u w:val="single"/>
          <w:lang w:bidi="ar-LB"/>
        </w:rPr>
        <w:t>Nov25/2021-Present)</w:t>
      </w:r>
    </w:p>
    <w:p w14:paraId="0E76DF3E" w14:textId="77777777" w:rsidR="004A1F49" w:rsidRDefault="004A1F49" w:rsidP="00F7622B">
      <w:pPr>
        <w:ind w:left="720"/>
        <w:rPr>
          <w:b/>
          <w:bCs/>
          <w:i/>
          <w:iCs/>
          <w:u w:val="single"/>
          <w:lang w:bidi="ar-LB"/>
        </w:rPr>
      </w:pPr>
    </w:p>
    <w:p w14:paraId="2FB96E9D" w14:textId="40D0CDC5" w:rsidR="00F7622B" w:rsidRPr="00573953" w:rsidRDefault="00573953" w:rsidP="00F7622B">
      <w:pPr>
        <w:pStyle w:val="ListParagraph"/>
        <w:numPr>
          <w:ilvl w:val="0"/>
          <w:numId w:val="5"/>
        </w:numPr>
        <w:rPr>
          <w:lang w:bidi="ar-LB"/>
        </w:rPr>
      </w:pPr>
      <w:r>
        <w:rPr>
          <w:lang w:bidi="ar-LB"/>
        </w:rPr>
        <w:t>Three</w:t>
      </w:r>
      <w:r w:rsidR="00F7622B" w:rsidRPr="00573953">
        <w:rPr>
          <w:lang w:bidi="ar-LB"/>
        </w:rPr>
        <w:t xml:space="preserve"> level learning </w:t>
      </w:r>
      <w:r w:rsidR="00743D71" w:rsidRPr="00573953">
        <w:rPr>
          <w:lang w:bidi="ar-LB"/>
        </w:rPr>
        <w:t>journeys</w:t>
      </w:r>
      <w:r w:rsidR="0051125C">
        <w:rPr>
          <w:lang w:bidi="ar-LB"/>
        </w:rPr>
        <w:t xml:space="preserve"> </w:t>
      </w:r>
      <w:r w:rsidRPr="00573953">
        <w:rPr>
          <w:lang w:bidi="ar-LB"/>
        </w:rPr>
        <w:t>(the foundation, advanced and network level)</w:t>
      </w:r>
    </w:p>
    <w:p w14:paraId="6AF2C123" w14:textId="54D1CFF6" w:rsidR="00573953" w:rsidRDefault="00573953" w:rsidP="00F7622B">
      <w:pPr>
        <w:pStyle w:val="ListParagraph"/>
        <w:numPr>
          <w:ilvl w:val="0"/>
          <w:numId w:val="5"/>
        </w:numPr>
        <w:rPr>
          <w:lang w:bidi="ar-LB"/>
        </w:rPr>
      </w:pPr>
      <w:r w:rsidRPr="00573953">
        <w:rPr>
          <w:lang w:bidi="ar-LB"/>
        </w:rPr>
        <w:t>Learning practical skills needed for future (problem solvi</w:t>
      </w:r>
      <w:r>
        <w:rPr>
          <w:lang w:bidi="ar-LB"/>
        </w:rPr>
        <w:t>n</w:t>
      </w:r>
      <w:r w:rsidRPr="00573953">
        <w:rPr>
          <w:lang w:bidi="ar-LB"/>
        </w:rPr>
        <w:t>g,</w:t>
      </w:r>
      <w:r>
        <w:rPr>
          <w:lang w:bidi="ar-LB"/>
        </w:rPr>
        <w:t xml:space="preserve"> </w:t>
      </w:r>
      <w:r w:rsidRPr="00573953">
        <w:rPr>
          <w:lang w:bidi="ar-LB"/>
        </w:rPr>
        <w:t>communication,</w:t>
      </w:r>
      <w:r>
        <w:rPr>
          <w:lang w:bidi="ar-LB"/>
        </w:rPr>
        <w:t xml:space="preserve"> </w:t>
      </w:r>
      <w:r w:rsidRPr="00573953">
        <w:rPr>
          <w:lang w:bidi="ar-LB"/>
        </w:rPr>
        <w:t>digital and emotional intelligence)</w:t>
      </w:r>
    </w:p>
    <w:p w14:paraId="1023EDE2" w14:textId="2199C255" w:rsidR="004A1F49" w:rsidRDefault="004A1F49" w:rsidP="00F7622B">
      <w:pPr>
        <w:pStyle w:val="ListParagraph"/>
        <w:numPr>
          <w:ilvl w:val="0"/>
          <w:numId w:val="5"/>
        </w:numPr>
        <w:rPr>
          <w:lang w:bidi="ar-LB"/>
        </w:rPr>
      </w:pPr>
      <w:r>
        <w:rPr>
          <w:lang w:bidi="ar-LB"/>
        </w:rPr>
        <w:t xml:space="preserve">Final project delivered </w:t>
      </w:r>
    </w:p>
    <w:p w14:paraId="54B4E5BF" w14:textId="77777777" w:rsidR="004A1F49" w:rsidRPr="00573953" w:rsidRDefault="004A1F49" w:rsidP="004A1F49">
      <w:pPr>
        <w:pStyle w:val="ListParagraph"/>
        <w:ind w:left="1430" w:firstLine="0"/>
        <w:rPr>
          <w:lang w:bidi="ar-LB"/>
        </w:rPr>
      </w:pPr>
    </w:p>
    <w:p w14:paraId="14FAA2BF" w14:textId="32B549A8" w:rsidR="00E44494" w:rsidRPr="004A1F49" w:rsidRDefault="007F66F6" w:rsidP="004A1F49">
      <w:pPr>
        <w:ind w:left="0" w:firstLine="0"/>
        <w:rPr>
          <w:i/>
          <w:iCs/>
          <w:color w:val="4472C4" w:themeColor="accent1"/>
          <w:lang w:bidi="ar-LB"/>
        </w:rPr>
      </w:pPr>
      <w:r>
        <w:rPr>
          <w:lang w:bidi="ar-LB"/>
        </w:rPr>
        <w:t xml:space="preserve">  </w:t>
      </w:r>
      <w:r w:rsidR="004A1F49" w:rsidRPr="004A1F49">
        <w:rPr>
          <w:i/>
          <w:iCs/>
          <w:color w:val="4472C4" w:themeColor="accent1"/>
          <w:lang w:bidi="ar-LB"/>
        </w:rPr>
        <w:t>Impact: learning</w:t>
      </w:r>
      <w:r w:rsidR="00743D71" w:rsidRPr="004A1F49">
        <w:rPr>
          <w:i/>
          <w:iCs/>
          <w:color w:val="4472C4" w:themeColor="accent1"/>
          <w:lang w:bidi="ar-LB"/>
        </w:rPr>
        <w:t xml:space="preserve"> </w:t>
      </w:r>
      <w:r w:rsidR="004A1F49" w:rsidRPr="004A1F49">
        <w:rPr>
          <w:i/>
          <w:iCs/>
          <w:color w:val="4472C4" w:themeColor="accent1"/>
          <w:lang w:bidi="ar-LB"/>
        </w:rPr>
        <w:t xml:space="preserve">deep about the mckinsey approach of solving problems </w:t>
      </w:r>
    </w:p>
    <w:p w14:paraId="3FA55666" w14:textId="1143F609" w:rsidR="007E3684" w:rsidRDefault="004A1F49">
      <w:pPr>
        <w:spacing w:after="0" w:line="259" w:lineRule="auto"/>
        <w:ind w:left="0" w:firstLine="0"/>
      </w:pPr>
      <w:r>
        <w:t xml:space="preserve">        </w:t>
      </w:r>
    </w:p>
    <w:p w14:paraId="7742778E" w14:textId="488A7F2C" w:rsidR="004A1F49" w:rsidRPr="00F336CD" w:rsidRDefault="00F336CD">
      <w:pPr>
        <w:spacing w:after="0" w:line="259" w:lineRule="auto"/>
        <w:ind w:left="0" w:firstLine="0"/>
        <w:rPr>
          <w:b/>
          <w:bCs/>
          <w:i/>
          <w:iCs/>
          <w:u w:val="single"/>
        </w:rPr>
      </w:pPr>
      <w:r>
        <w:rPr>
          <w:b/>
          <w:bCs/>
          <w:i/>
          <w:iCs/>
        </w:rPr>
        <w:t xml:space="preserve">       </w:t>
      </w:r>
      <w:r w:rsidR="004A1F49" w:rsidRPr="00F336CD">
        <w:rPr>
          <w:b/>
          <w:bCs/>
          <w:i/>
          <w:iCs/>
          <w:u w:val="single"/>
        </w:rPr>
        <w:t xml:space="preserve"> APM fellowship by ProductHood community:</w:t>
      </w:r>
    </w:p>
    <w:p w14:paraId="479AE159" w14:textId="07B9B094" w:rsidR="004A1F49" w:rsidRPr="00F336CD" w:rsidRDefault="004A1F49">
      <w:pPr>
        <w:spacing w:after="0" w:line="259" w:lineRule="auto"/>
        <w:ind w:left="0" w:firstLine="0"/>
        <w:rPr>
          <w:i/>
          <w:iCs/>
          <w:u w:val="single"/>
        </w:rPr>
      </w:pPr>
      <w:r w:rsidRPr="00F336CD">
        <w:rPr>
          <w:i/>
          <w:iCs/>
          <w:u w:val="single"/>
        </w:rPr>
        <w:t xml:space="preserve">    </w:t>
      </w:r>
    </w:p>
    <w:p w14:paraId="79B7CD7E" w14:textId="2F117065" w:rsidR="004A1F49" w:rsidRDefault="00F336CD" w:rsidP="008E6FEA">
      <w:pPr>
        <w:spacing w:after="0" w:line="259" w:lineRule="auto"/>
        <w:ind w:left="0" w:firstLine="0"/>
      </w:pPr>
      <w:r>
        <w:t xml:space="preserve"> </w:t>
      </w:r>
      <w:r w:rsidR="004A1F49">
        <w:t xml:space="preserve">  </w:t>
      </w:r>
      <w:r w:rsidR="003D360C">
        <w:t xml:space="preserve">6 weeks of solving daily problems,2 </w:t>
      </w:r>
      <w:r>
        <w:t>assignment</w:t>
      </w:r>
      <w:r w:rsidR="003D360C">
        <w:t xml:space="preserve"> of tearing down and G</w:t>
      </w:r>
      <w:r w:rsidR="008E6FEA">
        <w:t xml:space="preserve">o </w:t>
      </w:r>
      <w:proofErr w:type="gramStart"/>
      <w:r w:rsidR="003D360C">
        <w:t>T</w:t>
      </w:r>
      <w:r w:rsidR="008E6FEA">
        <w:t>o</w:t>
      </w:r>
      <w:proofErr w:type="gramEnd"/>
      <w:r w:rsidR="008E6FEA">
        <w:t xml:space="preserve"> </w:t>
      </w:r>
      <w:r w:rsidR="003D360C">
        <w:t>M</w:t>
      </w:r>
      <w:r w:rsidR="008E6FEA">
        <w:t>arket</w:t>
      </w:r>
      <w:r w:rsidR="003D360C">
        <w:t xml:space="preserve"> and a final project </w:t>
      </w:r>
      <w:r>
        <w:t>delivered</w:t>
      </w:r>
      <w:r w:rsidR="008E6FEA">
        <w:t xml:space="preserve"> working</w:t>
      </w:r>
      <w:r>
        <w:t xml:space="preserve"> with</w:t>
      </w:r>
      <w:r w:rsidR="003D360C">
        <w:t xml:space="preserve"> a team </w:t>
      </w:r>
    </w:p>
    <w:p w14:paraId="740B9268" w14:textId="490B0BC7" w:rsidR="003D360C" w:rsidRDefault="00F336CD">
      <w:pPr>
        <w:spacing w:after="0" w:line="259" w:lineRule="auto"/>
        <w:ind w:left="0" w:firstLine="0"/>
      </w:pPr>
      <w:r>
        <w:t xml:space="preserve">    </w:t>
      </w:r>
      <w:r w:rsidR="003D360C">
        <w:t xml:space="preserve">Weekly lessons on circle </w:t>
      </w:r>
      <w:r>
        <w:t>model, competitor</w:t>
      </w:r>
      <w:r w:rsidR="003D360C">
        <w:t xml:space="preserve"> </w:t>
      </w:r>
      <w:r>
        <w:t>analysis, customer</w:t>
      </w:r>
      <w:r w:rsidR="003D360C">
        <w:t xml:space="preserve"> </w:t>
      </w:r>
      <w:r>
        <w:t>research, product</w:t>
      </w:r>
      <w:r w:rsidR="003D360C">
        <w:t xml:space="preserve"> development lifecycle </w:t>
      </w:r>
    </w:p>
    <w:p w14:paraId="6FBDA657" w14:textId="077811A8" w:rsidR="003D360C" w:rsidRDefault="00F336CD">
      <w:pPr>
        <w:spacing w:after="0" w:line="259" w:lineRule="auto"/>
        <w:ind w:left="0" w:firstLine="0"/>
        <w:rPr>
          <w:b/>
          <w:bCs/>
          <w:u w:val="single"/>
        </w:rPr>
      </w:pPr>
      <w:r w:rsidRPr="00F336CD">
        <w:rPr>
          <w:b/>
          <w:bCs/>
        </w:rPr>
        <w:t xml:space="preserve">    </w:t>
      </w:r>
      <w:r w:rsidR="003D360C" w:rsidRPr="00F336CD">
        <w:rPr>
          <w:b/>
          <w:bCs/>
          <w:u w:val="single"/>
        </w:rPr>
        <w:t xml:space="preserve">By Lokesh Gupta </w:t>
      </w:r>
    </w:p>
    <w:p w14:paraId="455E09DE" w14:textId="77777777" w:rsidR="00F336CD" w:rsidRPr="00F336CD" w:rsidRDefault="00F336CD">
      <w:pPr>
        <w:spacing w:after="0" w:line="259" w:lineRule="auto"/>
        <w:ind w:left="0" w:firstLine="0"/>
        <w:rPr>
          <w:b/>
          <w:bCs/>
          <w:u w:val="single"/>
        </w:rPr>
      </w:pPr>
    </w:p>
    <w:p w14:paraId="58655E25" w14:textId="4AA28FEF" w:rsidR="003D360C" w:rsidRPr="00F336CD" w:rsidRDefault="00F336CD">
      <w:pPr>
        <w:spacing w:after="0" w:line="259" w:lineRule="auto"/>
        <w:ind w:left="0" w:firstLine="0"/>
        <w:rPr>
          <w:i/>
          <w:iCs/>
          <w:color w:val="4472C4" w:themeColor="accent1"/>
        </w:rPr>
      </w:pPr>
      <w:r w:rsidRPr="00F336CD">
        <w:rPr>
          <w:i/>
          <w:iCs/>
          <w:color w:val="4472C4" w:themeColor="accent1"/>
        </w:rPr>
        <w:t>Impact: Diving</w:t>
      </w:r>
      <w:r w:rsidR="003D360C" w:rsidRPr="00F336CD">
        <w:rPr>
          <w:i/>
          <w:iCs/>
          <w:color w:val="4472C4" w:themeColor="accent1"/>
        </w:rPr>
        <w:t xml:space="preserve"> deep on the problem space and be user </w:t>
      </w:r>
      <w:r w:rsidRPr="00F336CD">
        <w:rPr>
          <w:i/>
          <w:iCs/>
          <w:color w:val="4472C4" w:themeColor="accent1"/>
        </w:rPr>
        <w:t>driven, time</w:t>
      </w:r>
      <w:r w:rsidR="003D360C" w:rsidRPr="00F336CD">
        <w:rPr>
          <w:i/>
          <w:iCs/>
          <w:color w:val="4472C4" w:themeColor="accent1"/>
        </w:rPr>
        <w:t xml:space="preserve"> boxing and deliver on time, work with team came up with a solution without </w:t>
      </w:r>
      <w:r w:rsidRPr="00F336CD">
        <w:rPr>
          <w:i/>
          <w:iCs/>
          <w:color w:val="4472C4" w:themeColor="accent1"/>
        </w:rPr>
        <w:t>being</w:t>
      </w:r>
      <w:r w:rsidR="003D360C" w:rsidRPr="00F336CD">
        <w:rPr>
          <w:i/>
          <w:iCs/>
          <w:color w:val="4472C4" w:themeColor="accent1"/>
        </w:rPr>
        <w:t xml:space="preserve"> feature</w:t>
      </w:r>
      <w:r w:rsidRPr="00F336CD">
        <w:rPr>
          <w:i/>
          <w:iCs/>
          <w:color w:val="4472C4" w:themeColor="accent1"/>
        </w:rPr>
        <w:t>s</w:t>
      </w:r>
      <w:r w:rsidR="003D360C" w:rsidRPr="00F336CD">
        <w:rPr>
          <w:i/>
          <w:iCs/>
          <w:color w:val="4472C4" w:themeColor="accent1"/>
        </w:rPr>
        <w:t xml:space="preserve"> driven </w:t>
      </w:r>
    </w:p>
    <w:sectPr w:rsidR="003D360C" w:rsidRPr="00F336CD">
      <w:pgSz w:w="15840" w:h="24480"/>
      <w:pgMar w:top="81" w:right="740" w:bottom="86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2EEC"/>
    <w:multiLevelType w:val="hybridMultilevel"/>
    <w:tmpl w:val="A0B0056C"/>
    <w:lvl w:ilvl="0" w:tplc="60A06C22">
      <w:start w:val="1"/>
      <w:numFmt w:val="bullet"/>
      <w:lvlText w:val="•"/>
      <w:lvlJc w:val="left"/>
      <w:pPr>
        <w:ind w:left="14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E904C84A">
      <w:start w:val="1"/>
      <w:numFmt w:val="bullet"/>
      <w:lvlText w:val="➢"/>
      <w:lvlJc w:val="left"/>
      <w:pPr>
        <w:ind w:left="10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4DBC79FE">
      <w:start w:val="1"/>
      <w:numFmt w:val="bullet"/>
      <w:lvlText w:val="▪"/>
      <w:lvlJc w:val="left"/>
      <w:pPr>
        <w:ind w:left="21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9120ECF4">
      <w:start w:val="1"/>
      <w:numFmt w:val="bullet"/>
      <w:lvlText w:val="•"/>
      <w:lvlJc w:val="left"/>
      <w:pPr>
        <w:ind w:left="28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CABADC9C">
      <w:start w:val="1"/>
      <w:numFmt w:val="bullet"/>
      <w:lvlText w:val="o"/>
      <w:lvlJc w:val="left"/>
      <w:pPr>
        <w:ind w:left="36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D124FA82">
      <w:start w:val="1"/>
      <w:numFmt w:val="bullet"/>
      <w:lvlText w:val="▪"/>
      <w:lvlJc w:val="left"/>
      <w:pPr>
        <w:ind w:left="43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0652D074">
      <w:start w:val="1"/>
      <w:numFmt w:val="bullet"/>
      <w:lvlText w:val="•"/>
      <w:lvlJc w:val="left"/>
      <w:pPr>
        <w:ind w:left="50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AA74C422">
      <w:start w:val="1"/>
      <w:numFmt w:val="bullet"/>
      <w:lvlText w:val="o"/>
      <w:lvlJc w:val="left"/>
      <w:pPr>
        <w:ind w:left="57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E4C60D24">
      <w:start w:val="1"/>
      <w:numFmt w:val="bullet"/>
      <w:lvlText w:val="▪"/>
      <w:lvlJc w:val="left"/>
      <w:pPr>
        <w:ind w:left="64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508825D1"/>
    <w:multiLevelType w:val="hybridMultilevel"/>
    <w:tmpl w:val="DE9E1350"/>
    <w:lvl w:ilvl="0" w:tplc="422ACA6A">
      <w:start w:val="1"/>
      <w:numFmt w:val="bullet"/>
      <w:lvlText w:val="•"/>
      <w:lvlJc w:val="left"/>
      <w:pPr>
        <w:ind w:left="7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FFF64790">
      <w:start w:val="1"/>
      <w:numFmt w:val="bullet"/>
      <w:lvlText w:val="o"/>
      <w:lvlJc w:val="left"/>
      <w:pPr>
        <w:ind w:left="144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E8A20C5C">
      <w:start w:val="1"/>
      <w:numFmt w:val="bullet"/>
      <w:lvlText w:val="▪"/>
      <w:lvlJc w:val="left"/>
      <w:pPr>
        <w:ind w:left="21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6B341C7C">
      <w:start w:val="1"/>
      <w:numFmt w:val="bullet"/>
      <w:lvlText w:val="•"/>
      <w:lvlJc w:val="left"/>
      <w:pPr>
        <w:ind w:left="28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04EAE506">
      <w:start w:val="1"/>
      <w:numFmt w:val="bullet"/>
      <w:lvlText w:val="o"/>
      <w:lvlJc w:val="left"/>
      <w:pPr>
        <w:ind w:left="360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AA946CC4">
      <w:start w:val="1"/>
      <w:numFmt w:val="bullet"/>
      <w:lvlText w:val="▪"/>
      <w:lvlJc w:val="left"/>
      <w:pPr>
        <w:ind w:left="43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0C823D2A">
      <w:start w:val="1"/>
      <w:numFmt w:val="bullet"/>
      <w:lvlText w:val="•"/>
      <w:lvlJc w:val="left"/>
      <w:pPr>
        <w:ind w:left="50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C2D871BC">
      <w:start w:val="1"/>
      <w:numFmt w:val="bullet"/>
      <w:lvlText w:val="o"/>
      <w:lvlJc w:val="left"/>
      <w:pPr>
        <w:ind w:left="57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CE58BC0E">
      <w:start w:val="1"/>
      <w:numFmt w:val="bullet"/>
      <w:lvlText w:val="▪"/>
      <w:lvlJc w:val="left"/>
      <w:pPr>
        <w:ind w:left="648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55ED2D14"/>
    <w:multiLevelType w:val="hybridMultilevel"/>
    <w:tmpl w:val="178A629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15:restartNumberingAfterBreak="0">
    <w:nsid w:val="5B9E79B4"/>
    <w:multiLevelType w:val="hybridMultilevel"/>
    <w:tmpl w:val="87B472A4"/>
    <w:lvl w:ilvl="0" w:tplc="8D3A8946">
      <w:start w:val="1"/>
      <w:numFmt w:val="bullet"/>
      <w:lvlText w:val="•"/>
      <w:lvlJc w:val="left"/>
      <w:pPr>
        <w:ind w:left="7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C6681D4E">
      <w:start w:val="1"/>
      <w:numFmt w:val="bullet"/>
      <w:lvlText w:val="o"/>
      <w:lvlJc w:val="left"/>
      <w:pPr>
        <w:ind w:left="144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98183B20">
      <w:start w:val="1"/>
      <w:numFmt w:val="bullet"/>
      <w:lvlText w:val="▪"/>
      <w:lvlJc w:val="left"/>
      <w:pPr>
        <w:ind w:left="21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BC06BEFE">
      <w:start w:val="1"/>
      <w:numFmt w:val="bullet"/>
      <w:lvlText w:val="•"/>
      <w:lvlJc w:val="left"/>
      <w:pPr>
        <w:ind w:left="28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90FC82FC">
      <w:start w:val="1"/>
      <w:numFmt w:val="bullet"/>
      <w:lvlText w:val="o"/>
      <w:lvlJc w:val="left"/>
      <w:pPr>
        <w:ind w:left="360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6DBC1FF4">
      <w:start w:val="1"/>
      <w:numFmt w:val="bullet"/>
      <w:lvlText w:val="▪"/>
      <w:lvlJc w:val="left"/>
      <w:pPr>
        <w:ind w:left="43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4E0A6386">
      <w:start w:val="1"/>
      <w:numFmt w:val="bullet"/>
      <w:lvlText w:val="•"/>
      <w:lvlJc w:val="left"/>
      <w:pPr>
        <w:ind w:left="50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70B8DC7C">
      <w:start w:val="1"/>
      <w:numFmt w:val="bullet"/>
      <w:lvlText w:val="o"/>
      <w:lvlJc w:val="left"/>
      <w:pPr>
        <w:ind w:left="57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0178B7B4">
      <w:start w:val="1"/>
      <w:numFmt w:val="bullet"/>
      <w:lvlText w:val="▪"/>
      <w:lvlJc w:val="left"/>
      <w:pPr>
        <w:ind w:left="648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77D44B55"/>
    <w:multiLevelType w:val="hybridMultilevel"/>
    <w:tmpl w:val="98CEC48C"/>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num w:numId="1" w16cid:durableId="153184863">
    <w:abstractNumId w:val="3"/>
  </w:num>
  <w:num w:numId="2" w16cid:durableId="1726182014">
    <w:abstractNumId w:val="0"/>
  </w:num>
  <w:num w:numId="3" w16cid:durableId="852652248">
    <w:abstractNumId w:val="1"/>
  </w:num>
  <w:num w:numId="4" w16cid:durableId="1500392289">
    <w:abstractNumId w:val="2"/>
  </w:num>
  <w:num w:numId="5" w16cid:durableId="1015110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684"/>
    <w:rsid w:val="0004309F"/>
    <w:rsid w:val="000A548F"/>
    <w:rsid w:val="003D360C"/>
    <w:rsid w:val="004A1F49"/>
    <w:rsid w:val="0051125C"/>
    <w:rsid w:val="00573953"/>
    <w:rsid w:val="005A7F4E"/>
    <w:rsid w:val="006F6A1A"/>
    <w:rsid w:val="00717E80"/>
    <w:rsid w:val="00723DDA"/>
    <w:rsid w:val="00743D71"/>
    <w:rsid w:val="007E3684"/>
    <w:rsid w:val="007F66F6"/>
    <w:rsid w:val="008E6FEA"/>
    <w:rsid w:val="008F326A"/>
    <w:rsid w:val="00A967E2"/>
    <w:rsid w:val="00AF1B48"/>
    <w:rsid w:val="00C26668"/>
    <w:rsid w:val="00C35CCA"/>
    <w:rsid w:val="00C45699"/>
    <w:rsid w:val="00D87DEA"/>
    <w:rsid w:val="00E44494"/>
    <w:rsid w:val="00E52122"/>
    <w:rsid w:val="00F336CD"/>
    <w:rsid w:val="00F76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6CDB"/>
  <w15:docId w15:val="{5B795A4C-0BAB-4CDD-B65E-CFA46FB6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3" w:line="249" w:lineRule="auto"/>
      <w:ind w:left="10" w:hanging="10"/>
    </w:pPr>
    <w:rPr>
      <w:rFonts w:ascii="Calibri" w:eastAsia="Calibri" w:hAnsi="Calibri" w:cs="Calibri"/>
      <w:color w:val="000000"/>
      <w:sz w:val="32"/>
    </w:rPr>
  </w:style>
  <w:style w:type="paragraph" w:styleId="Heading1">
    <w:name w:val="heading 1"/>
    <w:next w:val="Normal"/>
    <w:link w:val="Heading1Char"/>
    <w:uiPriority w:val="9"/>
    <w:qFormat/>
    <w:pPr>
      <w:keepNext/>
      <w:keepLines/>
      <w:spacing w:after="0"/>
      <w:ind w:left="10" w:hanging="10"/>
      <w:outlineLvl w:val="0"/>
    </w:pPr>
    <w:rPr>
      <w:rFonts w:ascii="Corbel" w:eastAsia="Corbel" w:hAnsi="Corbel" w:cs="Corbel"/>
      <w:b/>
      <w:color w:val="2C567A"/>
      <w:sz w:val="48"/>
    </w:rPr>
  </w:style>
  <w:style w:type="paragraph" w:styleId="Heading2">
    <w:name w:val="heading 2"/>
    <w:next w:val="Normal"/>
    <w:link w:val="Heading2Char"/>
    <w:uiPriority w:val="9"/>
    <w:unhideWhenUsed/>
    <w:qFormat/>
    <w:pPr>
      <w:keepNext/>
      <w:keepLines/>
      <w:spacing w:after="0"/>
      <w:outlineLvl w:val="1"/>
    </w:pPr>
    <w:rPr>
      <w:rFonts w:ascii="Corbel" w:eastAsia="Corbel" w:hAnsi="Corbel" w:cs="Corbel"/>
      <w:b/>
      <w:color w:val="2C567A"/>
      <w:sz w:val="44"/>
    </w:rPr>
  </w:style>
  <w:style w:type="paragraph" w:styleId="Heading3">
    <w:name w:val="heading 3"/>
    <w:next w:val="Normal"/>
    <w:link w:val="Heading3Char"/>
    <w:uiPriority w:val="9"/>
    <w:unhideWhenUsed/>
    <w:qFormat/>
    <w:pPr>
      <w:keepNext/>
      <w:keepLines/>
      <w:spacing w:after="88"/>
      <w:ind w:left="730" w:hanging="10"/>
      <w:outlineLvl w:val="2"/>
    </w:pPr>
    <w:rPr>
      <w:rFonts w:ascii="Calibri" w:eastAsia="Calibri" w:hAnsi="Calibri" w:cs="Calibri"/>
      <w:b/>
      <w:i/>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i/>
      <w:color w:val="000000"/>
      <w:sz w:val="32"/>
      <w:u w:val="single" w:color="000000"/>
    </w:rPr>
  </w:style>
  <w:style w:type="character" w:customStyle="1" w:styleId="Heading2Char">
    <w:name w:val="Heading 2 Char"/>
    <w:link w:val="Heading2"/>
    <w:rPr>
      <w:rFonts w:ascii="Corbel" w:eastAsia="Corbel" w:hAnsi="Corbel" w:cs="Corbel"/>
      <w:b/>
      <w:color w:val="2C567A"/>
      <w:sz w:val="44"/>
    </w:rPr>
  </w:style>
  <w:style w:type="character" w:customStyle="1" w:styleId="Heading1Char">
    <w:name w:val="Heading 1 Char"/>
    <w:link w:val="Heading1"/>
    <w:rPr>
      <w:rFonts w:ascii="Corbel" w:eastAsia="Corbel" w:hAnsi="Corbel" w:cs="Corbel"/>
      <w:b/>
      <w:color w:val="2C567A"/>
      <w:sz w:val="48"/>
    </w:rPr>
  </w:style>
  <w:style w:type="paragraph" w:styleId="ListParagraph">
    <w:name w:val="List Paragraph"/>
    <w:basedOn w:val="Normal"/>
    <w:uiPriority w:val="34"/>
    <w:qFormat/>
    <w:rsid w:val="007F66F6"/>
    <w:pPr>
      <w:ind w:left="720"/>
      <w:contextualSpacing/>
    </w:pPr>
  </w:style>
  <w:style w:type="character" w:customStyle="1" w:styleId="vanity-namedomain">
    <w:name w:val="vanity-name__domain"/>
    <w:basedOn w:val="DefaultParagraphFont"/>
    <w:rsid w:val="00C26668"/>
  </w:style>
  <w:style w:type="character" w:customStyle="1" w:styleId="break-words">
    <w:name w:val="break-words"/>
    <w:basedOn w:val="DefaultParagraphFont"/>
    <w:rsid w:val="00C26668"/>
  </w:style>
  <w:style w:type="character" w:styleId="Hyperlink">
    <w:name w:val="Hyperlink"/>
    <w:basedOn w:val="DefaultParagraphFont"/>
    <w:uiPriority w:val="99"/>
    <w:unhideWhenUsed/>
    <w:rsid w:val="00C26668"/>
    <w:rPr>
      <w:color w:val="0563C1" w:themeColor="hyperlink"/>
      <w:u w:val="single"/>
    </w:rPr>
  </w:style>
  <w:style w:type="character" w:styleId="UnresolvedMention">
    <w:name w:val="Unresolved Mention"/>
    <w:basedOn w:val="DefaultParagraphFont"/>
    <w:uiPriority w:val="99"/>
    <w:semiHidden/>
    <w:unhideWhenUsed/>
    <w:rsid w:val="00C26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kedin.com/in/mersal-latesh-08ba3119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Mersal</dc:creator>
  <cp:keywords/>
  <cp:lastModifiedBy>mersal latesh</cp:lastModifiedBy>
  <cp:revision>3</cp:revision>
  <cp:lastPrinted>2021-06-17T11:38:00Z</cp:lastPrinted>
  <dcterms:created xsi:type="dcterms:W3CDTF">2022-06-14T21:40:00Z</dcterms:created>
  <dcterms:modified xsi:type="dcterms:W3CDTF">2022-11-08T18:24:00Z</dcterms:modified>
</cp:coreProperties>
</file>