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D72630" w:rsidP="00D72630">
            <w:pPr>
              <w:pStyle w:val="Title"/>
            </w:pPr>
            <w:r>
              <w:t>HAssan</w:t>
            </w:r>
            <w:r w:rsidR="00692703" w:rsidRPr="00CF1A49">
              <w:t xml:space="preserve"> </w:t>
            </w:r>
            <w:r>
              <w:rPr>
                <w:rStyle w:val="IntenseEmphasis"/>
              </w:rPr>
              <w:t>Himzawi</w:t>
            </w:r>
          </w:p>
          <w:p w:rsidR="00692703" w:rsidRDefault="00D72630" w:rsidP="00D72630">
            <w:pPr>
              <w:pStyle w:val="ContactInfo"/>
              <w:contextualSpacing w:val="0"/>
            </w:pPr>
            <w:r>
              <w:t>Bqosta, Main Street, Deeb Thafer Building, 2</w:t>
            </w:r>
            <w:r w:rsidRPr="00D72630">
              <w:rPr>
                <w:vertAlign w:val="superscript"/>
              </w:rPr>
              <w:t>nd</w:t>
            </w:r>
            <w:r>
              <w:t xml:space="preserve"> Floor</w:t>
            </w:r>
            <w:r w:rsidR="00692703" w:rsidRPr="00CF1A49">
              <w:t xml:space="preserve"> </w:t>
            </w:r>
          </w:p>
          <w:p w:rsidR="00D72630" w:rsidRPr="00CF1A49" w:rsidRDefault="00D72630" w:rsidP="00D72630">
            <w:pPr>
              <w:pStyle w:val="ContactInfo"/>
              <w:contextualSpacing w:val="0"/>
            </w:pPr>
            <w:r>
              <w:t>Phone 76621027</w:t>
            </w:r>
          </w:p>
          <w:p w:rsidR="00692703" w:rsidRPr="00CF1A49" w:rsidRDefault="00D72630" w:rsidP="00913946">
            <w:pPr>
              <w:pStyle w:val="ContactInfoEmphasis"/>
              <w:contextualSpacing w:val="0"/>
            </w:pPr>
            <w:r>
              <w:t>Himzawi.1@gmail.com</w:t>
            </w:r>
          </w:p>
        </w:tc>
      </w:tr>
      <w:tr w:rsidR="009571D8" w:rsidRPr="00CF1A49" w:rsidTr="00692703">
        <w:tc>
          <w:tcPr>
            <w:tcW w:w="9360" w:type="dxa"/>
            <w:tcMar>
              <w:top w:w="432" w:type="dxa"/>
            </w:tcMar>
          </w:tcPr>
          <w:p w:rsidR="001755A8" w:rsidRPr="00CF1A49" w:rsidRDefault="001755A8" w:rsidP="00A7579E">
            <w:pPr>
              <w:contextualSpacing w:val="0"/>
            </w:pPr>
          </w:p>
        </w:tc>
      </w:tr>
    </w:tbl>
    <w:p w:rsidR="004E01EB" w:rsidRPr="00CF1A49" w:rsidRDefault="00805269" w:rsidP="004E01EB">
      <w:pPr>
        <w:pStyle w:val="Heading1"/>
      </w:pPr>
      <w:sdt>
        <w:sdtPr>
          <w:alias w:val="Experience:"/>
          <w:tag w:val="Experience:"/>
          <w:id w:val="-1983300934"/>
          <w:placeholder>
            <w:docPart w:val="613152CDA00A48DE9ED01BD175C2B663"/>
          </w:placeholder>
          <w:temporary/>
          <w:showingPlcHdr/>
          <w15:appearance w15:val="hidden"/>
        </w:sdtPr>
        <w:sdtEndPr/>
        <w:sdtContent>
          <w:r w:rsidR="004E01EB" w:rsidRPr="00CF1A49">
            <w:t>Experience</w:t>
          </w:r>
        </w:sdtContent>
      </w:sdt>
    </w:p>
    <w:p w:rsidR="00A7579E" w:rsidRPr="004B0FBD" w:rsidRDefault="00A7579E" w:rsidP="00A7579E">
      <w:pPr>
        <w:ind w:firstLine="720"/>
        <w:rPr>
          <w:b/>
          <w:bCs/>
          <w:i/>
          <w:iCs/>
          <w:sz w:val="24"/>
        </w:rPr>
      </w:pPr>
      <w:r w:rsidRPr="004B0FBD">
        <w:rPr>
          <w:b/>
          <w:bCs/>
          <w:i/>
          <w:iCs/>
          <w:sz w:val="24"/>
        </w:rPr>
        <w:t>BUSINESS EXPERIENCE</w:t>
      </w:r>
    </w:p>
    <w:p w:rsidR="00A7579E" w:rsidRDefault="00A7579E" w:rsidP="00A7579E">
      <w:pPr>
        <w:rPr>
          <w:sz w:val="24"/>
        </w:rPr>
      </w:pPr>
    </w:p>
    <w:p w:rsidR="00A7579E" w:rsidRDefault="00A7579E" w:rsidP="00A7579E">
      <w:pPr>
        <w:rPr>
          <w:sz w:val="24"/>
        </w:rPr>
      </w:pPr>
      <w:r>
        <w:rPr>
          <w:sz w:val="24"/>
        </w:rPr>
        <w:tab/>
        <w:t>Jan. 2022 – Present</w:t>
      </w:r>
    </w:p>
    <w:p w:rsidR="00A7579E" w:rsidRDefault="00A7579E" w:rsidP="00A7579E">
      <w:pPr>
        <w:rPr>
          <w:sz w:val="24"/>
        </w:rPr>
      </w:pPr>
    </w:p>
    <w:p w:rsidR="00A7579E" w:rsidRDefault="00A7579E" w:rsidP="00A7579E">
      <w:pPr>
        <w:rPr>
          <w:sz w:val="24"/>
        </w:rPr>
      </w:pPr>
      <w:r>
        <w:rPr>
          <w:sz w:val="24"/>
        </w:rPr>
        <w:t xml:space="preserve">             </w:t>
      </w:r>
      <w:r>
        <w:rPr>
          <w:sz w:val="24"/>
        </w:rPr>
        <w:tab/>
        <w:t xml:space="preserve">Employer:  </w:t>
      </w:r>
      <w:proofErr w:type="spellStart"/>
      <w:r>
        <w:rPr>
          <w:sz w:val="24"/>
        </w:rPr>
        <w:t>Majed</w:t>
      </w:r>
      <w:proofErr w:type="spellEnd"/>
      <w:r>
        <w:rPr>
          <w:sz w:val="24"/>
        </w:rPr>
        <w:t xml:space="preserve"> </w:t>
      </w:r>
      <w:proofErr w:type="spellStart"/>
      <w:r>
        <w:rPr>
          <w:sz w:val="24"/>
        </w:rPr>
        <w:t>Hijazi</w:t>
      </w:r>
      <w:proofErr w:type="spellEnd"/>
      <w:r>
        <w:rPr>
          <w:sz w:val="24"/>
        </w:rPr>
        <w:t xml:space="preserve"> &amp; Partners, Sidon, Lebanon.</w:t>
      </w:r>
    </w:p>
    <w:p w:rsidR="00A7579E" w:rsidRDefault="00A7579E" w:rsidP="00A7579E">
      <w:pPr>
        <w:rPr>
          <w:sz w:val="24"/>
        </w:rPr>
      </w:pPr>
      <w:r>
        <w:rPr>
          <w:sz w:val="24"/>
        </w:rPr>
        <w:t xml:space="preserve">             </w:t>
      </w:r>
      <w:r>
        <w:rPr>
          <w:sz w:val="24"/>
        </w:rPr>
        <w:tab/>
        <w:t xml:space="preserve">Position   :  Accounting Assistant </w:t>
      </w:r>
    </w:p>
    <w:p w:rsidR="00A7579E" w:rsidRPr="00A7579E" w:rsidRDefault="00A7579E" w:rsidP="00A7579E">
      <w:pPr>
        <w:rPr>
          <w:sz w:val="24"/>
        </w:rPr>
      </w:pPr>
      <w:r>
        <w:rPr>
          <w:sz w:val="24"/>
        </w:rPr>
        <w:t xml:space="preserve">Responsibilities: </w:t>
      </w:r>
      <w:r w:rsidRPr="00795885">
        <w:rPr>
          <w:rFonts w:cs="Times New Roman"/>
          <w:color w:val="202124"/>
          <w:sz w:val="24"/>
          <w:shd w:val="clear" w:color="auto" w:fill="FFFFFF"/>
        </w:rPr>
        <w:t>Create and update expense reports</w:t>
      </w:r>
      <w:r w:rsidR="004707AF">
        <w:rPr>
          <w:rFonts w:cs="Times New Roman"/>
          <w:color w:val="202124"/>
          <w:sz w:val="24"/>
          <w:shd w:val="clear" w:color="auto" w:fill="FFFFFF"/>
        </w:rPr>
        <w:t>,</w:t>
      </w:r>
      <w:r w:rsidRPr="00795885">
        <w:rPr>
          <w:rFonts w:cs="Times New Roman"/>
          <w:color w:val="202124"/>
          <w:sz w:val="24"/>
          <w:shd w:val="clear" w:color="auto" w:fill="FFFFFF"/>
        </w:rPr>
        <w:t xml:space="preserve"> Prepare bank</w:t>
      </w:r>
      <w:r>
        <w:rPr>
          <w:rFonts w:cs="Times New Roman"/>
          <w:color w:val="202124"/>
          <w:sz w:val="24"/>
          <w:shd w:val="clear" w:color="auto" w:fill="FFFFFF"/>
        </w:rPr>
        <w:t xml:space="preserve">                </w:t>
      </w:r>
      <w:r w:rsidRPr="00DD3E39">
        <w:rPr>
          <w:rFonts w:cs="Times New Roman"/>
          <w:color w:val="202124"/>
          <w:sz w:val="2"/>
          <w:szCs w:val="2"/>
          <w:shd w:val="clear" w:color="auto" w:fill="FFFFFF"/>
        </w:rPr>
        <w:t xml:space="preserve">.  </w:t>
      </w:r>
      <w:r>
        <w:rPr>
          <w:rFonts w:cs="Times New Roman"/>
          <w:color w:val="202124"/>
          <w:sz w:val="24"/>
          <w:shd w:val="clear" w:color="auto" w:fill="FFFFFF"/>
        </w:rPr>
        <w:t xml:space="preserve">                        Deposits</w:t>
      </w:r>
      <w:r w:rsidR="004707AF">
        <w:rPr>
          <w:rFonts w:cs="Times New Roman"/>
          <w:color w:val="202124"/>
          <w:sz w:val="24"/>
          <w:shd w:val="clear" w:color="auto" w:fill="FFFFFF"/>
        </w:rPr>
        <w:t>,</w:t>
      </w:r>
      <w:r w:rsidRPr="00795885">
        <w:rPr>
          <w:rFonts w:cs="Times New Roman"/>
          <w:color w:val="202124"/>
          <w:sz w:val="24"/>
          <w:shd w:val="clear" w:color="auto" w:fill="FFFFFF"/>
        </w:rPr>
        <w:t xml:space="preserve"> Enter financial transactions into internal databases</w:t>
      </w:r>
      <w:r w:rsidR="004707AF">
        <w:rPr>
          <w:rFonts w:cs="Times New Roman"/>
          <w:color w:val="202124"/>
          <w:sz w:val="24"/>
          <w:shd w:val="clear" w:color="auto" w:fill="FFFFFF"/>
        </w:rPr>
        <w:t>,</w:t>
      </w:r>
      <w:r w:rsidRPr="00795885">
        <w:rPr>
          <w:rFonts w:cs="Times New Roman"/>
          <w:color w:val="202124"/>
          <w:sz w:val="24"/>
          <w:shd w:val="clear" w:color="auto" w:fill="FFFFFF"/>
        </w:rPr>
        <w:t xml:space="preserve"> Maintain </w:t>
      </w:r>
      <w:r>
        <w:rPr>
          <w:rFonts w:cs="Times New Roman"/>
          <w:color w:val="202124"/>
          <w:sz w:val="24"/>
          <w:shd w:val="clear" w:color="auto" w:fill="FFFFFF"/>
        </w:rPr>
        <w:t xml:space="preserve">                </w:t>
      </w:r>
      <w:r w:rsidRPr="00DD3E39">
        <w:rPr>
          <w:rFonts w:cs="Times New Roman"/>
          <w:color w:val="202124"/>
          <w:sz w:val="2"/>
          <w:szCs w:val="2"/>
          <w:shd w:val="clear" w:color="auto" w:fill="FFFFFF"/>
        </w:rPr>
        <w:t xml:space="preserve">. </w:t>
      </w:r>
      <w:r>
        <w:rPr>
          <w:rFonts w:cs="Times New Roman"/>
          <w:color w:val="202124"/>
          <w:sz w:val="24"/>
          <w:shd w:val="clear" w:color="auto" w:fill="FFFFFF"/>
        </w:rPr>
        <w:t xml:space="preserve">                        Digital</w:t>
      </w:r>
      <w:r w:rsidRPr="00795885">
        <w:rPr>
          <w:rFonts w:cs="Times New Roman"/>
          <w:color w:val="202124"/>
          <w:sz w:val="24"/>
          <w:shd w:val="clear" w:color="auto" w:fill="FFFFFF"/>
        </w:rPr>
        <w:t xml:space="preserve"> and physical financial records</w:t>
      </w:r>
      <w:r>
        <w:rPr>
          <w:rFonts w:cs="Times New Roman"/>
          <w:color w:val="202124"/>
          <w:sz w:val="24"/>
          <w:shd w:val="clear" w:color="auto" w:fill="FFFFFF"/>
        </w:rPr>
        <w:t>.</w:t>
      </w:r>
    </w:p>
    <w:p w:rsidR="00A7579E" w:rsidRDefault="00A7579E" w:rsidP="00A7579E">
      <w:pPr>
        <w:rPr>
          <w:sz w:val="24"/>
        </w:rPr>
      </w:pPr>
    </w:p>
    <w:p w:rsidR="00A7579E" w:rsidRDefault="00A7579E" w:rsidP="00A7579E">
      <w:pPr>
        <w:rPr>
          <w:sz w:val="24"/>
        </w:rPr>
      </w:pPr>
      <w:r>
        <w:rPr>
          <w:sz w:val="24"/>
        </w:rPr>
        <w:tab/>
      </w:r>
    </w:p>
    <w:p w:rsidR="00A7579E" w:rsidRDefault="00A7579E" w:rsidP="00A7579E">
      <w:pPr>
        <w:ind w:firstLine="720"/>
        <w:rPr>
          <w:sz w:val="24"/>
        </w:rPr>
      </w:pPr>
      <w:r>
        <w:rPr>
          <w:sz w:val="24"/>
        </w:rPr>
        <w:t>Jan. 2020 – July 2022</w:t>
      </w:r>
    </w:p>
    <w:p w:rsidR="00A7579E" w:rsidRDefault="00A7579E" w:rsidP="00A7579E">
      <w:pPr>
        <w:ind w:firstLine="720"/>
        <w:rPr>
          <w:sz w:val="24"/>
        </w:rPr>
      </w:pPr>
    </w:p>
    <w:p w:rsidR="00A7579E" w:rsidRDefault="00A7579E" w:rsidP="00A7579E">
      <w:pPr>
        <w:ind w:firstLine="720"/>
        <w:rPr>
          <w:sz w:val="24"/>
        </w:rPr>
      </w:pPr>
      <w:r>
        <w:rPr>
          <w:sz w:val="24"/>
        </w:rPr>
        <w:tab/>
        <w:t xml:space="preserve">Employer:  </w:t>
      </w:r>
      <w:proofErr w:type="spellStart"/>
      <w:r>
        <w:rPr>
          <w:sz w:val="24"/>
        </w:rPr>
        <w:t>Awada</w:t>
      </w:r>
      <w:proofErr w:type="spellEnd"/>
      <w:r>
        <w:rPr>
          <w:sz w:val="24"/>
        </w:rPr>
        <w:t xml:space="preserve"> Cars, Sidon, Lebanon.</w:t>
      </w:r>
    </w:p>
    <w:p w:rsidR="00A7579E" w:rsidRDefault="00A7579E" w:rsidP="00A7579E">
      <w:pPr>
        <w:rPr>
          <w:sz w:val="24"/>
        </w:rPr>
      </w:pPr>
      <w:r>
        <w:rPr>
          <w:sz w:val="24"/>
        </w:rPr>
        <w:t xml:space="preserve">            </w:t>
      </w:r>
      <w:r>
        <w:rPr>
          <w:sz w:val="24"/>
        </w:rPr>
        <w:tab/>
      </w:r>
      <w:r w:rsidR="004707AF">
        <w:rPr>
          <w:sz w:val="24"/>
        </w:rPr>
        <w:t>Position</w:t>
      </w:r>
      <w:r>
        <w:rPr>
          <w:sz w:val="24"/>
        </w:rPr>
        <w:t>:  C</w:t>
      </w:r>
      <w:r w:rsidR="004707AF">
        <w:rPr>
          <w:sz w:val="24"/>
        </w:rPr>
        <w:t>ar Dealership</w:t>
      </w:r>
    </w:p>
    <w:p w:rsidR="00A7579E" w:rsidRDefault="00A7579E" w:rsidP="00A7579E">
      <w:pPr>
        <w:ind w:left="1440"/>
        <w:rPr>
          <w:rFonts w:cs="Times New Roman"/>
          <w:color w:val="202124"/>
          <w:sz w:val="24"/>
          <w:shd w:val="clear" w:color="auto" w:fill="FFFFFF"/>
        </w:rPr>
      </w:pPr>
      <w:r w:rsidRPr="00BC29E8">
        <w:rPr>
          <w:rFonts w:cs="Times New Roman"/>
          <w:sz w:val="24"/>
        </w:rPr>
        <w:t>Responsibilities: D</w:t>
      </w:r>
      <w:r w:rsidRPr="00BC29E8">
        <w:rPr>
          <w:rFonts w:cs="Times New Roman"/>
          <w:color w:val="202124"/>
          <w:sz w:val="24"/>
          <w:shd w:val="clear" w:color="auto" w:fill="FFFFFF"/>
        </w:rPr>
        <w:t>emonstrates vehicle features and takes customers on test drives. Demonstrates automobiles by explaining warranties and services. Closes sales by overcoming objections, asking for sales, negotiating prices, and completing sales and purchasing contracts. Provides sales management information by completing reports.</w:t>
      </w:r>
    </w:p>
    <w:p w:rsidR="004707AF" w:rsidRDefault="004707AF" w:rsidP="00A7579E">
      <w:pPr>
        <w:ind w:left="1440"/>
        <w:rPr>
          <w:rFonts w:cs="Times New Roman"/>
          <w:color w:val="202124"/>
          <w:sz w:val="24"/>
          <w:shd w:val="clear" w:color="auto" w:fill="FFFFFF"/>
        </w:rPr>
      </w:pPr>
    </w:p>
    <w:p w:rsidR="004707AF" w:rsidRDefault="004707AF" w:rsidP="00A7579E">
      <w:pPr>
        <w:ind w:left="1440"/>
        <w:rPr>
          <w:rFonts w:cs="Times New Roman"/>
          <w:color w:val="202124"/>
          <w:sz w:val="24"/>
          <w:shd w:val="clear" w:color="auto" w:fill="FFFFFF"/>
        </w:rPr>
      </w:pPr>
      <w:r>
        <w:rPr>
          <w:rFonts w:cs="Times New Roman"/>
          <w:color w:val="202124"/>
          <w:sz w:val="24"/>
          <w:shd w:val="clear" w:color="auto" w:fill="FFFFFF"/>
        </w:rPr>
        <w:t xml:space="preserve">Owner at Gloss Boss, Sidon, Lebanon </w:t>
      </w:r>
    </w:p>
    <w:p w:rsidR="004707AF" w:rsidRDefault="004707AF" w:rsidP="00A7579E">
      <w:pPr>
        <w:ind w:left="1440"/>
        <w:rPr>
          <w:rFonts w:cs="Times New Roman"/>
          <w:color w:val="202124"/>
          <w:sz w:val="24"/>
          <w:shd w:val="clear" w:color="auto" w:fill="FFFFFF"/>
        </w:rPr>
      </w:pPr>
      <w:r>
        <w:rPr>
          <w:rFonts w:cs="Times New Roman"/>
          <w:color w:val="202124"/>
          <w:sz w:val="24"/>
          <w:shd w:val="clear" w:color="auto" w:fill="FFFFFF"/>
        </w:rPr>
        <w:t xml:space="preserve">Responsibilities: </w:t>
      </w:r>
      <w:r w:rsidR="00405B31">
        <w:rPr>
          <w:rFonts w:cs="Times New Roman"/>
          <w:color w:val="202124"/>
          <w:sz w:val="24"/>
          <w:shd w:val="clear" w:color="auto" w:fill="FFFFFF"/>
        </w:rPr>
        <w:t xml:space="preserve">Car Polishing, Car Interior Cleaning, Car Exterior Care, </w:t>
      </w:r>
      <w:proofErr w:type="spellStart"/>
      <w:r w:rsidR="00405B31">
        <w:rPr>
          <w:rFonts w:cs="Times New Roman"/>
          <w:color w:val="202124"/>
          <w:sz w:val="24"/>
          <w:shd w:val="clear" w:color="auto" w:fill="FFFFFF"/>
        </w:rPr>
        <w:t>Callipers</w:t>
      </w:r>
      <w:proofErr w:type="spellEnd"/>
      <w:r w:rsidR="00405B31">
        <w:rPr>
          <w:rFonts w:cs="Times New Roman"/>
          <w:color w:val="202124"/>
          <w:sz w:val="24"/>
          <w:shd w:val="clear" w:color="auto" w:fill="FFFFFF"/>
        </w:rPr>
        <w:t xml:space="preserve"> painting, Wrapping, Employer of 2 workers</w:t>
      </w:r>
    </w:p>
    <w:p w:rsidR="00405B31" w:rsidRDefault="00405B31" w:rsidP="00A7579E">
      <w:pPr>
        <w:ind w:left="1440"/>
        <w:rPr>
          <w:rFonts w:cs="Times New Roman"/>
          <w:color w:val="202124"/>
          <w:sz w:val="24"/>
          <w:shd w:val="clear" w:color="auto" w:fill="FFFFFF"/>
        </w:rPr>
      </w:pPr>
    </w:p>
    <w:p w:rsidR="00405B31" w:rsidRDefault="00405B31" w:rsidP="00A7579E">
      <w:pPr>
        <w:ind w:left="1440"/>
        <w:rPr>
          <w:rFonts w:cs="Times New Roman"/>
          <w:color w:val="202124"/>
          <w:sz w:val="24"/>
          <w:shd w:val="clear" w:color="auto" w:fill="FFFFFF"/>
        </w:rPr>
      </w:pPr>
    </w:p>
    <w:p w:rsidR="00405B31" w:rsidRDefault="00405B31" w:rsidP="00A7579E">
      <w:pPr>
        <w:ind w:left="1440"/>
        <w:rPr>
          <w:rFonts w:cs="Times New Roman"/>
          <w:color w:val="202124"/>
          <w:sz w:val="24"/>
          <w:shd w:val="clear" w:color="auto" w:fill="FFFFFF"/>
        </w:rPr>
      </w:pPr>
    </w:p>
    <w:p w:rsidR="00405B31" w:rsidRDefault="00405B31" w:rsidP="00A7579E">
      <w:pPr>
        <w:ind w:left="1440"/>
        <w:rPr>
          <w:rFonts w:cs="Times New Roman"/>
          <w:color w:val="202124"/>
          <w:sz w:val="24"/>
          <w:shd w:val="clear" w:color="auto" w:fill="FFFFFF"/>
        </w:rPr>
      </w:pPr>
    </w:p>
    <w:p w:rsidR="00405B31" w:rsidRDefault="00405B31" w:rsidP="009772CE">
      <w:pPr>
        <w:rPr>
          <w:rFonts w:cs="Times New Roman"/>
          <w:color w:val="202124"/>
          <w:sz w:val="24"/>
          <w:shd w:val="clear" w:color="auto" w:fill="FFFFFF"/>
        </w:rPr>
      </w:pPr>
    </w:p>
    <w:p w:rsidR="009772CE" w:rsidRPr="00BC29E8" w:rsidRDefault="009772CE" w:rsidP="009772CE">
      <w:pPr>
        <w:rPr>
          <w:rFonts w:cs="Times New Roman"/>
          <w:sz w:val="24"/>
        </w:rPr>
      </w:pPr>
    </w:p>
    <w:sdt>
      <w:sdtPr>
        <w:alias w:val="Education:"/>
        <w:tag w:val="Education:"/>
        <w:id w:val="-1908763273"/>
        <w:placeholder>
          <w:docPart w:val="411179EEF64A43E89832A2855FE7E077"/>
        </w:placeholder>
        <w:temporary/>
        <w:showingPlcHdr/>
        <w15:appearance w15:val="hidden"/>
      </w:sdtPr>
      <w:sdtEndPr/>
      <w:sdtContent>
        <w:p w:rsidR="00DA59AA" w:rsidRPr="00CF1A49" w:rsidRDefault="00DA59AA" w:rsidP="0097790C">
          <w:pPr>
            <w:pStyle w:val="Heading1"/>
          </w:pPr>
          <w:r w:rsidRPr="00CF1A49">
            <w:t>Education</w:t>
          </w:r>
        </w:p>
      </w:sdtContent>
    </w:sdt>
    <w:p w:rsidR="00D72630" w:rsidRDefault="00D72630" w:rsidP="00D72630">
      <w:pPr>
        <w:ind w:left="2880" w:hanging="2880"/>
        <w:rPr>
          <w:sz w:val="24"/>
        </w:rPr>
      </w:pPr>
      <w:r>
        <w:rPr>
          <w:sz w:val="24"/>
        </w:rPr>
        <w:t>Oct. 2019 – June 2022</w:t>
      </w:r>
      <w:r>
        <w:rPr>
          <w:sz w:val="24"/>
        </w:rPr>
        <w:tab/>
        <w:t>Bachelor of Business in Accounting from the “Beir</w:t>
      </w:r>
      <w:r w:rsidR="00A7579E">
        <w:rPr>
          <w:sz w:val="24"/>
        </w:rPr>
        <w:t>u</w:t>
      </w:r>
      <w:r>
        <w:rPr>
          <w:sz w:val="24"/>
        </w:rPr>
        <w:t xml:space="preserve">t Arab University”, </w:t>
      </w:r>
      <w:proofErr w:type="spellStart"/>
      <w:r>
        <w:rPr>
          <w:sz w:val="24"/>
        </w:rPr>
        <w:t>Debbieh</w:t>
      </w:r>
      <w:proofErr w:type="spellEnd"/>
      <w:r>
        <w:rPr>
          <w:sz w:val="24"/>
        </w:rPr>
        <w:t xml:space="preserve">, Lebanon, </w:t>
      </w:r>
      <w:r w:rsidR="00A7579E">
        <w:rPr>
          <w:sz w:val="24"/>
        </w:rPr>
        <w:t>and GPA</w:t>
      </w:r>
      <w:r>
        <w:rPr>
          <w:sz w:val="24"/>
        </w:rPr>
        <w:t>: 3.61.</w:t>
      </w:r>
    </w:p>
    <w:p w:rsidR="00D72630" w:rsidRDefault="00D72630" w:rsidP="00D72630">
      <w:pPr>
        <w:rPr>
          <w:sz w:val="24"/>
        </w:rPr>
      </w:pPr>
    </w:p>
    <w:p w:rsidR="00D72630" w:rsidRDefault="00D72630" w:rsidP="00D72630">
      <w:pPr>
        <w:ind w:left="2880" w:hanging="2880"/>
        <w:rPr>
          <w:sz w:val="24"/>
        </w:rPr>
      </w:pPr>
      <w:r>
        <w:rPr>
          <w:sz w:val="24"/>
        </w:rPr>
        <w:t xml:space="preserve">2004 </w:t>
      </w:r>
      <w:r w:rsidRPr="00077413">
        <w:rPr>
          <w:sz w:val="24"/>
          <w:lang w:val="fr-FR"/>
        </w:rPr>
        <w:t>-</w:t>
      </w:r>
      <w:r>
        <w:rPr>
          <w:sz w:val="24"/>
          <w:lang w:val="fr-FR"/>
        </w:rPr>
        <w:t xml:space="preserve"> 2016</w:t>
      </w:r>
      <w:r>
        <w:rPr>
          <w:sz w:val="24"/>
        </w:rPr>
        <w:tab/>
        <w:t xml:space="preserve">Dr. </w:t>
      </w:r>
      <w:proofErr w:type="spellStart"/>
      <w:r>
        <w:rPr>
          <w:sz w:val="24"/>
        </w:rPr>
        <w:t>Nazih</w:t>
      </w:r>
      <w:proofErr w:type="spellEnd"/>
      <w:r>
        <w:rPr>
          <w:sz w:val="24"/>
        </w:rPr>
        <w:t xml:space="preserve"> </w:t>
      </w:r>
      <w:proofErr w:type="spellStart"/>
      <w:r>
        <w:rPr>
          <w:sz w:val="24"/>
        </w:rPr>
        <w:t>Bizri</w:t>
      </w:r>
      <w:proofErr w:type="spellEnd"/>
      <w:r>
        <w:rPr>
          <w:sz w:val="24"/>
        </w:rPr>
        <w:t xml:space="preserve"> High School, Sidon, Lebanon. Brevet.</w:t>
      </w:r>
    </w:p>
    <w:p w:rsidR="00D72630" w:rsidRDefault="00D72630" w:rsidP="00D72630">
      <w:pPr>
        <w:rPr>
          <w:sz w:val="24"/>
        </w:rPr>
      </w:pPr>
    </w:p>
    <w:p w:rsidR="00A7579E" w:rsidRPr="009772CE" w:rsidRDefault="00D72630" w:rsidP="009772CE">
      <w:pPr>
        <w:ind w:left="2880" w:hanging="2880"/>
        <w:rPr>
          <w:sz w:val="24"/>
          <w:lang w:val="fr-FR"/>
        </w:rPr>
      </w:pPr>
      <w:r>
        <w:rPr>
          <w:sz w:val="24"/>
          <w:lang w:val="fr-FR"/>
        </w:rPr>
        <w:t>2016</w:t>
      </w:r>
      <w:r w:rsidRPr="00077413">
        <w:rPr>
          <w:sz w:val="24"/>
          <w:lang w:val="fr-FR"/>
        </w:rPr>
        <w:t xml:space="preserve"> - </w:t>
      </w:r>
      <w:r>
        <w:rPr>
          <w:sz w:val="24"/>
          <w:lang w:val="fr-FR"/>
        </w:rPr>
        <w:t>2019</w:t>
      </w:r>
      <w:r w:rsidRPr="00077413">
        <w:rPr>
          <w:sz w:val="24"/>
          <w:lang w:val="fr-FR"/>
        </w:rPr>
        <w:tab/>
      </w:r>
      <w:r>
        <w:rPr>
          <w:sz w:val="24"/>
          <w:lang w:val="fr-FR"/>
        </w:rPr>
        <w:t xml:space="preserve">Iman High </w:t>
      </w:r>
      <w:proofErr w:type="spellStart"/>
      <w:r>
        <w:rPr>
          <w:sz w:val="24"/>
          <w:lang w:val="fr-FR"/>
        </w:rPr>
        <w:t>School</w:t>
      </w:r>
      <w:proofErr w:type="spellEnd"/>
      <w:r>
        <w:rPr>
          <w:sz w:val="24"/>
          <w:lang w:val="fr-FR"/>
        </w:rPr>
        <w:t xml:space="preserve">, Sidon, Lebanon. </w:t>
      </w:r>
      <w:proofErr w:type="spellStart"/>
      <w:r>
        <w:rPr>
          <w:sz w:val="24"/>
          <w:lang w:val="fr-FR"/>
        </w:rPr>
        <w:t>Third</w:t>
      </w:r>
      <w:proofErr w:type="spellEnd"/>
      <w:r>
        <w:rPr>
          <w:sz w:val="24"/>
          <w:lang w:val="fr-FR"/>
        </w:rPr>
        <w:t xml:space="preserve"> </w:t>
      </w:r>
      <w:proofErr w:type="spellStart"/>
      <w:r>
        <w:rPr>
          <w:sz w:val="24"/>
          <w:lang w:val="fr-FR"/>
        </w:rPr>
        <w:t>Secondary</w:t>
      </w:r>
      <w:proofErr w:type="spellEnd"/>
      <w:r>
        <w:rPr>
          <w:sz w:val="24"/>
          <w:lang w:val="fr-FR"/>
        </w:rPr>
        <w:t xml:space="preserve"> Social and </w:t>
      </w:r>
      <w:proofErr w:type="spellStart"/>
      <w:r>
        <w:rPr>
          <w:sz w:val="24"/>
          <w:lang w:val="fr-FR"/>
        </w:rPr>
        <w:t>Economics</w:t>
      </w:r>
      <w:proofErr w:type="spellEnd"/>
      <w:r>
        <w:rPr>
          <w:sz w:val="24"/>
          <w:lang w:val="fr-FR"/>
        </w:rPr>
        <w:t>.</w:t>
      </w:r>
    </w:p>
    <w:p w:rsidR="00405B31" w:rsidRPr="00CF1A49" w:rsidRDefault="00805269" w:rsidP="009772CE">
      <w:pPr>
        <w:pStyle w:val="Heading1"/>
        <w:tabs>
          <w:tab w:val="left" w:pos="1717"/>
        </w:tabs>
      </w:pPr>
      <w:sdt>
        <w:sdtPr>
          <w:alias w:val="Skills:"/>
          <w:tag w:val="Skills:"/>
          <w:id w:val="-1392877668"/>
          <w:placeholder>
            <w:docPart w:val="20B185FCD3C846B8AD42161E47FA8E7B"/>
          </w:placeholder>
          <w:temporary/>
          <w:showingPlcHdr/>
          <w15:appearance w15:val="hidden"/>
        </w:sdtPr>
        <w:sdtEndPr/>
        <w:sdtContent>
          <w:r w:rsidR="00486277" w:rsidRPr="00CF1A49">
            <w:t>Skills</w:t>
          </w:r>
        </w:sdtContent>
      </w:sdt>
      <w:r w:rsidR="00405B31">
        <w:tab/>
      </w:r>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B82992" w:rsidRDefault="00A7579E" w:rsidP="00B82992">
            <w:pPr>
              <w:pStyle w:val="ListBullet"/>
            </w:pPr>
            <w:r w:rsidRPr="00B82992">
              <w:t>C++, Word, PowerPoint, Excel.</w:t>
            </w:r>
          </w:p>
          <w:p w:rsidR="00405B31" w:rsidRDefault="00A7579E" w:rsidP="00405B31">
            <w:pPr>
              <w:pStyle w:val="ListBullet"/>
              <w:contextualSpacing w:val="0"/>
            </w:pPr>
            <w:r>
              <w:t>Advanced Social Media M</w:t>
            </w:r>
            <w:r w:rsidR="00405B31">
              <w:t>arketing</w:t>
            </w:r>
          </w:p>
          <w:p w:rsidR="00405B31" w:rsidRDefault="00405B31" w:rsidP="00405B31">
            <w:pPr>
              <w:pStyle w:val="ListBullet"/>
              <w:contextualSpacing w:val="0"/>
            </w:pPr>
            <w:r>
              <w:t xml:space="preserve">Car Filming </w:t>
            </w:r>
          </w:p>
          <w:p w:rsidR="00405B31" w:rsidRDefault="00405B31" w:rsidP="00405B31">
            <w:pPr>
              <w:pStyle w:val="ListBullet"/>
              <w:contextualSpacing w:val="0"/>
            </w:pPr>
            <w:r>
              <w:t xml:space="preserve">Fluent Languages Spoken and Written </w:t>
            </w:r>
            <w:r w:rsidR="00B82992">
              <w:t>(English and Arabic)</w:t>
            </w:r>
          </w:p>
          <w:p w:rsidR="00B82992" w:rsidRDefault="00B82992" w:rsidP="00405B31">
            <w:pPr>
              <w:pStyle w:val="ListBullet"/>
              <w:contextualSpacing w:val="0"/>
            </w:pPr>
            <w:r>
              <w:t>Present Excellence in Analytical, Planning, and Time Management Skills</w:t>
            </w:r>
          </w:p>
          <w:p w:rsidR="00B82992" w:rsidRDefault="00B82992" w:rsidP="00405B31">
            <w:pPr>
              <w:pStyle w:val="ListBullet"/>
              <w:contextualSpacing w:val="0"/>
            </w:pPr>
            <w:r>
              <w:t>Multi-tasking</w:t>
            </w:r>
          </w:p>
          <w:p w:rsidR="00B82992" w:rsidRDefault="00B82992" w:rsidP="00405B31">
            <w:pPr>
              <w:pStyle w:val="ListBullet"/>
              <w:contextualSpacing w:val="0"/>
            </w:pPr>
            <w:r>
              <w:t xml:space="preserve">Productive Team Members </w:t>
            </w:r>
          </w:p>
          <w:p w:rsidR="00B82992" w:rsidRDefault="00B82992" w:rsidP="00405B31">
            <w:pPr>
              <w:pStyle w:val="ListBullet"/>
              <w:contextualSpacing w:val="0"/>
            </w:pPr>
            <w:r>
              <w:t>Good Team Leader</w:t>
            </w:r>
          </w:p>
          <w:p w:rsidR="00B82992" w:rsidRPr="006E1507" w:rsidRDefault="00B82992" w:rsidP="00405B31">
            <w:pPr>
              <w:pStyle w:val="ListBullet"/>
              <w:contextualSpacing w:val="0"/>
            </w:pPr>
            <w:r>
              <w:t>High skills in sales</w:t>
            </w:r>
          </w:p>
        </w:tc>
        <w:tc>
          <w:tcPr>
            <w:tcW w:w="4675" w:type="dxa"/>
            <w:tcMar>
              <w:left w:w="360" w:type="dxa"/>
            </w:tcMar>
          </w:tcPr>
          <w:p w:rsidR="00405B31" w:rsidRDefault="00405B31" w:rsidP="00405B31">
            <w:pPr>
              <w:pStyle w:val="ListBullet"/>
              <w:numPr>
                <w:ilvl w:val="0"/>
                <w:numId w:val="0"/>
              </w:numPr>
              <w:contextualSpacing w:val="0"/>
            </w:pPr>
          </w:p>
          <w:p w:rsidR="00B82992" w:rsidRPr="006E1507" w:rsidRDefault="00B82992" w:rsidP="00B82992">
            <w:pPr>
              <w:pStyle w:val="ListBullet"/>
              <w:numPr>
                <w:ilvl w:val="0"/>
                <w:numId w:val="0"/>
              </w:numPr>
              <w:ind w:left="360" w:hanging="360"/>
            </w:pPr>
          </w:p>
          <w:p w:rsidR="001E3120" w:rsidRPr="006E1507" w:rsidRDefault="001E3120" w:rsidP="00B82992">
            <w:pPr>
              <w:pStyle w:val="ListBullet"/>
              <w:numPr>
                <w:ilvl w:val="0"/>
                <w:numId w:val="0"/>
              </w:numPr>
              <w:ind w:left="360" w:hanging="360"/>
              <w:contextualSpacing w:val="0"/>
            </w:pPr>
          </w:p>
        </w:tc>
      </w:tr>
    </w:tbl>
    <w:p w:rsidR="00A7579E" w:rsidRPr="00CF1A49" w:rsidRDefault="00A7579E" w:rsidP="004707AF">
      <w:pPr>
        <w:pStyle w:val="Heading1"/>
      </w:pPr>
      <w:r>
        <w:t xml:space="preserve">Workshops attendance </w:t>
      </w:r>
    </w:p>
    <w:p w:rsidR="004707AF" w:rsidRDefault="004707AF" w:rsidP="00A7579E">
      <w:r w:rsidRPr="004707AF">
        <w:rPr>
          <w:b/>
          <w:bCs/>
        </w:rPr>
        <w:t xml:space="preserve">Training of Trainers                                                                                                                                              </w:t>
      </w:r>
      <w:r>
        <w:t>Golden Tulip Hotel by ULYP</w:t>
      </w:r>
    </w:p>
    <w:p w:rsidR="004707AF" w:rsidRDefault="004707AF" w:rsidP="00A7579E">
      <w:r>
        <w:t>From Jan 2018 to Feb 2018</w:t>
      </w:r>
    </w:p>
    <w:p w:rsidR="004707AF" w:rsidRDefault="004707AF" w:rsidP="009772CE">
      <w:r>
        <w:t xml:space="preserve"> • Courses of teamwork and presentations</w:t>
      </w:r>
    </w:p>
    <w:p w:rsidR="004707AF" w:rsidRDefault="004707AF" w:rsidP="00A7579E">
      <w:r w:rsidRPr="004707AF">
        <w:rPr>
          <w:b/>
          <w:bCs/>
        </w:rPr>
        <w:t>Governmental Working Experience</w:t>
      </w:r>
      <w:r>
        <w:t xml:space="preserve"> </w:t>
      </w:r>
    </w:p>
    <w:p w:rsidR="004707AF" w:rsidRDefault="004707AF" w:rsidP="00A7579E">
      <w:r>
        <w:t xml:space="preserve">Al </w:t>
      </w:r>
      <w:proofErr w:type="spellStart"/>
      <w:r>
        <w:t>Iman</w:t>
      </w:r>
      <w:proofErr w:type="spellEnd"/>
      <w:r>
        <w:t xml:space="preserve"> High School </w:t>
      </w:r>
    </w:p>
    <w:p w:rsidR="004707AF" w:rsidRDefault="004707AF" w:rsidP="00A7579E">
      <w:r>
        <w:t xml:space="preserve">Mar 2017- Apr 2017 </w:t>
      </w:r>
    </w:p>
    <w:p w:rsidR="004707AF" w:rsidRDefault="004707AF" w:rsidP="009772CE">
      <w:r>
        <w:t xml:space="preserve">• Provided supplements to prisoners in The Palace of Justice in </w:t>
      </w:r>
      <w:proofErr w:type="spellStart"/>
      <w:r>
        <w:t>Saida</w:t>
      </w:r>
      <w:proofErr w:type="spellEnd"/>
      <w:r>
        <w:t xml:space="preserve"> though fundraising </w:t>
      </w:r>
    </w:p>
    <w:p w:rsidR="004707AF" w:rsidRDefault="004707AF" w:rsidP="00A7579E">
      <w:pPr>
        <w:rPr>
          <w:b/>
          <w:bCs/>
        </w:rPr>
      </w:pPr>
      <w:r w:rsidRPr="004707AF">
        <w:rPr>
          <w:b/>
          <w:bCs/>
        </w:rPr>
        <w:t>Journalism Club</w:t>
      </w:r>
      <w:bookmarkStart w:id="0" w:name="_GoBack"/>
      <w:bookmarkEnd w:id="0"/>
    </w:p>
    <w:p w:rsidR="004707AF" w:rsidRDefault="004707AF" w:rsidP="00A7579E">
      <w:r w:rsidRPr="004707AF">
        <w:t xml:space="preserve"> Al </w:t>
      </w:r>
      <w:proofErr w:type="spellStart"/>
      <w:r w:rsidRPr="004707AF">
        <w:t>Iman</w:t>
      </w:r>
      <w:proofErr w:type="spellEnd"/>
      <w:r w:rsidRPr="004707AF">
        <w:t xml:space="preserve"> High School</w:t>
      </w:r>
    </w:p>
    <w:p w:rsidR="004707AF" w:rsidRDefault="004707AF" w:rsidP="00A7579E">
      <w:r>
        <w:t xml:space="preserve">February 2019 </w:t>
      </w:r>
    </w:p>
    <w:p w:rsidR="004707AF" w:rsidRDefault="004707AF" w:rsidP="002207B8">
      <w:r>
        <w:t>• Leader who managed essays and blogs following interviews with successful people</w:t>
      </w:r>
    </w:p>
    <w:p w:rsidR="002207B8" w:rsidRDefault="002207B8" w:rsidP="002207B8"/>
    <w:p w:rsidR="004707AF" w:rsidRPr="009333DC" w:rsidRDefault="009333DC" w:rsidP="00A7579E">
      <w:pPr>
        <w:rPr>
          <w:b/>
          <w:bCs/>
        </w:rPr>
      </w:pPr>
      <w:r w:rsidRPr="009333DC">
        <w:rPr>
          <w:b/>
          <w:bCs/>
        </w:rPr>
        <w:t>IC3 Course Attendance</w:t>
      </w:r>
    </w:p>
    <w:p w:rsidR="00124F3D" w:rsidRDefault="00124F3D" w:rsidP="00124F3D">
      <w:r>
        <w:t>Beirut Arab University</w:t>
      </w:r>
    </w:p>
    <w:p w:rsidR="00124F3D" w:rsidRDefault="00124F3D" w:rsidP="00124F3D">
      <w:r>
        <w:t>December 2021</w:t>
      </w:r>
    </w:p>
    <w:p w:rsidR="00124F3D" w:rsidRDefault="00124F3D" w:rsidP="009772CE">
      <w:r>
        <w:t>•</w:t>
      </w:r>
      <w:r>
        <w:t xml:space="preserve"> Computer key applications, living online, computing Fundamentals basic computer hardware and software </w:t>
      </w:r>
      <w:r w:rsidR="009772CE">
        <w:t xml:space="preserve">and skills </w:t>
      </w:r>
    </w:p>
    <w:p w:rsidR="00124F3D" w:rsidRDefault="00124F3D" w:rsidP="00124F3D">
      <w:pPr>
        <w:rPr>
          <w:b/>
          <w:bCs/>
        </w:rPr>
      </w:pPr>
      <w:r w:rsidRPr="00124F3D">
        <w:rPr>
          <w:b/>
          <w:bCs/>
        </w:rPr>
        <w:t xml:space="preserve">Advanced Digital Marketing  </w:t>
      </w:r>
    </w:p>
    <w:p w:rsidR="009772CE" w:rsidRDefault="00124F3D" w:rsidP="009772CE">
      <w:r w:rsidRPr="00124F3D">
        <w:t>Beirut Arab University</w:t>
      </w:r>
    </w:p>
    <w:p w:rsidR="00124F3D" w:rsidRPr="00124F3D" w:rsidRDefault="00124F3D" w:rsidP="009772CE">
      <w:r>
        <w:t>•</w:t>
      </w:r>
      <w:r>
        <w:t xml:space="preserve"> Deep drive into Meta’s digital world of </w:t>
      </w:r>
      <w:proofErr w:type="spellStart"/>
      <w:r>
        <w:t>facebook</w:t>
      </w:r>
      <w:proofErr w:type="spellEnd"/>
      <w:r>
        <w:t xml:space="preserve"> and </w:t>
      </w:r>
      <w:proofErr w:type="spellStart"/>
      <w:r>
        <w:t>instagram</w:t>
      </w:r>
      <w:proofErr w:type="spellEnd"/>
      <w:r>
        <w:t xml:space="preserve"> and pans over the latest uprising </w:t>
      </w:r>
      <w:r w:rsidR="00064CF3">
        <w:t xml:space="preserve">platforms such as </w:t>
      </w:r>
      <w:proofErr w:type="spellStart"/>
      <w:r w:rsidR="00064CF3">
        <w:t>tiktok</w:t>
      </w:r>
      <w:proofErr w:type="spellEnd"/>
    </w:p>
    <w:p w:rsidR="00124F3D" w:rsidRDefault="00124F3D" w:rsidP="00124F3D"/>
    <w:p w:rsidR="004707AF" w:rsidRPr="006E1507" w:rsidRDefault="004707AF" w:rsidP="00A7579E"/>
    <w:sectPr w:rsidR="004707AF"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269" w:rsidRDefault="00805269" w:rsidP="0068194B">
      <w:r>
        <w:separator/>
      </w:r>
    </w:p>
    <w:p w:rsidR="00805269" w:rsidRDefault="00805269"/>
    <w:p w:rsidR="00805269" w:rsidRDefault="00805269"/>
  </w:endnote>
  <w:endnote w:type="continuationSeparator" w:id="0">
    <w:p w:rsidR="00805269" w:rsidRDefault="00805269" w:rsidP="0068194B">
      <w:r>
        <w:continuationSeparator/>
      </w:r>
    </w:p>
    <w:p w:rsidR="00805269" w:rsidRDefault="00805269"/>
    <w:p w:rsidR="00805269" w:rsidRDefault="00805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2207B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269" w:rsidRDefault="00805269" w:rsidP="0068194B">
      <w:r>
        <w:separator/>
      </w:r>
    </w:p>
    <w:p w:rsidR="00805269" w:rsidRDefault="00805269"/>
    <w:p w:rsidR="00805269" w:rsidRDefault="00805269"/>
  </w:footnote>
  <w:footnote w:type="continuationSeparator" w:id="0">
    <w:p w:rsidR="00805269" w:rsidRDefault="00805269" w:rsidP="0068194B">
      <w:r>
        <w:continuationSeparator/>
      </w:r>
    </w:p>
    <w:p w:rsidR="00805269" w:rsidRDefault="00805269"/>
    <w:p w:rsidR="00805269" w:rsidRDefault="008052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14890880"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30"/>
    <w:rsid w:val="000001EF"/>
    <w:rsid w:val="00007322"/>
    <w:rsid w:val="00007728"/>
    <w:rsid w:val="00024584"/>
    <w:rsid w:val="00024730"/>
    <w:rsid w:val="00055E95"/>
    <w:rsid w:val="00064CF3"/>
    <w:rsid w:val="0007021F"/>
    <w:rsid w:val="000B2BA5"/>
    <w:rsid w:val="000F034D"/>
    <w:rsid w:val="000F2F8C"/>
    <w:rsid w:val="0010006E"/>
    <w:rsid w:val="001045A8"/>
    <w:rsid w:val="00114A91"/>
    <w:rsid w:val="00124F3D"/>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07B8"/>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5B31"/>
    <w:rsid w:val="00406CFF"/>
    <w:rsid w:val="00416B25"/>
    <w:rsid w:val="00420592"/>
    <w:rsid w:val="004319E0"/>
    <w:rsid w:val="00437E8C"/>
    <w:rsid w:val="00440225"/>
    <w:rsid w:val="004707AF"/>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675C9"/>
    <w:rsid w:val="0079206B"/>
    <w:rsid w:val="00796076"/>
    <w:rsid w:val="007C0566"/>
    <w:rsid w:val="007C606B"/>
    <w:rsid w:val="007E6A61"/>
    <w:rsid w:val="00801140"/>
    <w:rsid w:val="00803404"/>
    <w:rsid w:val="00805269"/>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33DC"/>
    <w:rsid w:val="009361BA"/>
    <w:rsid w:val="00944F78"/>
    <w:rsid w:val="009510E7"/>
    <w:rsid w:val="00952C89"/>
    <w:rsid w:val="009571D8"/>
    <w:rsid w:val="009650EA"/>
    <w:rsid w:val="009772CE"/>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7579E"/>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2992"/>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630"/>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C0931A-1A08-412E-ADDE-EFEFD67D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3152CDA00A48DE9ED01BD175C2B663"/>
        <w:category>
          <w:name w:val="General"/>
          <w:gallery w:val="placeholder"/>
        </w:category>
        <w:types>
          <w:type w:val="bbPlcHdr"/>
        </w:types>
        <w:behaviors>
          <w:behavior w:val="content"/>
        </w:behaviors>
        <w:guid w:val="{080F6555-D308-495A-8382-E2A2F7DD9309}"/>
      </w:docPartPr>
      <w:docPartBody>
        <w:p w:rsidR="00CF0DB4" w:rsidRDefault="00BD2EFA">
          <w:pPr>
            <w:pStyle w:val="613152CDA00A48DE9ED01BD175C2B663"/>
          </w:pPr>
          <w:r w:rsidRPr="00CF1A49">
            <w:t>Experience</w:t>
          </w:r>
        </w:p>
      </w:docPartBody>
    </w:docPart>
    <w:docPart>
      <w:docPartPr>
        <w:name w:val="411179EEF64A43E89832A2855FE7E077"/>
        <w:category>
          <w:name w:val="General"/>
          <w:gallery w:val="placeholder"/>
        </w:category>
        <w:types>
          <w:type w:val="bbPlcHdr"/>
        </w:types>
        <w:behaviors>
          <w:behavior w:val="content"/>
        </w:behaviors>
        <w:guid w:val="{3126C146-CF0A-45DA-9481-4E6B1D4BBFC3}"/>
      </w:docPartPr>
      <w:docPartBody>
        <w:p w:rsidR="00CF0DB4" w:rsidRDefault="00BD2EFA">
          <w:pPr>
            <w:pStyle w:val="411179EEF64A43E89832A2855FE7E077"/>
          </w:pPr>
          <w:r w:rsidRPr="00CF1A49">
            <w:t>Education</w:t>
          </w:r>
        </w:p>
      </w:docPartBody>
    </w:docPart>
    <w:docPart>
      <w:docPartPr>
        <w:name w:val="20B185FCD3C846B8AD42161E47FA8E7B"/>
        <w:category>
          <w:name w:val="General"/>
          <w:gallery w:val="placeholder"/>
        </w:category>
        <w:types>
          <w:type w:val="bbPlcHdr"/>
        </w:types>
        <w:behaviors>
          <w:behavior w:val="content"/>
        </w:behaviors>
        <w:guid w:val="{87D5D54B-7575-4EA4-873E-8FE57D05E781}"/>
      </w:docPartPr>
      <w:docPartBody>
        <w:p w:rsidR="00CF0DB4" w:rsidRDefault="00BD2EFA">
          <w:pPr>
            <w:pStyle w:val="20B185FCD3C846B8AD42161E47FA8E7B"/>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FA"/>
    <w:rsid w:val="009615F0"/>
    <w:rsid w:val="00BD2EFA"/>
    <w:rsid w:val="00CF0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3FEC079A6E462E9781DCD317B5C101">
    <w:name w:val="9F3FEC079A6E462E9781DCD317B5C101"/>
  </w:style>
  <w:style w:type="character" w:styleId="IntenseEmphasis">
    <w:name w:val="Intense Emphasis"/>
    <w:basedOn w:val="DefaultParagraphFont"/>
    <w:uiPriority w:val="2"/>
    <w:rPr>
      <w:b/>
      <w:iCs/>
      <w:color w:val="262626" w:themeColor="text1" w:themeTint="D9"/>
    </w:rPr>
  </w:style>
  <w:style w:type="paragraph" w:customStyle="1" w:styleId="C720A69A42E14387840E881575711E2E">
    <w:name w:val="C720A69A42E14387840E881575711E2E"/>
  </w:style>
  <w:style w:type="paragraph" w:customStyle="1" w:styleId="21081A2EDDDB4AF8AE7AF8E483A2E6AC">
    <w:name w:val="21081A2EDDDB4AF8AE7AF8E483A2E6AC"/>
  </w:style>
  <w:style w:type="paragraph" w:customStyle="1" w:styleId="4ACC371CC40D4B46A4E2F098C9945443">
    <w:name w:val="4ACC371CC40D4B46A4E2F098C9945443"/>
  </w:style>
  <w:style w:type="paragraph" w:customStyle="1" w:styleId="792D007EBD594A719DF0105CAA0C5C83">
    <w:name w:val="792D007EBD594A719DF0105CAA0C5C83"/>
  </w:style>
  <w:style w:type="paragraph" w:customStyle="1" w:styleId="A5CF8E9EA5EA4F048BDA5E9C6B3F9A76">
    <w:name w:val="A5CF8E9EA5EA4F048BDA5E9C6B3F9A76"/>
  </w:style>
  <w:style w:type="paragraph" w:customStyle="1" w:styleId="8A685659B84347FCA127714C889501C3">
    <w:name w:val="8A685659B84347FCA127714C889501C3"/>
  </w:style>
  <w:style w:type="paragraph" w:customStyle="1" w:styleId="31FFBD08B9FE4DB691B409493D9EE14E">
    <w:name w:val="31FFBD08B9FE4DB691B409493D9EE14E"/>
  </w:style>
  <w:style w:type="paragraph" w:customStyle="1" w:styleId="8BBE629812714A6FB2A45D035783C73A">
    <w:name w:val="8BBE629812714A6FB2A45D035783C73A"/>
  </w:style>
  <w:style w:type="paragraph" w:customStyle="1" w:styleId="8AC51C5519074FCCA0494CD22F6A763F">
    <w:name w:val="8AC51C5519074FCCA0494CD22F6A763F"/>
  </w:style>
  <w:style w:type="paragraph" w:customStyle="1" w:styleId="986968E5447F4B49AE00D1AFB4861094">
    <w:name w:val="986968E5447F4B49AE00D1AFB4861094"/>
  </w:style>
  <w:style w:type="paragraph" w:customStyle="1" w:styleId="613152CDA00A48DE9ED01BD175C2B663">
    <w:name w:val="613152CDA00A48DE9ED01BD175C2B663"/>
  </w:style>
  <w:style w:type="paragraph" w:customStyle="1" w:styleId="E7D2228DDDCB4C159A1881590990119B">
    <w:name w:val="E7D2228DDDCB4C159A1881590990119B"/>
  </w:style>
  <w:style w:type="paragraph" w:customStyle="1" w:styleId="847E55D7E009431AAD3EEE8D421DA8DD">
    <w:name w:val="847E55D7E009431AAD3EEE8D421DA8DD"/>
  </w:style>
  <w:style w:type="paragraph" w:customStyle="1" w:styleId="EEDB089B0B8842F9B26A90A00B520EBC">
    <w:name w:val="EEDB089B0B8842F9B26A90A00B520EBC"/>
  </w:style>
  <w:style w:type="character" w:styleId="SubtleReference">
    <w:name w:val="Subtle Reference"/>
    <w:basedOn w:val="DefaultParagraphFont"/>
    <w:uiPriority w:val="10"/>
    <w:qFormat/>
    <w:rPr>
      <w:b/>
      <w:caps w:val="0"/>
      <w:smallCaps/>
      <w:color w:val="595959" w:themeColor="text1" w:themeTint="A6"/>
    </w:rPr>
  </w:style>
  <w:style w:type="paragraph" w:customStyle="1" w:styleId="C3F52B6B01C54C5481DD4A96DE0B534D">
    <w:name w:val="C3F52B6B01C54C5481DD4A96DE0B534D"/>
  </w:style>
  <w:style w:type="paragraph" w:customStyle="1" w:styleId="D443CD2349394CC3BEB3C388FFF3A2D2">
    <w:name w:val="D443CD2349394CC3BEB3C388FFF3A2D2"/>
  </w:style>
  <w:style w:type="paragraph" w:customStyle="1" w:styleId="1FE3604CE0234CAD9E933CA72BF6161B">
    <w:name w:val="1FE3604CE0234CAD9E933CA72BF6161B"/>
  </w:style>
  <w:style w:type="paragraph" w:customStyle="1" w:styleId="69C2D47CCA694E7492DDB46F0F27B67F">
    <w:name w:val="69C2D47CCA694E7492DDB46F0F27B67F"/>
  </w:style>
  <w:style w:type="paragraph" w:customStyle="1" w:styleId="B12848FADC7B4326888E5A9C16A6DBE7">
    <w:name w:val="B12848FADC7B4326888E5A9C16A6DBE7"/>
  </w:style>
  <w:style w:type="paragraph" w:customStyle="1" w:styleId="975911D956064E75B2BF8EBC70BCCCCC">
    <w:name w:val="975911D956064E75B2BF8EBC70BCCCCC"/>
  </w:style>
  <w:style w:type="paragraph" w:customStyle="1" w:styleId="E0E3240DC21546AABF6390F18526A581">
    <w:name w:val="E0E3240DC21546AABF6390F18526A581"/>
  </w:style>
  <w:style w:type="paragraph" w:customStyle="1" w:styleId="411179EEF64A43E89832A2855FE7E077">
    <w:name w:val="411179EEF64A43E89832A2855FE7E077"/>
  </w:style>
  <w:style w:type="paragraph" w:customStyle="1" w:styleId="37D1E50D28884387A45DCAC5D286B535">
    <w:name w:val="37D1E50D28884387A45DCAC5D286B535"/>
  </w:style>
  <w:style w:type="paragraph" w:customStyle="1" w:styleId="2AE15DC63364467E8F3859F62E3D91F9">
    <w:name w:val="2AE15DC63364467E8F3859F62E3D91F9"/>
  </w:style>
  <w:style w:type="paragraph" w:customStyle="1" w:styleId="E17FD001CE244E2DAD35F979291DBFA8">
    <w:name w:val="E17FD001CE244E2DAD35F979291DBFA8"/>
  </w:style>
  <w:style w:type="paragraph" w:customStyle="1" w:styleId="3B22915E787E48A4A3C2B1BF984FC5A6">
    <w:name w:val="3B22915E787E48A4A3C2B1BF984FC5A6"/>
  </w:style>
  <w:style w:type="paragraph" w:customStyle="1" w:styleId="7CBC48FFFBC941F98293F0E6A1FFF468">
    <w:name w:val="7CBC48FFFBC941F98293F0E6A1FFF468"/>
  </w:style>
  <w:style w:type="paragraph" w:customStyle="1" w:styleId="4FF0E9C5E8BA495CB580B9C5959A6973">
    <w:name w:val="4FF0E9C5E8BA495CB580B9C5959A6973"/>
  </w:style>
  <w:style w:type="paragraph" w:customStyle="1" w:styleId="98BC94C6A98C44E393282AF1E0952981">
    <w:name w:val="98BC94C6A98C44E393282AF1E0952981"/>
  </w:style>
  <w:style w:type="paragraph" w:customStyle="1" w:styleId="096E0FD483D147209034A1E5105A28D3">
    <w:name w:val="096E0FD483D147209034A1E5105A28D3"/>
  </w:style>
  <w:style w:type="paragraph" w:customStyle="1" w:styleId="DF669FB25435474C87B38C135773D0D3">
    <w:name w:val="DF669FB25435474C87B38C135773D0D3"/>
  </w:style>
  <w:style w:type="paragraph" w:customStyle="1" w:styleId="3DD50D0DD9A1468D89249C378C023AF6">
    <w:name w:val="3DD50D0DD9A1468D89249C378C023AF6"/>
  </w:style>
  <w:style w:type="paragraph" w:customStyle="1" w:styleId="20B185FCD3C846B8AD42161E47FA8E7B">
    <w:name w:val="20B185FCD3C846B8AD42161E47FA8E7B"/>
  </w:style>
  <w:style w:type="paragraph" w:customStyle="1" w:styleId="79DE602604E64AF7B050562209FA28A6">
    <w:name w:val="79DE602604E64AF7B050562209FA28A6"/>
  </w:style>
  <w:style w:type="paragraph" w:customStyle="1" w:styleId="D93AC4C5F8FB4B32A7C1E1CCEE521BB4">
    <w:name w:val="D93AC4C5F8FB4B32A7C1E1CCEE521BB4"/>
  </w:style>
  <w:style w:type="paragraph" w:customStyle="1" w:styleId="D61ADF9EFE954582A525BFF15C7649CF">
    <w:name w:val="D61ADF9EFE954582A525BFF15C7649CF"/>
  </w:style>
  <w:style w:type="paragraph" w:customStyle="1" w:styleId="D655AE15E0384EA485AECFA7B2D775EA">
    <w:name w:val="D655AE15E0384EA485AECFA7B2D775EA"/>
  </w:style>
  <w:style w:type="paragraph" w:customStyle="1" w:styleId="81221B634C81448980ED48AC945D81D4">
    <w:name w:val="81221B634C81448980ED48AC945D81D4"/>
  </w:style>
  <w:style w:type="paragraph" w:customStyle="1" w:styleId="1E3AA098CEA54CBBB2E9F4290EDCF627">
    <w:name w:val="1E3AA098CEA54CBBB2E9F4290EDCF627"/>
  </w:style>
  <w:style w:type="paragraph" w:customStyle="1" w:styleId="34E9261E969B4C22BBE94D582CD44B4C">
    <w:name w:val="34E9261E969B4C22BBE94D582CD44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66</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Hassan Himzawi</cp:lastModifiedBy>
  <cp:revision>9</cp:revision>
  <dcterms:created xsi:type="dcterms:W3CDTF">2022-06-14T19:03:00Z</dcterms:created>
  <dcterms:modified xsi:type="dcterms:W3CDTF">2022-06-15T08:50:00Z</dcterms:modified>
  <cp:category/>
</cp:coreProperties>
</file>