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rPr>
          <w:rFonts w:ascii="Times New Roman" w:cs="Times New Roman" w:eastAsia="Times New Roman" w:hAnsi="Times New Roman"/>
          <w:i w:val="0"/>
          <w:color w:val="999999"/>
          <w:sz w:val="24"/>
          <w:szCs w:val="24"/>
        </w:rPr>
      </w:pPr>
      <w:bookmarkStart w:colFirst="0" w:colLast="0" w:name="_aqs3js2tdo4t" w:id="0"/>
      <w:bookmarkEnd w:id="0"/>
      <w:r w:rsidDel="00000000" w:rsidR="00000000" w:rsidRPr="00000000">
        <w:rPr>
          <w:rFonts w:ascii="Times New Roman" w:cs="Times New Roman" w:eastAsia="Times New Roman" w:hAnsi="Times New Roman"/>
          <w:sz w:val="24"/>
          <w:szCs w:val="24"/>
          <w:rtl w:val="0"/>
        </w:rPr>
        <w:t xml:space="preserve">Alaa Samir Sarrieddine</w:t>
      </w:r>
      <w:r w:rsidDel="00000000" w:rsidR="00000000" w:rsidRPr="00000000">
        <w:rPr>
          <w:rtl w:val="0"/>
        </w:rPr>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Times New Roman" w:cs="Times New Roman" w:eastAsia="Times New Roman" w:hAnsi="Times New Roman"/>
          <w:i w:val="0"/>
          <w:color w:val="e91d63"/>
          <w:sz w:val="24"/>
          <w:szCs w:val="24"/>
        </w:rPr>
      </w:pPr>
      <w:bookmarkStart w:colFirst="0" w:colLast="0" w:name="_slrytqw7edjf" w:id="1"/>
      <w:bookmarkEnd w:id="1"/>
      <w:r w:rsidDel="00000000" w:rsidR="00000000" w:rsidRPr="00000000">
        <w:rPr>
          <w:rFonts w:ascii="Times New Roman" w:cs="Times New Roman" w:eastAsia="Times New Roman" w:hAnsi="Times New Roman"/>
          <w:color w:val="e91d63"/>
          <w:sz w:val="24"/>
          <w:szCs w:val="24"/>
          <w:rtl w:val="0"/>
        </w:rPr>
        <w:t xml:space="preserve">+961 76 570 936</w:t>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Times New Roman" w:cs="Times New Roman" w:eastAsia="Times New Roman" w:hAnsi="Times New Roman"/>
          <w:color w:val="e91d63"/>
          <w:sz w:val="24"/>
          <w:szCs w:val="24"/>
        </w:rPr>
      </w:pPr>
      <w:bookmarkStart w:colFirst="0" w:colLast="0" w:name="_njnau5bmnmdi" w:id="2"/>
      <w:bookmarkEnd w:id="2"/>
      <w:r w:rsidDel="00000000" w:rsidR="00000000" w:rsidRPr="00000000">
        <w:rPr>
          <w:rFonts w:ascii="Times New Roman" w:cs="Times New Roman" w:eastAsia="Times New Roman" w:hAnsi="Times New Roman"/>
          <w:color w:val="e91d63"/>
          <w:sz w:val="24"/>
          <w:szCs w:val="24"/>
          <w:rtl w:val="0"/>
        </w:rPr>
        <w:t xml:space="preserve">alaasarrieddine@gmail.com</w:t>
      </w:r>
    </w:p>
    <w:p w:rsidR="00000000" w:rsidDel="00000000" w:rsidP="00000000" w:rsidRDefault="00000000" w:rsidRPr="00000000" w14:paraId="00000004">
      <w:pPr>
        <w:pStyle w:val="Subtitle"/>
        <w:keepNext w:val="0"/>
        <w:keepLines w:val="0"/>
        <w:spacing w:before="0" w:line="276" w:lineRule="auto"/>
        <w:rPr>
          <w:rFonts w:ascii="Times New Roman" w:cs="Times New Roman" w:eastAsia="Times New Roman" w:hAnsi="Times New Roman"/>
          <w:sz w:val="24"/>
          <w:szCs w:val="24"/>
        </w:rPr>
      </w:pPr>
      <w:bookmarkStart w:colFirst="0" w:colLast="0" w:name="_xeyvx8lsvlkk" w:id="3"/>
      <w:bookmarkEnd w:id="3"/>
      <w:r w:rsidDel="00000000" w:rsidR="00000000" w:rsidRPr="00000000">
        <w:rPr>
          <w:rFonts w:ascii="Times New Roman" w:cs="Times New Roman" w:eastAsia="Times New Roman" w:hAnsi="Times New Roman"/>
          <w:color w:val="e91d63"/>
          <w:sz w:val="24"/>
          <w:szCs w:val="24"/>
          <w:rtl w:val="0"/>
        </w:rPr>
        <w:t xml:space="preserve">Lebanon,Beirut</w:t>
      </w:r>
      <w:r w:rsidDel="00000000" w:rsidR="00000000" w:rsidRPr="00000000">
        <w:rPr>
          <w:rtl w:val="0"/>
        </w:rPr>
      </w:r>
    </w:p>
    <w:p w:rsidR="00000000" w:rsidDel="00000000" w:rsidP="00000000" w:rsidRDefault="00000000" w:rsidRPr="00000000" w14:paraId="00000005">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Times New Roman" w:cs="Times New Roman" w:eastAsia="Times New Roman" w:hAnsi="Times New Roman"/>
          <w:color w:val="999999"/>
          <w:sz w:val="24"/>
          <w:szCs w:val="24"/>
        </w:rPr>
      </w:pPr>
      <w:bookmarkStart w:colFirst="0" w:colLast="0" w:name="_k2bhx4ctkbs1" w:id="4"/>
      <w:bookmarkEnd w:id="4"/>
      <w:r w:rsidDel="00000000" w:rsidR="00000000" w:rsidRPr="00000000">
        <w:rPr>
          <w:rFonts w:ascii="Times New Roman" w:cs="Times New Roman" w:eastAsia="Times New Roman" w:hAnsi="Times New Roman"/>
          <w:color w:val="999999"/>
          <w:sz w:val="24"/>
          <w:szCs w:val="24"/>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1"/>
        <w:rPr/>
      </w:pPr>
      <w:bookmarkStart w:colFirst="0" w:colLast="0" w:name="_kwsyc5wl8bzd" w:id="5"/>
      <w:bookmarkEnd w:id="5"/>
      <w:r w:rsidDel="00000000" w:rsidR="00000000" w:rsidRPr="00000000">
        <w:rPr>
          <w:rtl w:val="0"/>
        </w:rPr>
        <w:t xml:space="preserve">About me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finishing my first year as a computer science major, w</w:t>
      </w:r>
      <w:r w:rsidDel="00000000" w:rsidR="00000000" w:rsidRPr="00000000">
        <w:rPr>
          <w:rFonts w:ascii="Times New Roman" w:cs="Times New Roman" w:eastAsia="Times New Roman" w:hAnsi="Times New Roman"/>
          <w:sz w:val="24"/>
          <w:szCs w:val="24"/>
          <w:rtl w:val="0"/>
        </w:rPr>
        <w:t xml:space="preserve">ith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keen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interest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field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computer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science, 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constantly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inspired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incredible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problem-solving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power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offers.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something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truly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magical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about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taking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complex</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seemingly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insurmountable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task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breaking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down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few</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lines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easily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executed.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true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beauty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computer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ability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approach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big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problems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logically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systematically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create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sophisticated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efficient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solutions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Whether I am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working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challenging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programming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projects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just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exploring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programming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concepts, I am driven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strong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curiosity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desire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push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boundaries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what's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possible.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passion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for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problem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solving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deep</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commitment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improvement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look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forward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continuing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computer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journey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using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skills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create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solutions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are as effective as possible.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Style w:val="Heading2"/>
        <w:rPr>
          <w:sz w:val="24"/>
          <w:szCs w:val="24"/>
        </w:rPr>
      </w:pPr>
      <w:bookmarkStart w:colFirst="0" w:colLast="0" w:name="_ob5lbeg4maaz" w:id="6"/>
      <w:bookmarkEnd w:id="6"/>
      <w:r w:rsidDel="00000000" w:rsidR="00000000" w:rsidRPr="00000000">
        <w:rPr>
          <w:sz w:val="24"/>
          <w:szCs w:val="24"/>
          <w:rtl w:val="0"/>
        </w:rPr>
        <w:t xml:space="preserve">EDUCATION</w:t>
      </w:r>
    </w:p>
    <w:p w:rsidR="00000000" w:rsidDel="00000000" w:rsidP="00000000" w:rsidRDefault="00000000" w:rsidRPr="00000000" w14:paraId="0000000D">
      <w:pPr>
        <w:pStyle w:val="Heading2"/>
        <w:keepNext w:val="0"/>
        <w:keepLines w:val="0"/>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1"/>
          <w:color w:val="2e4440"/>
          <w:sz w:val="24"/>
          <w:szCs w:val="24"/>
        </w:rPr>
      </w:pPr>
      <w:bookmarkStart w:colFirst="0" w:colLast="0" w:name="_utayan5c2wml" w:id="7"/>
      <w:bookmarkEnd w:id="7"/>
      <w:r w:rsidDel="00000000" w:rsidR="00000000" w:rsidRPr="00000000">
        <w:rPr>
          <w:rFonts w:ascii="Times New Roman" w:cs="Times New Roman" w:eastAsia="Times New Roman" w:hAnsi="Times New Roman"/>
          <w:sz w:val="24"/>
          <w:szCs w:val="24"/>
          <w:rtl w:val="0"/>
        </w:rPr>
        <w:t xml:space="preserve">American University Of Beirut</w:t>
      </w:r>
      <w:r w:rsidDel="00000000" w:rsidR="00000000" w:rsidRPr="00000000">
        <w:rPr>
          <w:rFonts w:ascii="Times New Roman" w:cs="Times New Roman" w:eastAsia="Times New Roman" w:hAnsi="Times New Roman"/>
          <w:sz w:val="24"/>
          <w:szCs w:val="24"/>
          <w:rtl w:val="0"/>
        </w:rPr>
        <w:t xml:space="preserve">, Beirut</w:t>
      </w:r>
      <w:r w:rsidDel="00000000" w:rsidR="00000000" w:rsidRPr="00000000">
        <w:rPr>
          <w:rFonts w:ascii="Times New Roman" w:cs="Times New Roman" w:eastAsia="Times New Roman" w:hAnsi="Times New Roman"/>
          <w:b w:val="0"/>
          <w:i w:val="1"/>
          <w:color w:val="2e4440"/>
          <w:sz w:val="24"/>
          <w:szCs w:val="24"/>
          <w:rtl w:val="0"/>
        </w:rPr>
        <w:t xml:space="preserve"> — Computer Science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color w:val="666666"/>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022</w:t>
      </w:r>
      <w:r w:rsidDel="00000000" w:rsidR="00000000" w:rsidRPr="00000000">
        <w:rPr>
          <w:rFonts w:ascii="Times New Roman" w:cs="Times New Roman" w:eastAsia="Times New Roman" w:hAnsi="Times New Roman"/>
          <w:color w:val="666666"/>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December </w:t>
      </w:r>
      <w:r w:rsidDel="00000000" w:rsidR="00000000" w:rsidRPr="00000000">
        <w:rPr>
          <w:rFonts w:ascii="Times New Roman" w:cs="Times New Roman" w:eastAsia="Times New Roman" w:hAnsi="Times New Roman"/>
          <w:color w:val="666666"/>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color w:val="666666"/>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Coursework:</w:t>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CMPS 201 Introduction to Programming (Passed with a 4.0 GPA)</w:t>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color w:val="737373"/>
          <w:sz w:val="24"/>
          <w:szCs w:val="24"/>
        </w:rPr>
      </w:pPr>
      <w:r w:rsidDel="00000000" w:rsidR="00000000" w:rsidRPr="00000000">
        <w:rPr>
          <w:rFonts w:ascii="Times New Roman" w:cs="Times New Roman" w:eastAsia="Times New Roman" w:hAnsi="Times New Roman"/>
          <w:color w:val="737373"/>
          <w:sz w:val="24"/>
          <w:szCs w:val="24"/>
          <w:rtl w:val="0"/>
        </w:rPr>
        <w:t xml:space="preserve">This course introduces students to programming and computational thinking. A high-level programming language is used. Students will learn the principles of imperative and object-oriented programming in ad​​dition to basic data types, flow control (repetition and selection constructs), procedures and functions, parameter passing, scoping, recursion, arrays, and classes. Students are briefly introduced to simple algorithms and data structures. </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b w:val="1"/>
          <w:color w:val="737373"/>
          <w:sz w:val="24"/>
          <w:szCs w:val="24"/>
        </w:rPr>
      </w:pPr>
      <w:r w:rsidDel="00000000" w:rsidR="00000000" w:rsidRPr="00000000">
        <w:rPr>
          <w:rFonts w:ascii="Times New Roman" w:cs="Times New Roman" w:eastAsia="Times New Roman" w:hAnsi="Times New Roman"/>
          <w:b w:val="1"/>
          <w:color w:val="737373"/>
          <w:sz w:val="24"/>
          <w:szCs w:val="24"/>
          <w:rtl w:val="0"/>
        </w:rPr>
        <w:t xml:space="preserve">CMPS 202 : Intermediate Programming with Data Structure. (Passed with a 4.0 GPA)</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color w:val="737373"/>
          <w:sz w:val="24"/>
          <w:szCs w:val="24"/>
        </w:rPr>
      </w:pPr>
      <w:r w:rsidDel="00000000" w:rsidR="00000000" w:rsidRPr="00000000">
        <w:rPr>
          <w:rFonts w:ascii="Times New Roman" w:cs="Times New Roman" w:eastAsia="Times New Roman" w:hAnsi="Times New Roman"/>
          <w:color w:val="737373"/>
          <w:sz w:val="24"/>
          <w:szCs w:val="24"/>
          <w:rtl w:val="0"/>
        </w:rPr>
        <w:t xml:space="preserve">This course consolidates algorithm design and programming techniques, with an emphasis on abstract data types. The course introduces students to the design, analysis, and implementation of data structures as well as some of the key algorithms operating them. Topics include lists, stacks, queues, deques, sets/maps, search trees (binary search trees and AVL trees), heaps/priority queues (heap sort), hash tables, and graphs (breadth-first search and depth-first search).</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color w:val="73737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ind w:left="0" w:firstLine="0"/>
        <w:rPr>
          <w:rFonts w:ascii="Times New Roman" w:cs="Times New Roman" w:eastAsia="Times New Roman" w:hAnsi="Times New Roman"/>
          <w:color w:val="737373"/>
          <w:sz w:val="24"/>
          <w:szCs w:val="24"/>
        </w:rPr>
      </w:pPr>
      <w:r w:rsidDel="00000000" w:rsidR="00000000" w:rsidRPr="00000000">
        <w:rPr>
          <w:rtl w:val="0"/>
        </w:rPr>
      </w:r>
    </w:p>
    <w:p w:rsidR="00000000" w:rsidDel="00000000" w:rsidP="00000000" w:rsidRDefault="00000000" w:rsidRPr="00000000" w14:paraId="00000016">
      <w:pPr>
        <w:spacing w:after="240" w:before="240" w:lineRule="auto"/>
        <w:ind w:left="0" w:firstLine="0"/>
        <w:rPr>
          <w:rFonts w:ascii="Times New Roman" w:cs="Times New Roman" w:eastAsia="Times New Roman" w:hAnsi="Times New Roman"/>
          <w:color w:val="737373"/>
          <w:sz w:val="24"/>
          <w:szCs w:val="24"/>
        </w:rPr>
      </w:pPr>
      <w:r w:rsidDel="00000000" w:rsidR="00000000" w:rsidRPr="00000000">
        <w:rPr>
          <w:rtl w:val="0"/>
        </w:rPr>
      </w:r>
    </w:p>
    <w:p w:rsidR="00000000" w:rsidDel="00000000" w:rsidP="00000000" w:rsidRDefault="00000000" w:rsidRPr="00000000" w14:paraId="00000017">
      <w:pPr>
        <w:pStyle w:val="Heading2"/>
        <w:spacing w:after="240" w:before="240" w:lineRule="auto"/>
        <w:ind w:left="0" w:firstLine="0"/>
        <w:rPr>
          <w:sz w:val="24"/>
          <w:szCs w:val="24"/>
        </w:rPr>
      </w:pPr>
      <w:bookmarkStart w:colFirst="0" w:colLast="0" w:name="_ax7isk6v62z5" w:id="8"/>
      <w:bookmarkEnd w:id="8"/>
      <w:r w:rsidDel="00000000" w:rsidR="00000000" w:rsidRPr="00000000">
        <w:rPr>
          <w:sz w:val="24"/>
          <w:szCs w:val="24"/>
          <w:rtl w:val="0"/>
        </w:rPr>
        <w:t xml:space="preserve">Core </w:t>
      </w:r>
      <w:r w:rsidDel="00000000" w:rsidR="00000000" w:rsidRPr="00000000">
        <w:rPr>
          <w:sz w:val="24"/>
          <w:szCs w:val="24"/>
          <w:rtl w:val="0"/>
        </w:rPr>
        <w:t xml:space="preserve">Skills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Teamwork</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Adaptability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Management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 Solving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To detail.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Intermediate Programming knowledge( Specifically in Java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Willingness to learn and improve.</w:t>
      </w:r>
    </w:p>
    <w:p w:rsidR="00000000" w:rsidDel="00000000" w:rsidP="00000000" w:rsidRDefault="00000000" w:rsidRPr="00000000" w14:paraId="00000021">
      <w:pPr>
        <w:pStyle w:val="Heading2"/>
        <w:rPr>
          <w:sz w:val="24"/>
          <w:szCs w:val="24"/>
        </w:rPr>
      </w:pPr>
      <w:bookmarkStart w:colFirst="0" w:colLast="0" w:name="_p7o025raxh1o" w:id="9"/>
      <w:bookmarkEnd w:id="9"/>
      <w:r w:rsidDel="00000000" w:rsidR="00000000" w:rsidRPr="00000000">
        <w:rPr>
          <w:sz w:val="24"/>
          <w:szCs w:val="24"/>
          <w:rtl w:val="0"/>
        </w:rPr>
        <w:t xml:space="preserve">Hobbies/Relevant Interests</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Learning</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Patterns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Fluent English, and fluent Arabic.</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720" w:top="720" w:left="1800" w:right="1652.59842519685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pageBreakBefore w:val="0"/>
      <w:spacing w:before="280" w:line="240" w:lineRule="auto"/>
    </w:pPr>
    <w:rPr>
      <w:b w:val="1"/>
      <w:color w:val="e91d63"/>
      <w:sz w:val="22"/>
      <w:szCs w:val="22"/>
    </w:rPr>
  </w:style>
  <w:style w:type="paragraph" w:styleId="Heading3">
    <w:name w:val="heading 3"/>
    <w:basedOn w:val="Normal"/>
    <w:next w:val="Normal"/>
    <w:pPr>
      <w:keepNext w:val="1"/>
      <w:keepLines w:val="1"/>
      <w:pageBreakBefore w:val="0"/>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