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9"/>
        <w:rPr>
          <w:b w:val="1"/>
          <w:smallCaps w:val="1"/>
          <w:color w:val="1f487c"/>
          <w:sz w:val="32"/>
          <w:szCs w:val="32"/>
        </w:rPr>
      </w:pPr>
      <w:r w:rsidDel="00000000" w:rsidR="00000000" w:rsidRPr="00000000">
        <w:rPr>
          <w:b w:val="1"/>
          <w:smallCaps w:val="1"/>
          <w:color w:val="1f487c"/>
          <w:sz w:val="32"/>
          <w:szCs w:val="32"/>
          <w:rtl w:val="0"/>
        </w:rPr>
        <w:t xml:space="preserve">John Bamboukian</w:t>
      </w:r>
    </w:p>
    <w:p w:rsidR="00000000" w:rsidDel="00000000" w:rsidP="00000000" w:rsidRDefault="00000000" w:rsidRPr="00000000" w14:paraId="00000002">
      <w:pPr>
        <w:ind w:right="-29"/>
        <w:rPr>
          <w:b w:val="1"/>
          <w:smallCaps w:val="1"/>
          <w:color w:val="1f487c"/>
          <w:sz w:val="22"/>
          <w:szCs w:val="22"/>
        </w:rPr>
      </w:pPr>
      <w:r w:rsidDel="00000000" w:rsidR="00000000" w:rsidRPr="00000000">
        <w:rPr>
          <w:color w:val="1f487c"/>
          <w:sz w:val="22"/>
          <w:szCs w:val="22"/>
          <w:rtl w:val="0"/>
        </w:rPr>
        <w:t xml:space="preserve">Personal Information</w:t>
      </w:r>
      <w:r w:rsidDel="00000000" w:rsidR="00000000" w:rsidRPr="00000000">
        <w:rPr>
          <w:b w:val="1"/>
          <w:color w:val="1f487c"/>
          <w:sz w:val="22"/>
          <w:szCs w:val="22"/>
          <w:rtl w:val="0"/>
        </w:rPr>
        <w:t xml:space="preserve"> </w:t>
        <w:tab/>
        <w:tab/>
        <w:tab/>
        <w:tab/>
        <w:tab/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9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Location: Doha, Qatar</w:t>
        <w:tab/>
        <w:t xml:space="preserve">            </w:t>
        <w:tab/>
        <w:tab/>
        <w:tab/>
        <w:tab/>
        <w:t xml:space="preserve">   </w:t>
      </w:r>
    </w:p>
    <w:p w:rsidR="00000000" w:rsidDel="00000000" w:rsidP="00000000" w:rsidRDefault="00000000" w:rsidRPr="00000000" w14:paraId="00000004">
      <w:pPr>
        <w:ind w:right="-29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Phone Number: +974 7740 7684 </w:t>
      </w:r>
    </w:p>
    <w:p w:rsidR="00000000" w:rsidDel="00000000" w:rsidP="00000000" w:rsidRDefault="00000000" w:rsidRPr="00000000" w14:paraId="00000005">
      <w:pPr>
        <w:ind w:right="-29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Email: </w:t>
      </w:r>
      <w:r w:rsidDel="00000000" w:rsidR="00000000" w:rsidRPr="00000000">
        <w:rPr>
          <w:b w:val="1"/>
          <w:color w:val="595959"/>
          <w:sz w:val="22"/>
          <w:szCs w:val="22"/>
          <w:rtl w:val="0"/>
        </w:rPr>
        <w:t xml:space="preserve">jbamboukian99@gmail.com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9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Nationality: Canadian - </w:t>
      </w:r>
      <w:r w:rsidDel="00000000" w:rsidR="00000000" w:rsidRPr="00000000">
        <w:rPr>
          <w:b w:val="1"/>
          <w:sz w:val="22"/>
          <w:szCs w:val="22"/>
          <w:rtl w:val="0"/>
        </w:rPr>
        <w:t xml:space="preserve">Lebanese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7">
      <w:pPr>
        <w:tabs>
          <w:tab w:val="center" w:leader="none" w:pos="5398"/>
          <w:tab w:val="left" w:leader="none" w:pos="6960"/>
        </w:tabs>
        <w:spacing w:before="20" w:lineRule="auto"/>
        <w:ind w:right="-29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016123" cy="14287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7925" y="3694275"/>
                          <a:ext cx="3016123" cy="142875"/>
                          <a:chOff x="3837925" y="3694275"/>
                          <a:chExt cx="3015850" cy="157125"/>
                        </a:xfrm>
                      </wpg:grpSpPr>
                      <wpg:grpSp>
                        <wpg:cNvGrpSpPr/>
                        <wpg:grpSpPr>
                          <a:xfrm>
                            <a:off x="3837939" y="3708563"/>
                            <a:ext cx="3016123" cy="142875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3016123" cy="1428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6123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2641600" cy="24955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5200" y="3640925"/>
                          <a:ext cx="2641600" cy="249555"/>
                          <a:chOff x="4025200" y="3640925"/>
                          <a:chExt cx="2641350" cy="263750"/>
                        </a:xfrm>
                      </wpg:grpSpPr>
                      <wpg:grpSp>
                        <wpg:cNvGrpSpPr/>
                        <wpg:grpSpPr>
                          <a:xfrm>
                            <a:off x="4025200" y="3655223"/>
                            <a:ext cx="2641600" cy="249555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101600</wp:posOffset>
                </wp:positionV>
                <wp:extent cx="2641600" cy="2495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0" cy="249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right="-29"/>
        <w:rPr>
          <w:b w:val="1"/>
        </w:rPr>
      </w:pPr>
      <w:r w:rsidDel="00000000" w:rsidR="00000000" w:rsidRPr="00000000">
        <w:rPr>
          <w:b w:val="1"/>
          <w:rtl w:val="0"/>
        </w:rPr>
        <w:t xml:space="preserve">Notre Dame University                                         </w:t>
        <w:tab/>
        <w:tab/>
        <w:t xml:space="preserve">                                                     Beirut, Lebanon</w:t>
      </w:r>
    </w:p>
    <w:p w:rsidR="00000000" w:rsidDel="00000000" w:rsidP="00000000" w:rsidRDefault="00000000" w:rsidRPr="00000000" w14:paraId="00000009">
      <w:pPr>
        <w:spacing w:after="60" w:lineRule="auto"/>
        <w:ind w:right="-28"/>
        <w:rPr>
          <w:color w:val="4d4d4d"/>
        </w:rPr>
      </w:pPr>
      <w:r w:rsidDel="00000000" w:rsidR="00000000" w:rsidRPr="00000000">
        <w:rPr>
          <w:b w:val="1"/>
          <w:color w:val="002060"/>
          <w:rtl w:val="0"/>
        </w:rPr>
        <w:t xml:space="preserve">Bachelor of Business Administration - Marketing</w:t>
      </w:r>
      <w:r w:rsidDel="00000000" w:rsidR="00000000" w:rsidRPr="00000000">
        <w:rPr>
          <w:color w:val="4d4d4d"/>
          <w:rtl w:val="0"/>
        </w:rPr>
        <w:t xml:space="preserve">                                                                             2017 - 2021</w:t>
      </w:r>
    </w:p>
    <w:p w:rsidR="00000000" w:rsidDel="00000000" w:rsidP="00000000" w:rsidRDefault="00000000" w:rsidRPr="00000000" w14:paraId="0000000A">
      <w:pPr>
        <w:tabs>
          <w:tab w:val="left" w:leader="none" w:pos="10206"/>
        </w:tabs>
        <w:spacing w:before="20" w:lineRule="auto"/>
        <w:ind w:right="-29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PROFESSIONAL EXPERIENCE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616454" cy="15303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7750" y="3689175"/>
                          <a:ext cx="2616454" cy="153035"/>
                          <a:chOff x="4037750" y="3689175"/>
                          <a:chExt cx="2616225" cy="167300"/>
                        </a:xfrm>
                      </wpg:grpSpPr>
                      <wpg:grpSp>
                        <wpg:cNvGrpSpPr/>
                        <wpg:grpSpPr>
                          <a:xfrm>
                            <a:off x="4037773" y="3703483"/>
                            <a:ext cx="2616454" cy="153035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616454" cy="1530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6454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101600</wp:posOffset>
                </wp:positionV>
                <wp:extent cx="2218267" cy="21145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850" y="3659975"/>
                          <a:ext cx="2218267" cy="211455"/>
                          <a:chOff x="4236850" y="3659975"/>
                          <a:chExt cx="2218075" cy="225675"/>
                        </a:xfrm>
                      </wpg:grpSpPr>
                      <wpg:grpSp>
                        <wpg:cNvGrpSpPr/>
                        <wpg:grpSpPr>
                          <a:xfrm>
                            <a:off x="4236867" y="3674273"/>
                            <a:ext cx="2218267" cy="211455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101600</wp:posOffset>
                </wp:positionV>
                <wp:extent cx="2218267" cy="21145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267" cy="211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Zurich Insurance Group                                                                                                                        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Doha, Qatar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Insurance Broker                                                                                                                       A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ril 2023 - Present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and maintained customer relationships, contributing to the generation of sales opportunities.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market trends, competitor strategies, and market suppliers to evaluate opportunities for cost reduction.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Executed buying or selling of stocks, bonds, and commodity futures on behalf of investment dealers.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Forecasted generation costs, market prices, and demand for accurate trading decisions.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Specialized in Life, Motor, and Health Insurance, driving targeted efforts to identify client needs.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thorough budget analysis to recommend optimal coverage within clients' financial constraints.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502" w:right="-57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effective sales strategies, staying current with industry trends.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Milestones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Doha,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Officer                                                                                                      January 2021 - February 2023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Played a key role in enhancing the company's online presence by working on the company website.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Executed and managed targeted advertising campaigns, utilizing direct click funnels to guide potential customers towards CMA certifications.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and maintained customer relationships, actively contributing to sales opportunities.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research on current Oil &amp; Gas markets to gather information for sales presentations.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Executed buying or selling of stocks, bonds, and commodity futures on behalf of investment dealers.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Specialized in marketing CMA, CPA, and CFA certificates, demonstrating expertise in promoting professional certifications to target audiences.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Successfully coordinated class schedules for approximately 100 students each semester, ensuring seamless delivery of courses.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0"/>
        </w:tabs>
        <w:spacing w:after="0" w:before="0" w:line="240" w:lineRule="auto"/>
        <w:ind w:left="0" w:right="-57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Tonal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Montreal,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28"/>
        <w:rPr>
          <w:b w:val="1"/>
        </w:rPr>
      </w:pPr>
      <w:r w:rsidDel="00000000" w:rsidR="00000000" w:rsidRPr="00000000">
        <w:rPr>
          <w:b w:val="1"/>
          <w:rtl w:val="0"/>
        </w:rPr>
        <w:t xml:space="preserve">Marketing Intern                                                                                                      August 2020 - December 2020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502" w:right="-28" w:hanging="360"/>
        <w:rPr>
          <w:rFonts w:ascii="Calibri" w:cs="Calibri" w:eastAsia="Calibri" w:hAnsi="Calibri"/>
        </w:rPr>
      </w:pPr>
      <w:r w:rsidDel="00000000" w:rsidR="00000000" w:rsidRPr="00000000">
        <w:rPr>
          <w:sz w:val="21"/>
          <w:szCs w:val="21"/>
          <w:rtl w:val="0"/>
        </w:rPr>
        <w:t xml:space="preserve">Collaborated with the sales team to create and implement a comprehensive offline marketing plan,  to showcase the features and benefits of Tonal's Home Gym to potential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2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-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" w:lineRule="auto"/>
        <w:ind w:right="-29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CERTIFICATES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851658" cy="118872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0150" y="3706275"/>
                          <a:ext cx="2851658" cy="118872"/>
                          <a:chOff x="3920150" y="3706275"/>
                          <a:chExt cx="2851400" cy="133125"/>
                        </a:xfrm>
                      </wpg:grpSpPr>
                      <wpg:grpSp>
                        <wpg:cNvGrpSpPr/>
                        <wpg:grpSpPr>
                          <a:xfrm>
                            <a:off x="3920171" y="3720564"/>
                            <a:ext cx="2851658" cy="118872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851658" cy="11887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658" cy="11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620108" cy="235927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5925" y="3647725"/>
                          <a:ext cx="2620108" cy="235927"/>
                          <a:chOff x="4035925" y="3647725"/>
                          <a:chExt cx="2619875" cy="250150"/>
                        </a:xfrm>
                      </wpg:grpSpPr>
                      <wpg:grpSp>
                        <wpg:cNvGrpSpPr/>
                        <wpg:grpSpPr>
                          <a:xfrm>
                            <a:off x="4035946" y="3662037"/>
                            <a:ext cx="2620108" cy="235927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620108" cy="235927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108" cy="235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Licensed SEO Specialist, Google - 2022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 Ads Certification, Google – 2023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" w:lineRule="auto"/>
        <w:ind w:right="-29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SKILLS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851658" cy="118872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0150" y="3706275"/>
                          <a:ext cx="2851658" cy="118872"/>
                          <a:chOff x="3920150" y="3706275"/>
                          <a:chExt cx="2851400" cy="133125"/>
                        </a:xfrm>
                      </wpg:grpSpPr>
                      <wpg:grpSp>
                        <wpg:cNvGrpSpPr/>
                        <wpg:grpSpPr>
                          <a:xfrm>
                            <a:off x="3920171" y="3720564"/>
                            <a:ext cx="2851658" cy="118872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851658" cy="118872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658" cy="11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620108" cy="235927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5925" y="3647725"/>
                          <a:ext cx="2620108" cy="235927"/>
                          <a:chOff x="4035925" y="3647725"/>
                          <a:chExt cx="2619875" cy="250150"/>
                        </a:xfrm>
                      </wpg:grpSpPr>
                      <wpg:grpSp>
                        <wpg:cNvGrpSpPr/>
                        <wpg:grpSpPr>
                          <a:xfrm>
                            <a:off x="4035946" y="3662037"/>
                            <a:ext cx="2620108" cy="235927"/>
                            <a:chOff x="821" y="579"/>
                            <a:chExt cx="10131" cy="457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1" y="579"/>
                              <a:ext cx="10125" cy="4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821" y="579"/>
                              <a:ext cx="10131" cy="45719"/>
                            </a:xfrm>
                            <a:custGeom>
                              <a:rect b="b" l="l" r="r" t="t"/>
                              <a:pathLst>
                                <a:path extrusionOk="0" h="120000" w="10129">
                                  <a:moveTo>
                                    <a:pt x="0" y="0"/>
                                  </a:moveTo>
                                  <a:lnTo>
                                    <a:pt x="101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8575">
                              <a:solidFill>
                                <a:srgbClr val="1F487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620108" cy="235927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0108" cy="235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4040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English (Professional), Arabic (Native)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Excel (Advanced), PowerPoint (Advanced), Word (Advanced)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Active Listening: Experienced in actively engaging and understanding information from various sources.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 Solving: Experienced in analyzing and resolving complex issues efficiently.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Teamwork: Expert in collaborating with team members to achieve common goals.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Customer Service: Expert in providing exceptional service to meet customer needs and resolve concerns.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 Ads: Facebook Ads Certificate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Search Engine Optimization (SEO): Google Certificate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-28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Media Advertising: Experienced with Instagram Ads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38" w:top="124" w:left="589" w:right="144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3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2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502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