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B49AD" w14:textId="5742AAB8" w:rsidR="00E1237F" w:rsidRPr="00E1237F" w:rsidRDefault="009153EC" w:rsidP="00E1237F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Mayan Al-Ashy</w:t>
      </w:r>
    </w:p>
    <w:p w14:paraId="4BE743D2" w14:textId="5999F9AE" w:rsidR="00E1237F" w:rsidRDefault="00E1237F" w:rsidP="00E1237F">
      <w:pPr>
        <w:tabs>
          <w:tab w:val="right" w:pos="9360"/>
        </w:tabs>
        <w:spacing w:after="0" w:line="240" w:lineRule="auto"/>
        <w:rPr>
          <w:rFonts w:cstheme="minorHAnsi"/>
        </w:rPr>
      </w:pPr>
      <w:r w:rsidRPr="00E1237F">
        <w:rPr>
          <w:rFonts w:cstheme="minorHAnsi"/>
        </w:rPr>
        <w:t>+961</w:t>
      </w:r>
      <w:r>
        <w:rPr>
          <w:rFonts w:cstheme="minorHAnsi"/>
        </w:rPr>
        <w:t xml:space="preserve"> </w:t>
      </w:r>
      <w:r w:rsidRPr="00E1237F">
        <w:rPr>
          <w:rFonts w:cstheme="minorHAnsi"/>
        </w:rPr>
        <w:t>81</w:t>
      </w:r>
      <w:r>
        <w:rPr>
          <w:rFonts w:cstheme="minorHAnsi"/>
        </w:rPr>
        <w:t xml:space="preserve"> </w:t>
      </w:r>
      <w:r w:rsidR="009153EC">
        <w:rPr>
          <w:rFonts w:cstheme="minorHAnsi"/>
        </w:rPr>
        <w:t>964 405</w:t>
      </w:r>
      <w:r>
        <w:rPr>
          <w:rFonts w:cstheme="minorHAnsi"/>
        </w:rPr>
        <w:tab/>
      </w:r>
      <w:r w:rsidRPr="00E1237F">
        <w:rPr>
          <w:rFonts w:cstheme="minorHAnsi"/>
        </w:rPr>
        <w:t>Beirut, Lebanon</w:t>
      </w:r>
    </w:p>
    <w:p w14:paraId="411761CF" w14:textId="748B25F0" w:rsidR="00E1237F" w:rsidRPr="00AC5F8A" w:rsidRDefault="00000000" w:rsidP="00AC5F8A">
      <w:pPr>
        <w:tabs>
          <w:tab w:val="left" w:pos="360"/>
          <w:tab w:val="left" w:pos="540"/>
        </w:tabs>
        <w:rPr>
          <w:rFonts w:cstheme="minorHAnsi"/>
          <w:bCs/>
        </w:rPr>
      </w:pPr>
      <w:hyperlink r:id="rId5" w:history="1">
        <w:r w:rsidR="00AC5F8A" w:rsidRPr="0091710B">
          <w:rPr>
            <w:rStyle w:val="Hyperlink"/>
            <w:rFonts w:cstheme="minorHAnsi"/>
            <w:b/>
          </w:rPr>
          <w:t>mayan.alashy@lau.edu</w:t>
        </w:r>
      </w:hyperlink>
      <w:r w:rsidR="00AC5F8A" w:rsidRPr="0091710B">
        <w:rPr>
          <w:rFonts w:cstheme="minorHAnsi"/>
          <w:b/>
        </w:rPr>
        <w:t xml:space="preserve"> </w:t>
      </w:r>
      <w:r w:rsidR="00E1237F" w:rsidRPr="00E1237F">
        <w:rPr>
          <w:rStyle w:val="Hyperlink"/>
          <w:rFonts w:cstheme="minorHAnsi"/>
          <w:u w:val="none"/>
        </w:rPr>
        <w:tab/>
      </w:r>
    </w:p>
    <w:p w14:paraId="417E72F4" w14:textId="77777777" w:rsidR="00E1237F" w:rsidRPr="00E1237F" w:rsidRDefault="00E1237F" w:rsidP="00E1237F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</w:rPr>
      </w:pPr>
      <w:r w:rsidRPr="00E1237F">
        <w:rPr>
          <w:rFonts w:cstheme="minorHAnsi"/>
          <w:b/>
          <w:bCs/>
        </w:rPr>
        <w:t>EDUCATION</w:t>
      </w:r>
    </w:p>
    <w:p w14:paraId="13E1DB87" w14:textId="5AAF8CBA" w:rsidR="00AC5F8A" w:rsidRPr="00BD4FE2" w:rsidRDefault="00E1237F" w:rsidP="00AC5F8A">
      <w:pPr>
        <w:tabs>
          <w:tab w:val="right" w:pos="9360"/>
        </w:tabs>
        <w:spacing w:after="0" w:line="240" w:lineRule="auto"/>
        <w:rPr>
          <w:rFonts w:cstheme="minorHAnsi"/>
          <w:b/>
          <w:bCs/>
        </w:rPr>
      </w:pPr>
      <w:r w:rsidRPr="00E1237F">
        <w:rPr>
          <w:rFonts w:cstheme="minorHAnsi"/>
          <w:b/>
          <w:bCs/>
        </w:rPr>
        <w:t>Lebanese American University</w:t>
      </w:r>
      <w:r>
        <w:rPr>
          <w:rFonts w:cstheme="minorHAnsi"/>
          <w:b/>
          <w:bCs/>
        </w:rPr>
        <w:t xml:space="preserve">, </w:t>
      </w:r>
      <w:r w:rsidRPr="00E1237F">
        <w:rPr>
          <w:rFonts w:cstheme="minorHAnsi"/>
          <w:b/>
          <w:bCs/>
        </w:rPr>
        <w:t>Beirut, Lebanon</w:t>
      </w:r>
      <w:r>
        <w:rPr>
          <w:rFonts w:cstheme="minorHAnsi"/>
          <w:b/>
          <w:bCs/>
        </w:rPr>
        <w:tab/>
      </w:r>
      <w:r w:rsidRPr="00BD4FE2">
        <w:rPr>
          <w:rFonts w:cstheme="minorHAnsi"/>
          <w:b/>
          <w:bCs/>
        </w:rPr>
        <w:t xml:space="preserve">Expected Graduation June 2025 </w:t>
      </w:r>
    </w:p>
    <w:p w14:paraId="2618062B" w14:textId="77777777" w:rsidR="00E1237F" w:rsidRPr="00E1237F" w:rsidRDefault="00E1237F" w:rsidP="00E1237F">
      <w:pPr>
        <w:spacing w:after="0" w:line="240" w:lineRule="auto"/>
        <w:rPr>
          <w:rFonts w:cstheme="minorHAnsi"/>
        </w:rPr>
      </w:pPr>
      <w:r w:rsidRPr="00E1237F">
        <w:rPr>
          <w:rFonts w:cstheme="minorHAnsi"/>
        </w:rPr>
        <w:t xml:space="preserve">BS in Computer Science </w:t>
      </w:r>
    </w:p>
    <w:p w14:paraId="02B165FC" w14:textId="61D13890" w:rsidR="00E1237F" w:rsidRPr="00E1237F" w:rsidRDefault="00E1237F" w:rsidP="00E1237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Recipient of the </w:t>
      </w:r>
      <w:r w:rsidRPr="00E1237F">
        <w:rPr>
          <w:rFonts w:cstheme="minorHAnsi"/>
        </w:rPr>
        <w:t>USAID Scholarship</w:t>
      </w:r>
    </w:p>
    <w:p w14:paraId="1E2A04A4" w14:textId="1E10122D" w:rsidR="00E1237F" w:rsidRDefault="00AC5F8A" w:rsidP="00AC5F8A">
      <w:pPr>
        <w:spacing w:after="0" w:line="240" w:lineRule="auto"/>
        <w:jc w:val="right"/>
        <w:rPr>
          <w:rFonts w:cstheme="minorHAnsi"/>
        </w:rPr>
      </w:pPr>
      <w:r w:rsidRPr="00AC5F8A">
        <w:rPr>
          <w:rFonts w:cstheme="minorHAnsi"/>
          <w:b/>
          <w:bCs/>
        </w:rPr>
        <w:t>CGPA</w:t>
      </w:r>
      <w:r>
        <w:rPr>
          <w:rFonts w:cstheme="minorHAnsi"/>
        </w:rPr>
        <w:t>:3.2</w:t>
      </w:r>
      <w:r w:rsidR="000F6BAA">
        <w:rPr>
          <w:rFonts w:cstheme="minorHAnsi"/>
        </w:rPr>
        <w:t>2</w:t>
      </w:r>
      <w:r>
        <w:rPr>
          <w:rFonts w:cstheme="minorHAnsi"/>
        </w:rPr>
        <w:t>/4</w:t>
      </w:r>
    </w:p>
    <w:p w14:paraId="171D64D7" w14:textId="543C60E8" w:rsidR="00AC5F8A" w:rsidRDefault="00AC5F8A" w:rsidP="00AC5F8A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  <w:b/>
          <w:bCs/>
        </w:rPr>
        <w:t xml:space="preserve">        </w:t>
      </w:r>
      <w:r w:rsidRPr="00AC5F8A">
        <w:rPr>
          <w:rFonts w:cstheme="minorHAnsi"/>
          <w:b/>
          <w:bCs/>
        </w:rPr>
        <w:t>MajorGPA:</w:t>
      </w:r>
      <w:r>
        <w:rPr>
          <w:rFonts w:cstheme="minorHAnsi"/>
        </w:rPr>
        <w:t>3.19</w:t>
      </w:r>
    </w:p>
    <w:p w14:paraId="5691EA26" w14:textId="1BDAA80D" w:rsidR="00E1237F" w:rsidRDefault="00E1237F" w:rsidP="00AC5F8A">
      <w:pPr>
        <w:spacing w:after="0" w:line="240" w:lineRule="auto"/>
        <w:rPr>
          <w:rFonts w:cstheme="minorHAnsi"/>
          <w:i/>
          <w:iCs/>
        </w:rPr>
      </w:pPr>
      <w:r w:rsidRPr="00AC5F8A">
        <w:rPr>
          <w:rFonts w:cstheme="minorHAnsi"/>
          <w:b/>
          <w:bCs/>
          <w:i/>
          <w:iCs/>
        </w:rPr>
        <w:t>Related Courses:</w:t>
      </w:r>
      <w:r w:rsidRPr="00E1237F">
        <w:rPr>
          <w:rFonts w:cstheme="minorHAnsi"/>
          <w:i/>
          <w:iCs/>
        </w:rPr>
        <w:t xml:space="preserve"> Introduction to Object-Oriented Programming, Objects and Data Abstraction, Computer Organization, Database Management Systems, Algorithms and Data Structures, Operating </w:t>
      </w:r>
      <w:r w:rsidRPr="00CB0ECA">
        <w:rPr>
          <w:rFonts w:cstheme="minorHAnsi"/>
          <w:i/>
          <w:iCs/>
        </w:rPr>
        <w:t>System</w:t>
      </w:r>
      <w:r w:rsidR="00AC5F8A" w:rsidRPr="00CB0ECA">
        <w:rPr>
          <w:rFonts w:cstheme="minorHAnsi"/>
          <w:i/>
          <w:iCs/>
        </w:rPr>
        <w:t>,</w:t>
      </w:r>
      <w:r w:rsidR="00AC5F8A" w:rsidRPr="00CB0ECA">
        <w:t xml:space="preserve"> Web Programming, Software Engineering</w:t>
      </w:r>
      <w:r w:rsidR="00AC5F8A">
        <w:rPr>
          <w:sz w:val="20"/>
          <w:szCs w:val="20"/>
        </w:rPr>
        <w:t>.</w:t>
      </w:r>
    </w:p>
    <w:p w14:paraId="7BADF2AC" w14:textId="7E1089F6" w:rsidR="00E1237F" w:rsidRPr="00E1237F" w:rsidRDefault="00E1237F" w:rsidP="00E1237F">
      <w:pPr>
        <w:pStyle w:val="NoSpacing"/>
        <w:pBdr>
          <w:bottom w:val="single" w:sz="4" w:space="1" w:color="auto"/>
        </w:pBdr>
        <w:rPr>
          <w:b/>
          <w:bCs/>
        </w:rPr>
      </w:pPr>
      <w:r w:rsidRPr="00E1237F">
        <w:rPr>
          <w:b/>
          <w:bCs/>
        </w:rPr>
        <w:t>PROJECTS</w:t>
      </w:r>
      <w:r w:rsidR="00BD4FE2">
        <w:rPr>
          <w:b/>
          <w:bCs/>
        </w:rPr>
        <w:t xml:space="preserve"> COMPLETED</w:t>
      </w:r>
    </w:p>
    <w:p w14:paraId="067C0B25" w14:textId="5E3AA81B" w:rsidR="00BD4FE2" w:rsidRDefault="00BD4FE2" w:rsidP="00BD4FE2">
      <w:pPr>
        <w:spacing w:after="0" w:line="240" w:lineRule="auto"/>
        <w:rPr>
          <w:rFonts w:cstheme="minorHAnsi"/>
        </w:rPr>
      </w:pPr>
      <w:r w:rsidRPr="00E1237F">
        <w:rPr>
          <w:rFonts w:cstheme="minorHAnsi"/>
          <w:b/>
          <w:bCs/>
        </w:rPr>
        <w:t xml:space="preserve">Database </w:t>
      </w:r>
      <w:r>
        <w:rPr>
          <w:rFonts w:cstheme="minorHAnsi"/>
          <w:b/>
          <w:bCs/>
        </w:rPr>
        <w:t>P</w:t>
      </w:r>
      <w:r w:rsidRPr="00E1237F">
        <w:rPr>
          <w:rFonts w:cstheme="minorHAnsi"/>
          <w:b/>
          <w:bCs/>
        </w:rPr>
        <w:t xml:space="preserve">roject: </w:t>
      </w:r>
      <w:r w:rsidRPr="00E1237F">
        <w:rPr>
          <w:rFonts w:cstheme="minorHAnsi"/>
        </w:rPr>
        <w:t>built</w:t>
      </w:r>
      <w:r>
        <w:rPr>
          <w:rFonts w:cstheme="minorHAnsi"/>
          <w:b/>
          <w:bCs/>
        </w:rPr>
        <w:t xml:space="preserve"> </w:t>
      </w:r>
      <w:r w:rsidRPr="00E1237F">
        <w:rPr>
          <w:rFonts w:cstheme="minorHAnsi"/>
        </w:rPr>
        <w:t xml:space="preserve">a database </w:t>
      </w:r>
      <w:r>
        <w:rPr>
          <w:rFonts w:cstheme="minorHAnsi"/>
        </w:rPr>
        <w:t>for</w:t>
      </w:r>
      <w:r w:rsidRPr="00E1237F">
        <w:rPr>
          <w:rFonts w:cstheme="minorHAnsi"/>
        </w:rPr>
        <w:t xml:space="preserve"> </w:t>
      </w:r>
      <w:r>
        <w:rPr>
          <w:rFonts w:cstheme="minorHAnsi"/>
        </w:rPr>
        <w:t>s</w:t>
      </w:r>
      <w:r w:rsidRPr="00E1237F">
        <w:rPr>
          <w:rFonts w:cstheme="minorHAnsi"/>
        </w:rPr>
        <w:t xml:space="preserve">cheduling appointments for </w:t>
      </w:r>
      <w:r>
        <w:rPr>
          <w:rFonts w:cstheme="minorHAnsi"/>
        </w:rPr>
        <w:t>a m</w:t>
      </w:r>
      <w:r w:rsidRPr="00E1237F">
        <w:rPr>
          <w:rFonts w:cstheme="minorHAnsi"/>
        </w:rPr>
        <w:t>ulti-clinic.</w:t>
      </w:r>
      <w:r>
        <w:rPr>
          <w:rFonts w:cstheme="minorHAnsi"/>
        </w:rPr>
        <w:t xml:space="preserve"> The </w:t>
      </w:r>
      <w:r w:rsidRPr="00E1237F">
        <w:rPr>
          <w:rFonts w:cstheme="minorHAnsi"/>
        </w:rPr>
        <w:t>first phase</w:t>
      </w:r>
      <w:r>
        <w:rPr>
          <w:rFonts w:cstheme="minorHAnsi"/>
        </w:rPr>
        <w:t xml:space="preserve"> included </w:t>
      </w:r>
      <w:r w:rsidRPr="00E1237F">
        <w:rPr>
          <w:rFonts w:cstheme="minorHAnsi"/>
        </w:rPr>
        <w:t>bui</w:t>
      </w:r>
      <w:r>
        <w:rPr>
          <w:rFonts w:cstheme="minorHAnsi"/>
        </w:rPr>
        <w:t>lding</w:t>
      </w:r>
      <w:r w:rsidRPr="00E1237F">
        <w:rPr>
          <w:rFonts w:cstheme="minorHAnsi"/>
        </w:rPr>
        <w:t xml:space="preserve"> the Entity-relationship model</w:t>
      </w:r>
      <w:r>
        <w:rPr>
          <w:rFonts w:cstheme="minorHAnsi"/>
        </w:rPr>
        <w:t>, making</w:t>
      </w:r>
      <w:r w:rsidRPr="00E1237F">
        <w:rPr>
          <w:rFonts w:cstheme="minorHAnsi"/>
        </w:rPr>
        <w:t xml:space="preserve"> 13 entities with 19 relationships between them. In the second phase, we developed the mappings between the entities using cardinality ratios. </w:t>
      </w:r>
      <w:r>
        <w:rPr>
          <w:rFonts w:cstheme="minorHAnsi"/>
        </w:rPr>
        <w:t>During</w:t>
      </w:r>
      <w:r w:rsidRPr="00E1237F">
        <w:rPr>
          <w:rFonts w:cstheme="minorHAnsi"/>
        </w:rPr>
        <w:t xml:space="preserve"> third phase, we used SQL to build instances for each entity and designed 10 queries including updating, retrieving, and deleting from the instances. The fourth phase </w:t>
      </w:r>
      <w:r>
        <w:rPr>
          <w:rFonts w:cstheme="minorHAnsi"/>
        </w:rPr>
        <w:t>included</w:t>
      </w:r>
      <w:r w:rsidRPr="00E1237F">
        <w:rPr>
          <w:rFonts w:cstheme="minorHAnsi"/>
        </w:rPr>
        <w:t xml:space="preserve"> the normalization of the database</w:t>
      </w:r>
      <w:r>
        <w:rPr>
          <w:rFonts w:cstheme="minorHAnsi"/>
        </w:rPr>
        <w:t xml:space="preserve"> </w:t>
      </w:r>
      <w:r w:rsidRPr="00E1237F">
        <w:rPr>
          <w:rFonts w:cstheme="minorHAnsi"/>
        </w:rPr>
        <w:t>to have good design, stat</w:t>
      </w:r>
      <w:r>
        <w:rPr>
          <w:rFonts w:cstheme="minorHAnsi"/>
        </w:rPr>
        <w:t>ing</w:t>
      </w:r>
      <w:r w:rsidRPr="00E1237F">
        <w:rPr>
          <w:rFonts w:cstheme="minorHAnsi"/>
        </w:rPr>
        <w:t xml:space="preserve"> if the entities were in 1NF, 2NF, 3NF or BCNF</w:t>
      </w:r>
      <w:r>
        <w:rPr>
          <w:rFonts w:cstheme="minorHAnsi"/>
        </w:rPr>
        <w:t xml:space="preserve">, </w:t>
      </w:r>
      <w:r w:rsidRPr="00E1237F">
        <w:rPr>
          <w:rFonts w:cstheme="minorHAnsi"/>
        </w:rPr>
        <w:t>October 2023</w:t>
      </w:r>
    </w:p>
    <w:p w14:paraId="04247A7F" w14:textId="77777777" w:rsidR="00BD4FE2" w:rsidRDefault="00BD4FE2" w:rsidP="00E1237F">
      <w:pPr>
        <w:pStyle w:val="NoSpacing"/>
        <w:rPr>
          <w:b/>
          <w:bCs/>
        </w:rPr>
      </w:pPr>
    </w:p>
    <w:p w14:paraId="4D15162C" w14:textId="418771C5" w:rsidR="00E1237F" w:rsidRDefault="00E1237F" w:rsidP="00E1237F">
      <w:pPr>
        <w:pStyle w:val="NoSpacing"/>
      </w:pPr>
      <w:r w:rsidRPr="00E1237F">
        <w:rPr>
          <w:b/>
          <w:bCs/>
        </w:rPr>
        <w:t>Computer Organization Project</w:t>
      </w:r>
      <w:r>
        <w:t xml:space="preserve">: worked with a </w:t>
      </w:r>
      <w:r w:rsidRPr="00E1237F">
        <w:t xml:space="preserve">team to design and simulate a simple RISC processor that supports </w:t>
      </w:r>
      <w:r>
        <w:t>eight</w:t>
      </w:r>
      <w:r w:rsidRPr="00E1237F">
        <w:t xml:space="preserve"> different types of instructions including arithmetic, loading, and storing instructions as well as creating our own instruction formats, instruction syntax, opcode, and green sheet like MIPS green sheet and build</w:t>
      </w:r>
      <w:r>
        <w:t>ing</w:t>
      </w:r>
      <w:r w:rsidRPr="00E1237F">
        <w:t xml:space="preserve"> our own Datapath for each type of instruction</w:t>
      </w:r>
      <w:r>
        <w:rPr>
          <w:rFonts w:eastAsia="Times New Roman"/>
          <w:color w:val="1F1F1F"/>
        </w:rPr>
        <w:t xml:space="preserve">, </w:t>
      </w:r>
      <w:r w:rsidRPr="00E1237F">
        <w:t>April 2023</w:t>
      </w:r>
    </w:p>
    <w:p w14:paraId="30B56C1B" w14:textId="77777777" w:rsidR="00E1237F" w:rsidRPr="00E1237F" w:rsidRDefault="00E1237F" w:rsidP="00E1237F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2DA8BE64" w14:textId="23FD39ED" w:rsidR="00E1237F" w:rsidRPr="00E1237F" w:rsidRDefault="00E1237F" w:rsidP="00E1237F">
      <w:pPr>
        <w:pStyle w:val="NoSpacing"/>
        <w:pBdr>
          <w:bottom w:val="single" w:sz="4" w:space="1" w:color="auto"/>
        </w:pBdr>
        <w:rPr>
          <w:rFonts w:asciiTheme="minorHAnsi" w:hAnsiTheme="minorHAnsi" w:cstheme="minorHAnsi"/>
          <w:b/>
          <w:bCs/>
        </w:rPr>
      </w:pPr>
      <w:r w:rsidRPr="00E1237F">
        <w:rPr>
          <w:rFonts w:asciiTheme="minorHAnsi" w:hAnsiTheme="minorHAnsi" w:cstheme="minorHAnsi"/>
          <w:b/>
          <w:bCs/>
        </w:rPr>
        <w:t>EXTRAC</w:t>
      </w:r>
      <w:r>
        <w:rPr>
          <w:rFonts w:asciiTheme="minorHAnsi" w:hAnsiTheme="minorHAnsi" w:cstheme="minorHAnsi"/>
          <w:b/>
          <w:bCs/>
        </w:rPr>
        <w:t>U</w:t>
      </w:r>
      <w:r w:rsidRPr="00E1237F">
        <w:rPr>
          <w:rFonts w:asciiTheme="minorHAnsi" w:hAnsiTheme="minorHAnsi" w:cstheme="minorHAnsi"/>
          <w:b/>
          <w:bCs/>
        </w:rPr>
        <w:t>RRICULAR ACTIVITIES</w:t>
      </w:r>
    </w:p>
    <w:p w14:paraId="528096E6" w14:textId="0630F17D" w:rsidR="00E1237F" w:rsidRDefault="00E1237F" w:rsidP="00E1237F">
      <w:pPr>
        <w:pStyle w:val="NoSpacing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Lebanese American University, Beirut, </w:t>
      </w:r>
      <w:r w:rsidR="00BD4FE2">
        <w:rPr>
          <w:rFonts w:asciiTheme="minorHAnsi" w:hAnsiTheme="minorHAnsi" w:cstheme="minorHAnsi"/>
          <w:b/>
          <w:bCs/>
        </w:rPr>
        <w:t>Lebanon</w:t>
      </w:r>
    </w:p>
    <w:p w14:paraId="4604CBCD" w14:textId="75695BA7" w:rsidR="00E1237F" w:rsidRDefault="00AC5F8A" w:rsidP="00BD4FE2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Discovery over Lebanon club, member</w:t>
      </w:r>
      <w:r w:rsidR="00BD4FE2" w:rsidRPr="00BD4FE2">
        <w:rPr>
          <w:rFonts w:asciiTheme="minorHAnsi" w:hAnsiTheme="minorHAnsi" w:cstheme="minorHAnsi"/>
          <w:shd w:val="clear" w:color="auto" w:fill="FFFFFF"/>
        </w:rPr>
        <w:t>, O</w:t>
      </w:r>
      <w:r w:rsidR="00BD4FE2" w:rsidRPr="00BD4FE2">
        <w:rPr>
          <w:rFonts w:asciiTheme="minorHAnsi" w:hAnsiTheme="minorHAnsi" w:cstheme="minorHAnsi"/>
        </w:rPr>
        <w:t>ctober 2023-Present</w:t>
      </w:r>
    </w:p>
    <w:p w14:paraId="60FC1F79" w14:textId="1326FB5B" w:rsidR="00BD4FE2" w:rsidRDefault="00BD4FE2" w:rsidP="00BD4FE2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Palestinian Cultural Club, member, </w:t>
      </w:r>
      <w:r w:rsidRPr="00BD4FE2">
        <w:rPr>
          <w:rFonts w:asciiTheme="minorHAnsi" w:hAnsiTheme="minorHAnsi" w:cstheme="minorHAnsi"/>
          <w:shd w:val="clear" w:color="auto" w:fill="FFFFFF"/>
        </w:rPr>
        <w:t>O</w:t>
      </w:r>
      <w:r w:rsidRPr="00BD4FE2">
        <w:rPr>
          <w:rFonts w:asciiTheme="minorHAnsi" w:hAnsiTheme="minorHAnsi" w:cstheme="minorHAnsi"/>
        </w:rPr>
        <w:t>ctober 2023-Present</w:t>
      </w:r>
    </w:p>
    <w:p w14:paraId="763D869F" w14:textId="76CE6A61" w:rsidR="00AC5F8A" w:rsidRPr="00AC5F8A" w:rsidRDefault="00AC5F8A" w:rsidP="00AC5F8A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Astronomy Club, member, </w:t>
      </w:r>
      <w:r w:rsidRPr="00BD4FE2">
        <w:rPr>
          <w:rFonts w:asciiTheme="minorHAnsi" w:hAnsiTheme="minorHAnsi" w:cstheme="minorHAnsi"/>
          <w:shd w:val="clear" w:color="auto" w:fill="FFFFFF"/>
        </w:rPr>
        <w:t>O</w:t>
      </w:r>
      <w:r w:rsidRPr="00BD4FE2">
        <w:rPr>
          <w:rFonts w:asciiTheme="minorHAnsi" w:hAnsiTheme="minorHAnsi" w:cstheme="minorHAnsi"/>
        </w:rPr>
        <w:t>ctober 2023</w:t>
      </w:r>
    </w:p>
    <w:p w14:paraId="40C8E267" w14:textId="77777777" w:rsidR="00BD4FE2" w:rsidRDefault="00BD4FE2" w:rsidP="00E1237F">
      <w:pPr>
        <w:pStyle w:val="NoSpacing"/>
        <w:rPr>
          <w:rFonts w:asciiTheme="minorHAnsi" w:hAnsiTheme="minorHAnsi" w:cstheme="minorHAnsi"/>
          <w:b/>
          <w:bCs/>
          <w:shd w:val="clear" w:color="auto" w:fill="FFFFFF"/>
        </w:rPr>
      </w:pPr>
    </w:p>
    <w:p w14:paraId="76D7DEC9" w14:textId="17D6552D" w:rsidR="00E1237F" w:rsidRDefault="00BD4FE2" w:rsidP="00E1237F">
      <w:pPr>
        <w:pStyle w:val="NoSpacing"/>
        <w:rPr>
          <w:rFonts w:asciiTheme="minorHAnsi" w:hAnsiTheme="minorHAnsi" w:cstheme="minorHAnsi"/>
        </w:rPr>
      </w:pPr>
      <w:r w:rsidRPr="00BD4FE2">
        <w:rPr>
          <w:rFonts w:asciiTheme="minorHAnsi" w:hAnsiTheme="minorHAnsi" w:cstheme="minorHAnsi"/>
          <w:b/>
          <w:bCs/>
        </w:rPr>
        <w:t xml:space="preserve">Civil Defense, Ibad Al Rahman </w:t>
      </w:r>
      <w:r w:rsidR="0030389C" w:rsidRPr="00BD4FE2">
        <w:rPr>
          <w:rFonts w:asciiTheme="minorHAnsi" w:hAnsiTheme="minorHAnsi" w:cstheme="minorHAnsi"/>
          <w:b/>
          <w:bCs/>
        </w:rPr>
        <w:t>Associatio</w:t>
      </w:r>
      <w:r w:rsidR="0030389C">
        <w:rPr>
          <w:rFonts w:asciiTheme="minorHAnsi" w:hAnsiTheme="minorHAnsi" w:cstheme="minorHAnsi"/>
          <w:b/>
          <w:bCs/>
        </w:rPr>
        <w:t>n,</w:t>
      </w:r>
      <w:r w:rsidR="0030389C">
        <w:rPr>
          <w:rFonts w:asciiTheme="minorHAnsi" w:hAnsiTheme="minorHAnsi" w:cstheme="minorHAnsi" w:hint="cs"/>
          <w:b/>
          <w:bCs/>
          <w:rtl/>
          <w:lang w:bidi="ar-LB"/>
        </w:rPr>
        <w:t xml:space="preserve"> </w:t>
      </w:r>
      <w:r w:rsidR="0030389C">
        <w:rPr>
          <w:rFonts w:asciiTheme="minorHAnsi" w:hAnsiTheme="minorHAnsi" w:cstheme="minorHAnsi" w:hint="eastAsia"/>
          <w:b/>
          <w:bCs/>
          <w:rtl/>
          <w:lang w:bidi="ar-LB"/>
        </w:rPr>
        <w:t>ـ</w:t>
      </w:r>
      <w:r w:rsidR="0030389C">
        <w:rPr>
          <w:rFonts w:asciiTheme="minorHAnsi" w:hAnsiTheme="minorHAnsi" w:cstheme="minorHAnsi"/>
          <w:b/>
          <w:bCs/>
          <w:lang w:bidi="ar-LB"/>
        </w:rPr>
        <w:t>JEEL Sustainable Development</w:t>
      </w:r>
      <w:r w:rsidR="0030389C">
        <w:rPr>
          <w:rFonts w:asciiTheme="minorHAnsi" w:hAnsiTheme="minorHAnsi" w:cstheme="minorHAnsi"/>
          <w:b/>
          <w:bCs/>
        </w:rPr>
        <w:t>, and</w:t>
      </w:r>
      <w:r>
        <w:rPr>
          <w:rFonts w:asciiTheme="minorHAnsi" w:hAnsiTheme="minorHAnsi" w:cstheme="minorHAnsi"/>
          <w:b/>
          <w:bCs/>
        </w:rPr>
        <w:t xml:space="preserve"> </w:t>
      </w:r>
      <w:r w:rsidR="00AC5F8A">
        <w:rPr>
          <w:rFonts w:asciiTheme="minorHAnsi" w:hAnsiTheme="minorHAnsi" w:cstheme="minorHAnsi"/>
          <w:b/>
          <w:bCs/>
        </w:rPr>
        <w:t>A</w:t>
      </w:r>
      <w:r w:rsidR="0030389C">
        <w:rPr>
          <w:rFonts w:asciiTheme="minorHAnsi" w:hAnsiTheme="minorHAnsi" w:cstheme="minorHAnsi"/>
          <w:b/>
          <w:bCs/>
        </w:rPr>
        <w:t>l-Reaaya</w:t>
      </w:r>
      <w:r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</w:rPr>
        <w:t>c</w:t>
      </w:r>
      <w:r w:rsidR="00E1237F" w:rsidRPr="00BD4FE2">
        <w:rPr>
          <w:rFonts w:asciiTheme="minorHAnsi" w:hAnsiTheme="minorHAnsi" w:cstheme="minorHAnsi"/>
        </w:rPr>
        <w:t>ompleted</w:t>
      </w:r>
      <w:r>
        <w:rPr>
          <w:rFonts w:asciiTheme="minorHAnsi" w:hAnsiTheme="minorHAnsi" w:cstheme="minorHAnsi"/>
        </w:rPr>
        <w:t xml:space="preserve"> more than</w:t>
      </w:r>
      <w:r w:rsidR="00E1237F" w:rsidRPr="00BD4FE2">
        <w:rPr>
          <w:rFonts w:asciiTheme="minorHAnsi" w:hAnsiTheme="minorHAnsi" w:cstheme="minorHAnsi"/>
        </w:rPr>
        <w:t xml:space="preserve"> 100 hours of community service</w:t>
      </w:r>
      <w:r>
        <w:rPr>
          <w:rFonts w:asciiTheme="minorHAnsi" w:hAnsiTheme="minorHAnsi" w:cstheme="minorHAnsi"/>
        </w:rPr>
        <w:t>, 2022-</w:t>
      </w:r>
      <w:r w:rsidR="0030389C">
        <w:rPr>
          <w:rFonts w:asciiTheme="minorHAnsi" w:hAnsiTheme="minorHAnsi" w:cstheme="minorHAnsi"/>
        </w:rPr>
        <w:t>Present.</w:t>
      </w:r>
    </w:p>
    <w:p w14:paraId="066EC7B6" w14:textId="77777777" w:rsidR="00BD4FE2" w:rsidRPr="00CE1B3B" w:rsidRDefault="00BD4FE2" w:rsidP="00BD4FE2">
      <w:pPr>
        <w:spacing w:after="0"/>
        <w:rPr>
          <w:rFonts w:asciiTheme="majorBidi" w:hAnsiTheme="majorBidi" w:cstheme="majorBidi"/>
        </w:rPr>
      </w:pPr>
      <w:r w:rsidRPr="00C01C5C">
        <w:rPr>
          <w:rFonts w:asciiTheme="majorBidi" w:hAnsiTheme="majorBidi" w:cstheme="majorBidi"/>
          <w:b/>
          <w:bCs/>
        </w:rPr>
        <w:t xml:space="preserve">                             </w:t>
      </w:r>
      <w:r w:rsidRPr="00766644">
        <w:rPr>
          <w:rFonts w:asciiTheme="majorBidi" w:hAnsiTheme="majorBidi" w:cstheme="majorBidi"/>
          <w:b/>
        </w:rPr>
        <w:tab/>
      </w:r>
    </w:p>
    <w:p w14:paraId="62F055E6" w14:textId="0CC3BCB9" w:rsidR="00BD4FE2" w:rsidRPr="00BD4FE2" w:rsidRDefault="00BD4FE2" w:rsidP="00BD4FE2">
      <w:pPr>
        <w:pStyle w:val="NoSpacing"/>
        <w:pBdr>
          <w:bottom w:val="single" w:sz="4" w:space="1" w:color="auto"/>
        </w:pBdr>
        <w:rPr>
          <w:b/>
          <w:bCs/>
        </w:rPr>
      </w:pPr>
      <w:r w:rsidRPr="00BD4FE2">
        <w:rPr>
          <w:b/>
          <w:bCs/>
        </w:rPr>
        <w:t>WORKSHOPS</w:t>
      </w:r>
      <w:r>
        <w:rPr>
          <w:b/>
          <w:bCs/>
        </w:rPr>
        <w:t xml:space="preserve"> ATTENDED</w:t>
      </w:r>
    </w:p>
    <w:p w14:paraId="391C4F04" w14:textId="0203BB28" w:rsidR="00BD4FE2" w:rsidRPr="00BD4FE2" w:rsidRDefault="00BD4FE2" w:rsidP="00BD4FE2">
      <w:pPr>
        <w:pStyle w:val="NoSpacing"/>
        <w:tabs>
          <w:tab w:val="right" w:pos="9360"/>
        </w:tabs>
        <w:rPr>
          <w:rFonts w:cstheme="minorHAnsi"/>
          <w:b/>
          <w:bCs/>
        </w:rPr>
      </w:pPr>
      <w:r w:rsidRPr="00BD4FE2">
        <w:rPr>
          <w:rFonts w:cstheme="minorHAnsi"/>
          <w:b/>
          <w:bCs/>
        </w:rPr>
        <w:t>LAU Outreach and Civic Engagement Department</w:t>
      </w:r>
      <w:r w:rsidRPr="00BD4FE2">
        <w:rPr>
          <w:rFonts w:cstheme="minorHAnsi"/>
          <w:b/>
          <w:bCs/>
        </w:rPr>
        <w:tab/>
        <w:t>September 2022-October 2023</w:t>
      </w:r>
    </w:p>
    <w:p w14:paraId="283F4E9C" w14:textId="77777777" w:rsidR="00BD4FE2" w:rsidRDefault="00BD4FE2" w:rsidP="00BD4FE2">
      <w:pPr>
        <w:pStyle w:val="NoSpacing"/>
        <w:numPr>
          <w:ilvl w:val="0"/>
          <w:numId w:val="3"/>
        </w:numPr>
      </w:pPr>
      <w:r>
        <w:t>Computer Literacy</w:t>
      </w:r>
    </w:p>
    <w:p w14:paraId="5A19B275" w14:textId="77777777" w:rsidR="00BD4FE2" w:rsidRDefault="00BD4FE2" w:rsidP="00BD4FE2">
      <w:pPr>
        <w:pStyle w:val="NoSpacing"/>
        <w:numPr>
          <w:ilvl w:val="0"/>
          <w:numId w:val="3"/>
        </w:numPr>
      </w:pPr>
      <w:r>
        <w:t>T</w:t>
      </w:r>
      <w:r w:rsidRPr="0071297E">
        <w:t xml:space="preserve">eam Building </w:t>
      </w:r>
      <w:r>
        <w:t>and Conflict</w:t>
      </w:r>
      <w:r w:rsidRPr="0071297E">
        <w:t xml:space="preserve"> Resolution</w:t>
      </w:r>
    </w:p>
    <w:p w14:paraId="54BA46E1" w14:textId="3E5C12FC" w:rsidR="00BD4FE2" w:rsidRDefault="00BD4FE2" w:rsidP="00BD4FE2">
      <w:pPr>
        <w:pStyle w:val="NoSpacing"/>
        <w:numPr>
          <w:ilvl w:val="0"/>
          <w:numId w:val="3"/>
        </w:numPr>
      </w:pPr>
      <w:r w:rsidRPr="0071297E">
        <w:t xml:space="preserve">Communication </w:t>
      </w:r>
      <w:r>
        <w:t>and Negotiation</w:t>
      </w:r>
      <w:r w:rsidRPr="0071297E">
        <w:t xml:space="preserve"> Skills</w:t>
      </w:r>
    </w:p>
    <w:p w14:paraId="61BEB85B" w14:textId="4235D5A8" w:rsidR="00BD4FE2" w:rsidRDefault="00BD4FE2" w:rsidP="00BD4FE2">
      <w:pPr>
        <w:pStyle w:val="NoSpacing"/>
        <w:numPr>
          <w:ilvl w:val="0"/>
          <w:numId w:val="3"/>
        </w:numPr>
      </w:pPr>
      <w:r w:rsidRPr="0071297E">
        <w:t xml:space="preserve">Developing Critical </w:t>
      </w:r>
      <w:r>
        <w:t>and Analytical</w:t>
      </w:r>
      <w:r w:rsidRPr="0071297E">
        <w:t xml:space="preserve"> Thinking</w:t>
      </w:r>
      <w:r>
        <w:t xml:space="preserve"> </w:t>
      </w:r>
    </w:p>
    <w:p w14:paraId="5FD1A071" w14:textId="09DCE6CF" w:rsidR="00CB0ECA" w:rsidRDefault="0030389C" w:rsidP="00CB0ECA">
      <w:pPr>
        <w:pStyle w:val="NoSpacing"/>
        <w:numPr>
          <w:ilvl w:val="0"/>
          <w:numId w:val="3"/>
        </w:numPr>
      </w:pPr>
      <w:r>
        <w:t xml:space="preserve">Digital Marketing and the social media </w:t>
      </w:r>
      <w:r w:rsidR="00CB0ECA">
        <w:t>world workshop</w:t>
      </w:r>
    </w:p>
    <w:p w14:paraId="04081105" w14:textId="77777777" w:rsidR="00BD4FE2" w:rsidRDefault="00BD4FE2" w:rsidP="00BD4FE2">
      <w:pPr>
        <w:pStyle w:val="NoSpacing"/>
        <w:pBdr>
          <w:bottom w:val="single" w:sz="4" w:space="1" w:color="auto"/>
        </w:pBdr>
        <w:rPr>
          <w:b/>
          <w:bCs/>
        </w:rPr>
      </w:pPr>
    </w:p>
    <w:p w14:paraId="1D99B169" w14:textId="6DAF9585" w:rsidR="00BD4FE2" w:rsidRPr="00BD4FE2" w:rsidRDefault="00BD4FE2" w:rsidP="00BD4FE2">
      <w:pPr>
        <w:pStyle w:val="NoSpacing"/>
        <w:pBdr>
          <w:bottom w:val="single" w:sz="4" w:space="1" w:color="auto"/>
        </w:pBdr>
        <w:rPr>
          <w:b/>
          <w:bCs/>
        </w:rPr>
      </w:pPr>
      <w:r w:rsidRPr="00BD4FE2">
        <w:rPr>
          <w:b/>
          <w:bCs/>
        </w:rPr>
        <w:t>SKILLS</w:t>
      </w:r>
    </w:p>
    <w:p w14:paraId="52F48B69" w14:textId="6F23C6C6" w:rsidR="00BD4FE2" w:rsidRPr="00BD4FE2" w:rsidRDefault="00BD4FE2" w:rsidP="00BD4FE2">
      <w:pPr>
        <w:pStyle w:val="NoSpacing"/>
        <w:rPr>
          <w:rFonts w:asciiTheme="minorHAnsi" w:hAnsiTheme="minorHAnsi" w:cstheme="minorHAnsi"/>
          <w:sz w:val="28"/>
          <w:szCs w:val="28"/>
        </w:rPr>
      </w:pPr>
      <w:r>
        <w:t>Programming languages: Python, Java, C, SQL, HTML, CSS, and JavaScript.</w:t>
      </w:r>
    </w:p>
    <w:p w14:paraId="2C37CD08" w14:textId="1B555319" w:rsidR="00BD4FE2" w:rsidRPr="00D45B5A" w:rsidRDefault="00BD4FE2" w:rsidP="00BD4FE2">
      <w:pPr>
        <w:pStyle w:val="NoSpacing"/>
      </w:pPr>
      <w:r>
        <w:t>Technical skills</w:t>
      </w:r>
      <w:r w:rsidRPr="00D45B5A">
        <w:t xml:space="preserve">: </w:t>
      </w:r>
      <w:r>
        <w:t>Microsoft Office (Word, Excel, PowerPoint &amp; Outlook) and Oracle Database.</w:t>
      </w:r>
    </w:p>
    <w:sectPr w:rsidR="00BD4FE2" w:rsidRPr="00D45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5319A"/>
    <w:multiLevelType w:val="hybridMultilevel"/>
    <w:tmpl w:val="00C040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AC6F80"/>
    <w:multiLevelType w:val="hybridMultilevel"/>
    <w:tmpl w:val="92DEC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05C23"/>
    <w:multiLevelType w:val="hybridMultilevel"/>
    <w:tmpl w:val="08781E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7934787">
    <w:abstractNumId w:val="0"/>
  </w:num>
  <w:num w:numId="2" w16cid:durableId="642932570">
    <w:abstractNumId w:val="1"/>
  </w:num>
  <w:num w:numId="3" w16cid:durableId="1357582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7F"/>
    <w:rsid w:val="000F6BAA"/>
    <w:rsid w:val="0030389C"/>
    <w:rsid w:val="003E74FD"/>
    <w:rsid w:val="009153EC"/>
    <w:rsid w:val="009748F2"/>
    <w:rsid w:val="00AC5F8A"/>
    <w:rsid w:val="00BD4FE2"/>
    <w:rsid w:val="00CB0ECA"/>
    <w:rsid w:val="00E1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C3FDD"/>
  <w15:chartTrackingRefBased/>
  <w15:docId w15:val="{D2B7A027-D58B-4DCE-8948-9CC7F23F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37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23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37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237F"/>
    <w:pPr>
      <w:ind w:left="720"/>
      <w:contextualSpacing/>
    </w:pPr>
  </w:style>
  <w:style w:type="paragraph" w:styleId="NoSpacing">
    <w:name w:val="No Spacing"/>
    <w:uiPriority w:val="1"/>
    <w:qFormat/>
    <w:rsid w:val="00E1237F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yan.alashy@la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Cristine El-Jawhari</dc:creator>
  <cp:keywords/>
  <dc:description/>
  <cp:lastModifiedBy>Mayan Al Ashy</cp:lastModifiedBy>
  <cp:revision>3</cp:revision>
  <dcterms:created xsi:type="dcterms:W3CDTF">2024-02-22T19:19:00Z</dcterms:created>
  <dcterms:modified xsi:type="dcterms:W3CDTF">2024-02-22T21:21:00Z</dcterms:modified>
</cp:coreProperties>
</file>