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F3948" w14:textId="77777777" w:rsidR="006A007F" w:rsidRDefault="00E00D04">
      <w:pPr>
        <w:spacing w:after="0" w:line="259" w:lineRule="auto"/>
        <w:ind w:left="0" w:right="37" w:firstLine="0"/>
        <w:jc w:val="center"/>
      </w:pPr>
      <w:r>
        <w:rPr>
          <w:rFonts w:ascii="Calibri" w:eastAsia="Calibri" w:hAnsi="Calibri" w:cs="Calibri"/>
          <w:b/>
          <w:i w:val="0"/>
          <w:color w:val="365F91"/>
          <w:sz w:val="36"/>
        </w:rPr>
        <w:t xml:space="preserve">Mubashar Ahmed Mirza </w:t>
      </w:r>
    </w:p>
    <w:p w14:paraId="7A422FE6" w14:textId="44D4D1C6" w:rsidR="006A007F" w:rsidRPr="00EF72B4" w:rsidRDefault="00DF1AF8" w:rsidP="004260CF">
      <w:pPr>
        <w:spacing w:after="0" w:line="240" w:lineRule="auto"/>
        <w:ind w:left="0" w:right="1526" w:firstLine="0"/>
        <w:rPr>
          <w:i w:val="0"/>
        </w:rPr>
      </w:pPr>
      <w:r>
        <w:rPr>
          <w:b/>
          <w:i w:val="0"/>
        </w:rPr>
        <w:t xml:space="preserve"> </w:t>
      </w:r>
      <w:r w:rsidR="00241FFE">
        <w:rPr>
          <w:b/>
          <w:i w:val="0"/>
        </w:rPr>
        <w:t xml:space="preserve">                                |</w:t>
      </w:r>
      <w:r w:rsidR="00E00D04">
        <w:rPr>
          <w:i w:val="0"/>
        </w:rPr>
        <w:t xml:space="preserve">+92-300-4149219 </w:t>
      </w:r>
      <w:r w:rsidR="00E00D04">
        <w:rPr>
          <w:b/>
          <w:i w:val="0"/>
        </w:rPr>
        <w:t xml:space="preserve">| </w:t>
      </w:r>
      <w:hyperlink r:id="rId5" w:history="1">
        <w:r w:rsidR="00241FFE" w:rsidRPr="00726158">
          <w:rPr>
            <w:rStyle w:val="Hyperlink"/>
            <w:i w:val="0"/>
          </w:rPr>
          <w:t>mubashar.a.mirza@gmail.com|</w:t>
        </w:r>
      </w:hyperlink>
      <w:r w:rsidR="00241FFE">
        <w:rPr>
          <w:i w:val="0"/>
        </w:rPr>
        <w:t>|</w:t>
      </w:r>
      <w:r w:rsidR="00EF72B4">
        <w:rPr>
          <w:i w:val="0"/>
        </w:rPr>
        <w:t xml:space="preserve"> </w:t>
      </w:r>
      <w:hyperlink r:id="rId6" w:tooltip="https://www.linkedin.com/in/ahmed515/">
        <w:r w:rsidR="00241FFE" w:rsidRPr="003C4FFD">
          <w:rPr>
            <w:rFonts w:ascii="Tahoma" w:eastAsia="Tahoma" w:hAnsi="Tahoma" w:cs="Tahoma"/>
            <w:b/>
            <w:color w:val="0000FF"/>
            <w:sz w:val="18"/>
            <w:szCs w:val="18"/>
            <w:u w:val="single"/>
            <w:lang w:val="de-AT"/>
          </w:rPr>
          <w:t>LinkedIn</w:t>
        </w:r>
      </w:hyperlink>
      <w:r w:rsidR="00241FFE">
        <w:rPr>
          <w:rFonts w:ascii="Tahoma" w:eastAsia="Tahoma" w:hAnsi="Tahoma" w:cs="Tahoma"/>
          <w:b/>
          <w:color w:val="0000FF"/>
          <w:sz w:val="18"/>
          <w:szCs w:val="18"/>
          <w:u w:val="single"/>
          <w:lang w:val="de-AT"/>
        </w:rPr>
        <w:t xml:space="preserve"> </w:t>
      </w:r>
      <w:r w:rsidR="00241FFE">
        <w:rPr>
          <w:i w:val="0"/>
        </w:rPr>
        <w:t>| Lahore, Pakistan|</w:t>
      </w:r>
    </w:p>
    <w:p w14:paraId="0E913002" w14:textId="3BF60E1F" w:rsidR="00DD0851" w:rsidRPr="00DD0851" w:rsidRDefault="00E00D04" w:rsidP="00DD0851">
      <w:pPr>
        <w:spacing w:after="35" w:line="259" w:lineRule="auto"/>
        <w:ind w:left="14" w:firstLine="0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5F9AD4F" wp14:editId="567A5F0E">
                <wp:extent cx="6648577" cy="20447"/>
                <wp:effectExtent l="0" t="0" r="0" b="0"/>
                <wp:docPr id="8821" name="Group 8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577" cy="20447"/>
                          <a:chOff x="0" y="0"/>
                          <a:chExt cx="6648577" cy="20447"/>
                        </a:xfrm>
                      </wpg:grpSpPr>
                      <wps:wsp>
                        <wps:cNvPr id="9651" name="Shape 9651"/>
                        <wps:cNvSpPr/>
                        <wps:spPr>
                          <a:xfrm>
                            <a:off x="0" y="0"/>
                            <a:ext cx="66478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 h="1968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  <a:lnTo>
                                  <a:pt x="664781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2" name="Shape 9652"/>
                        <wps:cNvSpPr/>
                        <wps:spPr>
                          <a:xfrm>
                            <a:off x="762" y="762"/>
                            <a:ext cx="66478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 h="1968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  <a:lnTo>
                                  <a:pt x="664781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B3725" id="Group 8821" o:spid="_x0000_s1026" style="width:523.5pt;height:1.6pt;mso-position-horizontal-relative:char;mso-position-vertical-relative:line" coordsize="66485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">
                <v:shape id="Shape 9651" o:spid="_x0000_s1027" style="position:absolute;width:66478;height:196;visibility:visible;mso-wrap-style:square;v-text-anchor:top" coordsize="66478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" path="m,l6647815,r,19685l,19685,,e" fillcolor="#036" stroked="f" strokeweight="0">
                  <v:stroke miterlimit="83231f" joinstyle="miter"/>
                  <v:path arrowok="t" textboxrect="0,0,6647815,19685"/>
                </v:shape>
                <v:shape id="Shape 9652" o:spid="_x0000_s1028" style="position:absolute;left:7;top:7;width:66478;height:197;visibility:visible;mso-wrap-style:square;v-text-anchor:top" coordsize="66478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" path="m,l6647815,r,19685l,19685,,e" fillcolor="#036" stroked="f" strokeweight="0">
                  <v:stroke miterlimit="83231f" joinstyle="miter"/>
                  <v:path arrowok="t" textboxrect="0,0,6647815,19685"/>
                </v:shape>
                <w10:anchorlock/>
              </v:group>
            </w:pict>
          </mc:Fallback>
        </mc:AlternateContent>
      </w:r>
      <w:bookmarkStart w:id="0" w:name="_Hlk170079517"/>
    </w:p>
    <w:p w14:paraId="77D93758" w14:textId="5713DBEE" w:rsidR="00DD0851" w:rsidRPr="004260CF" w:rsidRDefault="00DD0851" w:rsidP="00DD085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firstLine="0"/>
        <w:jc w:val="both"/>
        <w:rPr>
          <w:rFonts w:eastAsia="Tahoma" w:cstheme="minorHAnsi"/>
          <w:color w:val="000000" w:themeColor="text1"/>
          <w:sz w:val="18"/>
          <w:szCs w:val="18"/>
        </w:rPr>
      </w:pPr>
      <w:r w:rsidRPr="004260CF">
        <w:rPr>
          <w:rFonts w:eastAsia="Tahoma" w:cstheme="minorHAnsi"/>
          <w:color w:val="000000" w:themeColor="text1"/>
          <w:sz w:val="18"/>
          <w:szCs w:val="18"/>
        </w:rPr>
        <w:t xml:space="preserve">Highly accomplished executive with a proven track record in leading banks such as ABN AMRO, HSBC, BARCLAYS, ABL, and JS Bank. Demonstrated leadership expertise across </w:t>
      </w:r>
      <w:r w:rsidR="00765307">
        <w:rPr>
          <w:rFonts w:eastAsia="Tahoma" w:cstheme="minorHAnsi"/>
          <w:color w:val="000000" w:themeColor="text1"/>
          <w:sz w:val="18"/>
          <w:szCs w:val="18"/>
        </w:rPr>
        <w:t>R</w:t>
      </w:r>
      <w:r w:rsidRPr="004260CF">
        <w:rPr>
          <w:rFonts w:eastAsia="Tahoma" w:cstheme="minorHAnsi"/>
          <w:color w:val="000000" w:themeColor="text1"/>
          <w:sz w:val="18"/>
          <w:szCs w:val="18"/>
        </w:rPr>
        <w:t xml:space="preserve">etail, </w:t>
      </w:r>
      <w:r w:rsidR="00765307">
        <w:rPr>
          <w:rFonts w:eastAsia="Tahoma" w:cstheme="minorHAnsi"/>
          <w:color w:val="000000" w:themeColor="text1"/>
          <w:sz w:val="18"/>
          <w:szCs w:val="18"/>
        </w:rPr>
        <w:t>Corporate</w:t>
      </w:r>
      <w:r w:rsidRPr="004260CF">
        <w:rPr>
          <w:rFonts w:eastAsia="Tahoma" w:cstheme="minorHAnsi"/>
          <w:color w:val="000000" w:themeColor="text1"/>
          <w:sz w:val="18"/>
          <w:szCs w:val="18"/>
        </w:rPr>
        <w:t xml:space="preserve">, </w:t>
      </w:r>
      <w:r w:rsidR="00765307">
        <w:rPr>
          <w:rFonts w:eastAsia="Tahoma" w:cstheme="minorHAnsi"/>
          <w:color w:val="000000" w:themeColor="text1"/>
          <w:sz w:val="18"/>
          <w:szCs w:val="18"/>
        </w:rPr>
        <w:t>T</w:t>
      </w:r>
      <w:r w:rsidRPr="004260CF">
        <w:rPr>
          <w:rFonts w:eastAsia="Tahoma" w:cstheme="minorHAnsi"/>
          <w:color w:val="000000" w:themeColor="text1"/>
          <w:sz w:val="18"/>
          <w:szCs w:val="18"/>
        </w:rPr>
        <w:t xml:space="preserve">ransactional, </w:t>
      </w:r>
      <w:r w:rsidR="00765307">
        <w:rPr>
          <w:rFonts w:eastAsia="Tahoma" w:cstheme="minorHAnsi"/>
          <w:color w:val="000000" w:themeColor="text1"/>
          <w:sz w:val="18"/>
          <w:szCs w:val="18"/>
        </w:rPr>
        <w:t>D</w:t>
      </w:r>
      <w:r w:rsidRPr="004260CF">
        <w:rPr>
          <w:rFonts w:eastAsia="Tahoma" w:cstheme="minorHAnsi"/>
          <w:color w:val="000000" w:themeColor="text1"/>
          <w:sz w:val="18"/>
          <w:szCs w:val="18"/>
        </w:rPr>
        <w:t xml:space="preserve">igital &amp; </w:t>
      </w:r>
      <w:r w:rsidR="00765307">
        <w:rPr>
          <w:rFonts w:eastAsia="Tahoma" w:cstheme="minorHAnsi"/>
          <w:color w:val="000000" w:themeColor="text1"/>
          <w:sz w:val="18"/>
          <w:szCs w:val="18"/>
        </w:rPr>
        <w:t>W</w:t>
      </w:r>
      <w:r w:rsidRPr="004260CF">
        <w:rPr>
          <w:rFonts w:eastAsia="Tahoma" w:cstheme="minorHAnsi"/>
          <w:color w:val="000000" w:themeColor="text1"/>
          <w:sz w:val="18"/>
          <w:szCs w:val="18"/>
        </w:rPr>
        <w:t xml:space="preserve">ealth </w:t>
      </w:r>
      <w:r w:rsidR="00765307">
        <w:rPr>
          <w:rFonts w:eastAsia="Tahoma" w:cstheme="minorHAnsi"/>
          <w:color w:val="000000" w:themeColor="text1"/>
          <w:sz w:val="18"/>
          <w:szCs w:val="18"/>
        </w:rPr>
        <w:t>M</w:t>
      </w:r>
      <w:r w:rsidRPr="004260CF">
        <w:rPr>
          <w:rFonts w:eastAsia="Tahoma" w:cstheme="minorHAnsi"/>
          <w:color w:val="000000" w:themeColor="text1"/>
          <w:sz w:val="18"/>
          <w:szCs w:val="18"/>
        </w:rPr>
        <w:t>anagement sectors. Specializes in developing impactful customer value propositions, building distribution ecosystems, driving revenue growth, spearheading digital transformation, optimizing client onboarding, managing P&amp;L, and innovating product development to achieve significant ROI.</w:t>
      </w:r>
    </w:p>
    <w:p w14:paraId="5C2DA80F" w14:textId="77777777" w:rsidR="004260CF" w:rsidRPr="004260CF" w:rsidRDefault="004260CF" w:rsidP="00DD085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firstLine="0"/>
        <w:jc w:val="both"/>
        <w:rPr>
          <w:rFonts w:eastAsia="Tahoma" w:cstheme="minorHAnsi"/>
          <w:color w:val="000000" w:themeColor="text1"/>
          <w:sz w:val="18"/>
          <w:szCs w:val="18"/>
        </w:rPr>
      </w:pPr>
    </w:p>
    <w:p w14:paraId="2911EB94" w14:textId="293CCEFF" w:rsidR="00DD0851" w:rsidRPr="004260CF" w:rsidRDefault="00DD0851" w:rsidP="00DD085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0" w:firstLine="0"/>
        <w:jc w:val="both"/>
        <w:rPr>
          <w:rFonts w:eastAsia="Tahoma" w:cstheme="minorHAnsi"/>
          <w:color w:val="000000" w:themeColor="text1"/>
          <w:sz w:val="18"/>
          <w:szCs w:val="18"/>
        </w:rPr>
      </w:pPr>
      <w:r w:rsidRPr="004260CF">
        <w:rPr>
          <w:rFonts w:eastAsia="Tahoma" w:cstheme="minorHAnsi"/>
          <w:color w:val="000000" w:themeColor="text1"/>
          <w:sz w:val="18"/>
          <w:szCs w:val="18"/>
        </w:rPr>
        <w:t>Hands-on in executing comprehensive business plans, launching new business segments, and enhancing client engagement through Agile and digital tools. Adept at cultivating high-performing teams, implementing robust risk management frameworks, forging partnerships with Fin Techs and key stakeholders, diversifying income streams, and driving financial inclusion strategies.</w:t>
      </w:r>
    </w:p>
    <w:bookmarkEnd w:id="0"/>
    <w:p w14:paraId="61DEFF68" w14:textId="77777777" w:rsidR="002E6958" w:rsidRDefault="002E6958" w:rsidP="00B04EDB">
      <w:pPr>
        <w:ind w:right="10"/>
        <w:jc w:val="both"/>
        <w:rPr>
          <w:szCs w:val="20"/>
        </w:rPr>
      </w:pPr>
    </w:p>
    <w:tbl>
      <w:tblPr>
        <w:tblStyle w:val="TableGrid"/>
        <w:tblW w:w="10528" w:type="dxa"/>
        <w:tblInd w:w="-15" w:type="dxa"/>
        <w:tblCellMar>
          <w:top w:w="9" w:type="dxa"/>
          <w:left w:w="29" w:type="dxa"/>
          <w:right w:w="13" w:type="dxa"/>
        </w:tblCellMar>
        <w:tblLook w:val="04A0" w:firstRow="1" w:lastRow="0" w:firstColumn="1" w:lastColumn="0" w:noHBand="0" w:noVBand="1"/>
      </w:tblPr>
      <w:tblGrid>
        <w:gridCol w:w="3276"/>
        <w:gridCol w:w="3613"/>
        <w:gridCol w:w="170"/>
        <w:gridCol w:w="3469"/>
      </w:tblGrid>
      <w:tr w:rsidR="00B04EDB" w14:paraId="6934EB28" w14:textId="77777777" w:rsidTr="00DD5BF3">
        <w:trPr>
          <w:gridAfter w:val="1"/>
          <w:wAfter w:w="3469" w:type="dxa"/>
          <w:trHeight w:val="345"/>
        </w:trPr>
        <w:tc>
          <w:tcPr>
            <w:tcW w:w="3276" w:type="dxa"/>
            <w:tcBorders>
              <w:top w:val="nil"/>
              <w:left w:val="nil"/>
              <w:right w:val="nil"/>
            </w:tcBorders>
            <w:shd w:val="clear" w:color="auto" w:fill="1F497D"/>
          </w:tcPr>
          <w:p w14:paraId="0029E6F2" w14:textId="77777777" w:rsidR="00B04EDB" w:rsidRPr="001B0A3C" w:rsidRDefault="00B04EDB" w:rsidP="00DD5BF3">
            <w:pPr>
              <w:spacing w:after="0" w:line="259" w:lineRule="auto"/>
              <w:ind w:left="0" w:right="16" w:firstLine="0"/>
              <w:jc w:val="center"/>
              <w:rPr>
                <w:i w:val="0"/>
                <w:color w:val="FFFFFF"/>
                <w:sz w:val="22"/>
              </w:rPr>
            </w:pPr>
            <w:r>
              <w:rPr>
                <w:b/>
                <w:i w:val="0"/>
                <w:color w:val="FFFFFF"/>
                <w:sz w:val="22"/>
              </w:rPr>
              <w:t>Professional Experience</w:t>
            </w:r>
            <w:r>
              <w:rPr>
                <w:i w:val="0"/>
                <w:color w:val="FFFFFF"/>
                <w:sz w:val="22"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nil"/>
              <w:left w:val="nil"/>
              <w:right w:val="nil"/>
            </w:tcBorders>
          </w:tcPr>
          <w:p w14:paraId="628D7E58" w14:textId="77777777" w:rsidR="00B04EDB" w:rsidRDefault="00B04EDB" w:rsidP="00DD5BF3">
            <w:pPr>
              <w:spacing w:after="0" w:line="259" w:lineRule="auto"/>
              <w:ind w:left="79" w:firstLine="0"/>
              <w:jc w:val="right"/>
            </w:pPr>
            <w:r>
              <w:rPr>
                <w:i w:val="0"/>
              </w:rPr>
              <w:t xml:space="preserve"> </w:t>
            </w:r>
          </w:p>
        </w:tc>
      </w:tr>
      <w:tr w:rsidR="00B04EDB" w14:paraId="0BFD4758" w14:textId="77777777" w:rsidTr="006D18B7">
        <w:trPr>
          <w:trHeight w:val="201"/>
        </w:trPr>
        <w:tc>
          <w:tcPr>
            <w:tcW w:w="6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2E490E" w14:textId="586737A4" w:rsidR="00B04EDB" w:rsidRPr="008D5BDB" w:rsidRDefault="007E4D0C" w:rsidP="00DE59DC">
            <w:pPr>
              <w:spacing w:after="0" w:line="259" w:lineRule="auto"/>
              <w:ind w:left="0" w:right="678" w:firstLine="0"/>
              <w:rPr>
                <w:b/>
                <w:i w:val="0"/>
                <w:iCs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44546A"/>
                <w:sz w:val="24"/>
                <w:szCs w:val="24"/>
              </w:rPr>
              <w:t xml:space="preserve">       </w:t>
            </w:r>
            <w:r w:rsidR="00DE59DC">
              <w:rPr>
                <w:rFonts w:ascii="Arial" w:eastAsia="Arial" w:hAnsi="Arial" w:cs="Arial"/>
                <w:b/>
                <w:color w:val="44546A"/>
                <w:sz w:val="24"/>
                <w:szCs w:val="24"/>
              </w:rPr>
              <w:t xml:space="preserve">                                                         </w:t>
            </w:r>
            <w:r w:rsidRPr="008D5BDB">
              <w:rPr>
                <w:rFonts w:ascii="Arial" w:eastAsia="Arial" w:hAnsi="Arial" w:cs="Arial"/>
                <w:b/>
                <w:i w:val="0"/>
                <w:iCs/>
                <w:color w:val="44546A"/>
                <w:sz w:val="24"/>
                <w:szCs w:val="24"/>
                <w:u w:val="single"/>
              </w:rPr>
              <w:t xml:space="preserve">Faysal Bank </w:t>
            </w:r>
          </w:p>
          <w:p w14:paraId="40B56AAA" w14:textId="0C4FD3D4" w:rsidR="00B04EDB" w:rsidRPr="00CD2FC9" w:rsidRDefault="00604E07" w:rsidP="006D18B7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D2FC9">
              <w:rPr>
                <w:b/>
                <w:sz w:val="18"/>
                <w:szCs w:val="18"/>
              </w:rPr>
              <w:t>EVP, Institutional Banking</w:t>
            </w:r>
            <w:r w:rsidR="00B04EDB" w:rsidRPr="00CD2FC9">
              <w:rPr>
                <w:b/>
                <w:sz w:val="18"/>
                <w:szCs w:val="18"/>
              </w:rPr>
              <w:t xml:space="preserve"> </w:t>
            </w:r>
            <w:r w:rsidR="0054173A" w:rsidRPr="00CD2FC9">
              <w:rPr>
                <w:b/>
                <w:sz w:val="18"/>
                <w:szCs w:val="18"/>
              </w:rPr>
              <w:t xml:space="preserve">Central </w:t>
            </w:r>
          </w:p>
          <w:p w14:paraId="0AC9C7AA" w14:textId="6D83D713" w:rsidR="00B04EDB" w:rsidRDefault="00A47356" w:rsidP="006D18B7">
            <w:pPr>
              <w:spacing w:after="0" w:line="259" w:lineRule="auto"/>
              <w:ind w:left="0" w:firstLine="0"/>
            </w:pPr>
            <w:r w:rsidRPr="00CD2FC9">
              <w:rPr>
                <w:b/>
                <w:sz w:val="18"/>
                <w:szCs w:val="18"/>
              </w:rPr>
              <w:t>Retail</w:t>
            </w:r>
            <w:r w:rsidR="00B04EDB" w:rsidRPr="00CD2FC9">
              <w:rPr>
                <w:b/>
                <w:sz w:val="18"/>
                <w:szCs w:val="18"/>
              </w:rPr>
              <w:t xml:space="preserve"> </w:t>
            </w:r>
            <w:r w:rsidR="002F30CC" w:rsidRPr="00CD2FC9">
              <w:rPr>
                <w:b/>
                <w:sz w:val="18"/>
                <w:szCs w:val="18"/>
              </w:rPr>
              <w:t>&amp; Commercial</w:t>
            </w:r>
            <w:r w:rsidR="003706F2" w:rsidRPr="00CD2FC9">
              <w:rPr>
                <w:b/>
                <w:sz w:val="18"/>
                <w:szCs w:val="18"/>
              </w:rPr>
              <w:t xml:space="preserve"> Banking</w:t>
            </w:r>
            <w:r w:rsidR="00B04EDB" w:rsidRPr="00CD2FC9">
              <w:rPr>
                <w:b/>
                <w:sz w:val="18"/>
                <w:szCs w:val="18"/>
              </w:rPr>
              <w:t>, Lahore</w:t>
            </w:r>
            <w:r w:rsidR="00B04EDB" w:rsidRPr="00CD2FC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04E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79FD784E" w14:textId="2954A8C8" w:rsidR="00B04EDB" w:rsidRDefault="00B04EDB" w:rsidP="006D18B7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</w:rPr>
              <w:t>2022 – Present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5B63707" w14:textId="77777777" w:rsidR="00630CEC" w:rsidRPr="004260CF" w:rsidRDefault="00630CEC" w:rsidP="00630CEC">
      <w:pPr>
        <w:pStyle w:val="ListParagraph"/>
        <w:numPr>
          <w:ilvl w:val="0"/>
          <w:numId w:val="18"/>
        </w:numPr>
        <w:spacing w:after="80" w:line="276" w:lineRule="auto"/>
        <w:jc w:val="both"/>
        <w:rPr>
          <w:rFonts w:cs="Arial"/>
          <w:color w:val="000000" w:themeColor="text1"/>
          <w:sz w:val="18"/>
          <w:szCs w:val="18"/>
          <w:lang w:val="en-GB"/>
        </w:rPr>
      </w:pPr>
      <w:bookmarkStart w:id="1" w:name="_Hlk180947112"/>
      <w:r w:rsidRPr="004260CF">
        <w:rPr>
          <w:rFonts w:cs="Arial"/>
          <w:color w:val="000000" w:themeColor="text1"/>
          <w:sz w:val="18"/>
          <w:szCs w:val="18"/>
          <w:lang w:val="en-GB"/>
        </w:rPr>
        <w:t xml:space="preserve">Spearheading Institutional banking &amp; strategic initiatives including segmentation, transactional &amp; digital-enabled growth, delivering on key performance objectives for Central &amp; North distribution teams. </w:t>
      </w:r>
    </w:p>
    <w:p w14:paraId="4A69EF2B" w14:textId="4469B39E" w:rsidR="00630CEC" w:rsidRPr="004260CF" w:rsidRDefault="00630CEC" w:rsidP="00630CEC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Developed a comprehensive business plan, aimed at driving market</w:t>
      </w:r>
      <w:r w:rsidR="006A00BE" w:rsidRPr="004260CF">
        <w:rPr>
          <w:rFonts w:cs="Arial"/>
          <w:color w:val="000000" w:themeColor="text1"/>
          <w:sz w:val="18"/>
          <w:szCs w:val="18"/>
        </w:rPr>
        <w:t>-</w:t>
      </w:r>
      <w:r w:rsidRPr="004260CF">
        <w:rPr>
          <w:rFonts w:cs="Arial"/>
          <w:color w:val="000000" w:themeColor="text1"/>
          <w:sz w:val="18"/>
          <w:szCs w:val="18"/>
        </w:rPr>
        <w:t xml:space="preserve"> share growth through targeted outreach, optimized customer acquisition, right product mix and portfolio diversification.</w:t>
      </w:r>
    </w:p>
    <w:p w14:paraId="5D09267A" w14:textId="5CB4B03A" w:rsidR="00630CEC" w:rsidRPr="004260CF" w:rsidRDefault="00630CEC" w:rsidP="00630CEC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 xml:space="preserve">Led the development of supply chain financing, liquidity management, CMS API/FTP integration and value-added alliances, resulting in </w:t>
      </w:r>
      <w:r w:rsidR="008C7D8E">
        <w:rPr>
          <w:rFonts w:cs="Arial"/>
          <w:color w:val="000000" w:themeColor="text1"/>
          <w:sz w:val="18"/>
          <w:szCs w:val="18"/>
        </w:rPr>
        <w:t xml:space="preserve">TB </w:t>
      </w:r>
      <w:r w:rsidRPr="004260CF">
        <w:rPr>
          <w:rFonts w:cs="Arial"/>
          <w:color w:val="000000" w:themeColor="text1"/>
          <w:sz w:val="18"/>
          <w:szCs w:val="18"/>
        </w:rPr>
        <w:t xml:space="preserve">portfolio enhancement for </w:t>
      </w:r>
      <w:r w:rsidR="008C7D8E">
        <w:rPr>
          <w:rFonts w:cs="Arial"/>
          <w:color w:val="000000" w:themeColor="text1"/>
          <w:sz w:val="18"/>
          <w:szCs w:val="18"/>
        </w:rPr>
        <w:t xml:space="preserve">collection, payments </w:t>
      </w:r>
      <w:r w:rsidR="004260CF">
        <w:rPr>
          <w:rFonts w:cs="Arial"/>
          <w:color w:val="000000" w:themeColor="text1"/>
          <w:sz w:val="18"/>
          <w:szCs w:val="18"/>
        </w:rPr>
        <w:t xml:space="preserve">&amp; </w:t>
      </w:r>
      <w:r w:rsidR="008C7D8E">
        <w:rPr>
          <w:rFonts w:cs="Arial"/>
          <w:color w:val="000000" w:themeColor="text1"/>
          <w:sz w:val="18"/>
          <w:szCs w:val="18"/>
        </w:rPr>
        <w:t>digital base</w:t>
      </w:r>
      <w:r w:rsidRPr="004260CF">
        <w:rPr>
          <w:rFonts w:cs="Arial"/>
          <w:color w:val="000000" w:themeColor="text1"/>
          <w:sz w:val="18"/>
          <w:szCs w:val="18"/>
        </w:rPr>
        <w:t>, across regions.</w:t>
      </w:r>
    </w:p>
    <w:p w14:paraId="26B486C2" w14:textId="6012BB27" w:rsidR="002E6958" w:rsidRDefault="00630CEC" w:rsidP="006C33EF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cs="Arial"/>
          <w:color w:val="767171" w:themeColor="background2" w:themeShade="80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Executed customer on</w:t>
      </w:r>
      <w:r w:rsidR="004260CF">
        <w:rPr>
          <w:rFonts w:cs="Arial"/>
          <w:color w:val="000000" w:themeColor="text1"/>
          <w:sz w:val="18"/>
          <w:szCs w:val="18"/>
        </w:rPr>
        <w:t>-</w:t>
      </w:r>
      <w:r w:rsidRPr="004260CF">
        <w:rPr>
          <w:rFonts w:cs="Arial"/>
          <w:color w:val="000000" w:themeColor="text1"/>
          <w:sz w:val="18"/>
          <w:szCs w:val="18"/>
        </w:rPr>
        <w:t xml:space="preserve">boarding strategies for key sector relationships, driving </w:t>
      </w:r>
      <w:r w:rsidR="008C7D8E">
        <w:rPr>
          <w:rFonts w:cs="Arial"/>
          <w:color w:val="000000" w:themeColor="text1"/>
          <w:sz w:val="18"/>
          <w:szCs w:val="18"/>
        </w:rPr>
        <w:t xml:space="preserve">the </w:t>
      </w:r>
      <w:r w:rsidRPr="004260CF">
        <w:rPr>
          <w:rFonts w:cs="Arial"/>
          <w:color w:val="000000" w:themeColor="text1"/>
          <w:sz w:val="18"/>
          <w:szCs w:val="18"/>
        </w:rPr>
        <w:t xml:space="preserve">client coverage &amp; </w:t>
      </w:r>
      <w:r w:rsidR="00241FFE">
        <w:rPr>
          <w:rFonts w:cs="Arial"/>
          <w:color w:val="000000" w:themeColor="text1"/>
          <w:sz w:val="18"/>
          <w:szCs w:val="18"/>
        </w:rPr>
        <w:t xml:space="preserve">digital </w:t>
      </w:r>
      <w:r w:rsidRPr="004260CF">
        <w:rPr>
          <w:rFonts w:cs="Arial"/>
          <w:color w:val="000000" w:themeColor="text1"/>
          <w:sz w:val="18"/>
          <w:szCs w:val="18"/>
        </w:rPr>
        <w:t>ecosystem development</w:t>
      </w:r>
      <w:r w:rsidR="000F2A7B" w:rsidRPr="004260CF">
        <w:rPr>
          <w:rFonts w:cs="Arial"/>
          <w:color w:val="000000" w:themeColor="text1"/>
          <w:sz w:val="18"/>
          <w:szCs w:val="18"/>
        </w:rPr>
        <w:t>,</w:t>
      </w:r>
      <w:r w:rsidR="00241FFE">
        <w:rPr>
          <w:rFonts w:cs="Arial"/>
          <w:color w:val="000000" w:themeColor="text1"/>
          <w:sz w:val="18"/>
          <w:szCs w:val="18"/>
        </w:rPr>
        <w:t xml:space="preserve"> </w:t>
      </w:r>
      <w:r w:rsidR="00581417" w:rsidRPr="004260CF">
        <w:rPr>
          <w:rFonts w:cs="Arial"/>
          <w:color w:val="000000" w:themeColor="text1"/>
          <w:sz w:val="18"/>
          <w:szCs w:val="18"/>
        </w:rPr>
        <w:t xml:space="preserve">fintech partner </w:t>
      </w:r>
      <w:r w:rsidR="00241FFE">
        <w:rPr>
          <w:rFonts w:cs="Arial"/>
          <w:color w:val="000000" w:themeColor="text1"/>
          <w:sz w:val="18"/>
          <w:szCs w:val="18"/>
        </w:rPr>
        <w:t xml:space="preserve">products </w:t>
      </w:r>
      <w:r w:rsidR="008C7D8E">
        <w:rPr>
          <w:rFonts w:cs="Arial"/>
          <w:color w:val="000000" w:themeColor="text1"/>
          <w:sz w:val="18"/>
          <w:szCs w:val="18"/>
        </w:rPr>
        <w:t xml:space="preserve">&amp; payments </w:t>
      </w:r>
      <w:r w:rsidR="00581417" w:rsidRPr="004260CF">
        <w:rPr>
          <w:rFonts w:cs="Arial"/>
          <w:color w:val="000000" w:themeColor="text1"/>
          <w:sz w:val="18"/>
          <w:szCs w:val="18"/>
        </w:rPr>
        <w:t xml:space="preserve">solutions, </w:t>
      </w:r>
      <w:r w:rsidR="0066613A" w:rsidRPr="004260CF">
        <w:rPr>
          <w:rFonts w:cs="Arial"/>
          <w:color w:val="000000" w:themeColor="text1"/>
          <w:sz w:val="18"/>
          <w:szCs w:val="18"/>
        </w:rPr>
        <w:t>cross</w:t>
      </w:r>
      <w:r w:rsidR="000F2A7B" w:rsidRPr="004260CF">
        <w:rPr>
          <w:rFonts w:cs="Arial"/>
          <w:color w:val="000000" w:themeColor="text1"/>
          <w:sz w:val="18"/>
          <w:szCs w:val="18"/>
        </w:rPr>
        <w:t xml:space="preserve"> </w:t>
      </w:r>
      <w:r w:rsidRPr="004260CF">
        <w:rPr>
          <w:rFonts w:cs="Arial"/>
          <w:color w:val="000000" w:themeColor="text1"/>
          <w:sz w:val="18"/>
          <w:szCs w:val="18"/>
        </w:rPr>
        <w:t>sell</w:t>
      </w:r>
      <w:r w:rsidR="0066613A" w:rsidRPr="004260CF">
        <w:rPr>
          <w:rFonts w:cs="Arial"/>
          <w:color w:val="000000" w:themeColor="text1"/>
          <w:sz w:val="18"/>
          <w:szCs w:val="18"/>
        </w:rPr>
        <w:t xml:space="preserve"> &amp; upsell</w:t>
      </w:r>
      <w:r w:rsidRPr="004260CF">
        <w:rPr>
          <w:rFonts w:cs="Arial"/>
          <w:color w:val="000000" w:themeColor="text1"/>
          <w:sz w:val="18"/>
          <w:szCs w:val="18"/>
        </w:rPr>
        <w:t xml:space="preserve"> </w:t>
      </w:r>
      <w:r w:rsidR="0066613A" w:rsidRPr="004260CF">
        <w:rPr>
          <w:rFonts w:cs="Arial"/>
          <w:color w:val="000000" w:themeColor="text1"/>
          <w:sz w:val="18"/>
          <w:szCs w:val="18"/>
        </w:rPr>
        <w:t>activities</w:t>
      </w:r>
      <w:r w:rsidRPr="004260CF">
        <w:rPr>
          <w:rFonts w:cs="Arial"/>
          <w:color w:val="000000" w:themeColor="text1"/>
          <w:sz w:val="18"/>
          <w:szCs w:val="18"/>
        </w:rPr>
        <w:t>, in align with organizational goals</w:t>
      </w:r>
      <w:bookmarkEnd w:id="1"/>
      <w:r w:rsidR="006C33EF">
        <w:rPr>
          <w:rFonts w:cs="Arial"/>
          <w:color w:val="767171" w:themeColor="background2" w:themeShade="80"/>
          <w:sz w:val="18"/>
          <w:szCs w:val="18"/>
        </w:rPr>
        <w:t>.</w:t>
      </w:r>
    </w:p>
    <w:p w14:paraId="0E556432" w14:textId="77777777" w:rsidR="006C33EF" w:rsidRPr="006C33EF" w:rsidRDefault="006C33EF" w:rsidP="006C33EF">
      <w:pPr>
        <w:pStyle w:val="ListParagraph"/>
        <w:spacing w:after="0" w:line="276" w:lineRule="auto"/>
        <w:ind w:left="360" w:firstLine="0"/>
        <w:jc w:val="both"/>
        <w:rPr>
          <w:rFonts w:cs="Arial"/>
          <w:color w:val="767171" w:themeColor="background2" w:themeShade="80"/>
          <w:sz w:val="18"/>
          <w:szCs w:val="18"/>
        </w:rPr>
      </w:pPr>
    </w:p>
    <w:tbl>
      <w:tblPr>
        <w:tblStyle w:val="TableGrid"/>
        <w:tblW w:w="10528" w:type="dxa"/>
        <w:tblInd w:w="-15" w:type="dxa"/>
        <w:tblCellMar>
          <w:top w:w="9" w:type="dxa"/>
          <w:left w:w="29" w:type="dxa"/>
          <w:right w:w="13" w:type="dxa"/>
        </w:tblCellMar>
        <w:tblLook w:val="04A0" w:firstRow="1" w:lastRow="0" w:firstColumn="1" w:lastColumn="0" w:noHBand="0" w:noVBand="1"/>
      </w:tblPr>
      <w:tblGrid>
        <w:gridCol w:w="6889"/>
        <w:gridCol w:w="3639"/>
      </w:tblGrid>
      <w:tr w:rsidR="006A007F" w14:paraId="38E73BD4" w14:textId="77777777" w:rsidTr="001B0A3C">
        <w:trPr>
          <w:trHeight w:val="201"/>
        </w:trPr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AC217B" w14:textId="5807B684" w:rsidR="006A007F" w:rsidRPr="006C33EF" w:rsidRDefault="00412507" w:rsidP="00412507">
            <w:pPr>
              <w:spacing w:after="0" w:line="259" w:lineRule="auto"/>
              <w:ind w:left="0" w:right="678" w:firstLine="0"/>
              <w:jc w:val="center"/>
              <w:rPr>
                <w:sz w:val="24"/>
                <w:szCs w:val="24"/>
              </w:rPr>
            </w:pPr>
            <w:bookmarkStart w:id="2" w:name="_Hlk114369006"/>
            <w:r w:rsidRPr="006C33EF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</w:rPr>
              <w:t xml:space="preserve">                        </w:t>
            </w:r>
            <w:r w:rsidR="006C33EF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</w:rPr>
              <w:t xml:space="preserve">                      </w:t>
            </w:r>
            <w:r w:rsidR="007E4D0C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</w:rPr>
              <w:t xml:space="preserve">            </w:t>
            </w:r>
            <w:r w:rsidR="006C33EF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</w:rPr>
              <w:t xml:space="preserve"> </w:t>
            </w:r>
            <w:r w:rsidR="007E4D0C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</w:rPr>
              <w:t xml:space="preserve">  </w:t>
            </w:r>
            <w:r w:rsidR="00FE1B1A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</w:rPr>
              <w:t xml:space="preserve">   </w:t>
            </w:r>
            <w:r w:rsidR="00E00D04" w:rsidRPr="006C33EF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  <w:u w:val="single" w:color="44546A"/>
              </w:rPr>
              <w:t>JS Bank Limited</w:t>
            </w:r>
            <w:r w:rsidR="00E00D04" w:rsidRPr="006C33EF">
              <w:rPr>
                <w:rFonts w:ascii="Arial" w:eastAsia="Arial" w:hAnsi="Arial" w:cs="Arial"/>
                <w:b/>
                <w:color w:val="44546A"/>
                <w:sz w:val="24"/>
                <w:szCs w:val="24"/>
              </w:rPr>
              <w:t xml:space="preserve"> </w:t>
            </w:r>
          </w:p>
          <w:p w14:paraId="568D357D" w14:textId="3F2FB49C" w:rsidR="006A007F" w:rsidRPr="006C33EF" w:rsidRDefault="00E00D04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C33EF">
              <w:rPr>
                <w:b/>
                <w:sz w:val="18"/>
                <w:szCs w:val="18"/>
              </w:rPr>
              <w:t xml:space="preserve">SVP, Head of </w:t>
            </w:r>
            <w:r w:rsidR="00AD111E" w:rsidRPr="006C33EF">
              <w:rPr>
                <w:b/>
                <w:sz w:val="18"/>
                <w:szCs w:val="18"/>
              </w:rPr>
              <w:t xml:space="preserve">Institutional </w:t>
            </w:r>
            <w:r w:rsidR="00604E07" w:rsidRPr="006C33EF">
              <w:rPr>
                <w:b/>
                <w:sz w:val="18"/>
                <w:szCs w:val="18"/>
              </w:rPr>
              <w:t>Banking</w:t>
            </w:r>
            <w:r w:rsidR="002E22C7" w:rsidRPr="006C33EF">
              <w:rPr>
                <w:b/>
                <w:sz w:val="18"/>
                <w:szCs w:val="18"/>
              </w:rPr>
              <w:t xml:space="preserve"> Unit</w:t>
            </w:r>
            <w:r w:rsidR="0007559C" w:rsidRPr="006C33EF">
              <w:rPr>
                <w:b/>
                <w:sz w:val="18"/>
                <w:szCs w:val="18"/>
              </w:rPr>
              <w:t xml:space="preserve"> </w:t>
            </w:r>
            <w:r w:rsidRPr="006C33EF">
              <w:rPr>
                <w:b/>
                <w:sz w:val="18"/>
                <w:szCs w:val="18"/>
              </w:rPr>
              <w:t xml:space="preserve">(Punjab)  </w:t>
            </w:r>
          </w:p>
          <w:p w14:paraId="0249D308" w14:textId="606A31E9" w:rsidR="006A007F" w:rsidRDefault="004260CF">
            <w:pPr>
              <w:spacing w:after="0" w:line="259" w:lineRule="auto"/>
              <w:ind w:left="0" w:firstLine="0"/>
            </w:pPr>
            <w:r>
              <w:rPr>
                <w:b/>
                <w:sz w:val="18"/>
                <w:szCs w:val="18"/>
              </w:rPr>
              <w:t>Corporate</w:t>
            </w:r>
            <w:r w:rsidR="00DD0851" w:rsidRPr="006C33EF">
              <w:rPr>
                <w:b/>
                <w:sz w:val="18"/>
                <w:szCs w:val="18"/>
              </w:rPr>
              <w:t xml:space="preserve"> </w:t>
            </w:r>
            <w:r w:rsidR="00E00D04" w:rsidRPr="006C33EF">
              <w:rPr>
                <w:b/>
                <w:sz w:val="18"/>
                <w:szCs w:val="18"/>
              </w:rPr>
              <w:t xml:space="preserve">&amp; </w:t>
            </w:r>
            <w:r w:rsidR="00604E07" w:rsidRPr="006C33EF">
              <w:rPr>
                <w:b/>
                <w:sz w:val="18"/>
                <w:szCs w:val="18"/>
              </w:rPr>
              <w:t>Public Sector</w:t>
            </w:r>
            <w:r w:rsidR="003706F2">
              <w:rPr>
                <w:b/>
                <w:sz w:val="18"/>
                <w:szCs w:val="18"/>
              </w:rPr>
              <w:t xml:space="preserve"> Group</w:t>
            </w:r>
            <w:r w:rsidR="00E00D04" w:rsidRPr="006C33EF">
              <w:rPr>
                <w:b/>
                <w:sz w:val="18"/>
                <w:szCs w:val="18"/>
              </w:rPr>
              <w:t>, Lahore</w:t>
            </w:r>
            <w:r w:rsidR="00E00D04" w:rsidRPr="006C33EF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6C33E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2C8B20FD" w14:textId="421F10FA" w:rsidR="001176F3" w:rsidRDefault="00D868CC" w:rsidP="00D868CC">
            <w:pPr>
              <w:pStyle w:val="ListParagraph"/>
              <w:spacing w:after="0" w:line="259" w:lineRule="auto"/>
              <w:ind w:left="780" w:right="47" w:firstLine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2020</w:t>
            </w:r>
            <w:r w:rsidR="00E00D04" w:rsidRPr="00160561">
              <w:rPr>
                <w:b/>
              </w:rPr>
              <w:t xml:space="preserve">– </w:t>
            </w:r>
            <w:r w:rsidR="00B04EDB" w:rsidRPr="00160561">
              <w:rPr>
                <w:b/>
              </w:rPr>
              <w:t>2</w:t>
            </w:r>
            <w:r w:rsidR="00DD43E2">
              <w:rPr>
                <w:b/>
              </w:rPr>
              <w:t>022</w:t>
            </w:r>
          </w:p>
          <w:p w14:paraId="65318C7B" w14:textId="2040CD24" w:rsidR="006A007F" w:rsidRDefault="006A007F" w:rsidP="00D868CC">
            <w:pPr>
              <w:pStyle w:val="ListParagraph"/>
              <w:spacing w:after="0" w:line="259" w:lineRule="auto"/>
              <w:ind w:left="780" w:right="47" w:firstLine="0"/>
              <w:jc w:val="center"/>
            </w:pPr>
          </w:p>
        </w:tc>
      </w:tr>
    </w:tbl>
    <w:p w14:paraId="46C74234" w14:textId="735E14B3" w:rsidR="001469D8" w:rsidRPr="004260CF" w:rsidRDefault="001469D8" w:rsidP="001469D8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bookmarkStart w:id="3" w:name="_Hlk180950160"/>
      <w:bookmarkStart w:id="4" w:name="_Hlk180947264"/>
      <w:bookmarkStart w:id="5" w:name="_Hlk92705581"/>
      <w:bookmarkEnd w:id="2"/>
      <w:r w:rsidRPr="004260CF">
        <w:rPr>
          <w:rFonts w:cs="Arial"/>
          <w:color w:val="000000" w:themeColor="text1"/>
          <w:sz w:val="18"/>
          <w:szCs w:val="18"/>
        </w:rPr>
        <w:t xml:space="preserve">Established Institutional </w:t>
      </w:r>
      <w:r w:rsidR="006A00BE" w:rsidRPr="004260CF">
        <w:rPr>
          <w:rFonts w:cs="Arial"/>
          <w:color w:val="000000" w:themeColor="text1"/>
          <w:sz w:val="18"/>
          <w:szCs w:val="18"/>
        </w:rPr>
        <w:t xml:space="preserve">banking </w:t>
      </w:r>
      <w:r w:rsidRPr="004260CF">
        <w:rPr>
          <w:rFonts w:cs="Arial"/>
          <w:color w:val="000000" w:themeColor="text1"/>
          <w:sz w:val="18"/>
          <w:szCs w:val="18"/>
        </w:rPr>
        <w:t>&amp; P</w:t>
      </w:r>
      <w:r w:rsidR="006A00BE" w:rsidRPr="004260CF">
        <w:rPr>
          <w:rFonts w:cs="Arial"/>
          <w:color w:val="000000" w:themeColor="text1"/>
          <w:sz w:val="18"/>
          <w:szCs w:val="18"/>
        </w:rPr>
        <w:t xml:space="preserve">ublic </w:t>
      </w:r>
      <w:r w:rsidRPr="004260CF">
        <w:rPr>
          <w:rFonts w:cs="Arial"/>
          <w:color w:val="000000" w:themeColor="text1"/>
          <w:sz w:val="18"/>
          <w:szCs w:val="18"/>
        </w:rPr>
        <w:t>S</w:t>
      </w:r>
      <w:r w:rsidR="006A00BE" w:rsidRPr="004260CF">
        <w:rPr>
          <w:rFonts w:cs="Arial"/>
          <w:color w:val="000000" w:themeColor="text1"/>
          <w:sz w:val="18"/>
          <w:szCs w:val="18"/>
        </w:rPr>
        <w:t>ector</w:t>
      </w:r>
      <w:r w:rsidRPr="004260CF">
        <w:rPr>
          <w:rFonts w:cs="Arial"/>
          <w:color w:val="000000" w:themeColor="text1"/>
          <w:sz w:val="18"/>
          <w:szCs w:val="18"/>
        </w:rPr>
        <w:t xml:space="preserve"> segment and led business team's success across central &amp; south Punjab branches, exceeding overall </w:t>
      </w:r>
      <w:r w:rsidR="006A00BE" w:rsidRPr="004260CF">
        <w:rPr>
          <w:rFonts w:cs="Arial"/>
          <w:color w:val="000000" w:themeColor="text1"/>
          <w:sz w:val="18"/>
          <w:szCs w:val="18"/>
        </w:rPr>
        <w:t xml:space="preserve">IS </w:t>
      </w:r>
      <w:r w:rsidRPr="004260CF">
        <w:rPr>
          <w:rFonts w:cs="Arial"/>
          <w:color w:val="000000" w:themeColor="text1"/>
          <w:sz w:val="18"/>
          <w:szCs w:val="18"/>
        </w:rPr>
        <w:t>business targets by 34%.</w:t>
      </w:r>
    </w:p>
    <w:p w14:paraId="65438F11" w14:textId="2668F858" w:rsidR="001469D8" w:rsidRPr="004260CF" w:rsidRDefault="001469D8" w:rsidP="001469D8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bookmarkStart w:id="6" w:name="_Hlk178878668"/>
      <w:bookmarkEnd w:id="3"/>
      <w:r w:rsidRPr="004260CF">
        <w:rPr>
          <w:rFonts w:cs="Arial"/>
          <w:color w:val="000000" w:themeColor="text1"/>
          <w:sz w:val="18"/>
          <w:szCs w:val="18"/>
        </w:rPr>
        <w:t xml:space="preserve">Spearhead expansion of liquidity portfolio, trade, CMS &amp; treasury business across regions, apart from yielding a 24% YOY increase in asset base for Public sector, including Federal &amp; Provincial </w:t>
      </w:r>
      <w:r w:rsidR="00D37A59" w:rsidRPr="004260CF">
        <w:rPr>
          <w:rFonts w:cs="Arial"/>
          <w:color w:val="000000" w:themeColor="text1"/>
          <w:sz w:val="18"/>
          <w:szCs w:val="18"/>
        </w:rPr>
        <w:t>entities</w:t>
      </w:r>
      <w:r w:rsidRPr="004260CF">
        <w:rPr>
          <w:rFonts w:cs="Arial"/>
          <w:color w:val="000000" w:themeColor="text1"/>
          <w:sz w:val="18"/>
          <w:szCs w:val="18"/>
        </w:rPr>
        <w:t>.</w:t>
      </w:r>
    </w:p>
    <w:p w14:paraId="13CF2CDA" w14:textId="63407D1B" w:rsidR="001469D8" w:rsidRPr="004260CF" w:rsidRDefault="001469D8" w:rsidP="006C33EF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Implemented client acquisition strategy for Institutional</w:t>
      </w:r>
      <w:r w:rsidR="00690174" w:rsidRPr="004260CF">
        <w:rPr>
          <w:rFonts w:cs="Arial"/>
          <w:color w:val="000000" w:themeColor="text1"/>
          <w:sz w:val="18"/>
          <w:szCs w:val="18"/>
        </w:rPr>
        <w:t xml:space="preserve"> &amp; </w:t>
      </w:r>
      <w:r w:rsidR="004260CF" w:rsidRPr="004260CF">
        <w:rPr>
          <w:rFonts w:cs="Arial"/>
          <w:color w:val="000000" w:themeColor="text1"/>
          <w:sz w:val="18"/>
          <w:szCs w:val="18"/>
        </w:rPr>
        <w:t>Corporate</w:t>
      </w:r>
      <w:r w:rsidR="00690174" w:rsidRPr="004260CF">
        <w:rPr>
          <w:rFonts w:cs="Arial"/>
          <w:color w:val="000000" w:themeColor="text1"/>
          <w:sz w:val="18"/>
          <w:szCs w:val="18"/>
        </w:rPr>
        <w:t xml:space="preserve"> </w:t>
      </w:r>
      <w:r w:rsidRPr="004260CF">
        <w:rPr>
          <w:rFonts w:cs="Arial"/>
          <w:color w:val="000000" w:themeColor="text1"/>
          <w:sz w:val="18"/>
          <w:szCs w:val="18"/>
        </w:rPr>
        <w:t>clients, achieving 28% new-to-bank growth through customized propositions, credit line expansion, and digital transaction solutions</w:t>
      </w:r>
      <w:bookmarkEnd w:id="4"/>
      <w:r w:rsidRPr="004260CF">
        <w:rPr>
          <w:rFonts w:cs="Arial"/>
          <w:color w:val="000000" w:themeColor="text1"/>
          <w:sz w:val="18"/>
          <w:szCs w:val="18"/>
        </w:rPr>
        <w:t>.</w:t>
      </w:r>
      <w:bookmarkEnd w:id="5"/>
      <w:bookmarkEnd w:id="6"/>
    </w:p>
    <w:p w14:paraId="04547253" w14:textId="77777777" w:rsidR="009A4B2F" w:rsidRPr="006C33EF" w:rsidRDefault="009A4B2F" w:rsidP="009A4B2F">
      <w:pPr>
        <w:pStyle w:val="ListParagraph"/>
        <w:spacing w:after="0" w:line="276" w:lineRule="auto"/>
        <w:ind w:left="360" w:firstLine="0"/>
        <w:jc w:val="both"/>
        <w:rPr>
          <w:rFonts w:cs="Arial"/>
          <w:color w:val="767171" w:themeColor="background2" w:themeShade="80"/>
          <w:sz w:val="18"/>
          <w:szCs w:val="18"/>
        </w:rPr>
      </w:pPr>
    </w:p>
    <w:tbl>
      <w:tblPr>
        <w:tblStyle w:val="TableGrid"/>
        <w:tblW w:w="10528" w:type="dxa"/>
        <w:tblInd w:w="-15" w:type="dxa"/>
        <w:tblCellMar>
          <w:top w:w="42" w:type="dxa"/>
          <w:left w:w="29" w:type="dxa"/>
          <w:right w:w="12" w:type="dxa"/>
        </w:tblCellMar>
        <w:tblLook w:val="04A0" w:firstRow="1" w:lastRow="0" w:firstColumn="1" w:lastColumn="0" w:noHBand="0" w:noVBand="1"/>
      </w:tblPr>
      <w:tblGrid>
        <w:gridCol w:w="9206"/>
        <w:gridCol w:w="1322"/>
      </w:tblGrid>
      <w:tr w:rsidR="006A007F" w14:paraId="3E884C60" w14:textId="77777777">
        <w:trPr>
          <w:trHeight w:val="490"/>
        </w:trPr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FA9E05" w14:textId="32224E3A" w:rsidR="006A007F" w:rsidRPr="006C33EF" w:rsidRDefault="00E00D04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6C33EF">
              <w:rPr>
                <w:b/>
                <w:sz w:val="18"/>
                <w:szCs w:val="18"/>
              </w:rPr>
              <w:t>SVP, R</w:t>
            </w:r>
            <w:r w:rsidR="003B0F78" w:rsidRPr="006C33EF">
              <w:rPr>
                <w:b/>
                <w:sz w:val="18"/>
                <w:szCs w:val="18"/>
              </w:rPr>
              <w:t xml:space="preserve">egional </w:t>
            </w:r>
            <w:r w:rsidR="00531A48" w:rsidRPr="006C33EF">
              <w:rPr>
                <w:b/>
                <w:sz w:val="18"/>
                <w:szCs w:val="18"/>
              </w:rPr>
              <w:t>H</w:t>
            </w:r>
            <w:r w:rsidR="003B0F78" w:rsidRPr="006C33EF">
              <w:rPr>
                <w:b/>
                <w:sz w:val="18"/>
                <w:szCs w:val="18"/>
              </w:rPr>
              <w:t>ead</w:t>
            </w:r>
            <w:r w:rsidRPr="006C33EF">
              <w:rPr>
                <w:b/>
                <w:sz w:val="18"/>
                <w:szCs w:val="18"/>
              </w:rPr>
              <w:t xml:space="preserve"> – Central  </w:t>
            </w:r>
          </w:p>
          <w:p w14:paraId="1A8CE535" w14:textId="1F498722" w:rsidR="006A007F" w:rsidRDefault="00663CE3">
            <w:pPr>
              <w:spacing w:after="0" w:line="259" w:lineRule="auto"/>
              <w:ind w:left="0" w:firstLine="0"/>
            </w:pPr>
            <w:r>
              <w:rPr>
                <w:b/>
                <w:sz w:val="18"/>
                <w:szCs w:val="18"/>
              </w:rPr>
              <w:t xml:space="preserve">Private </w:t>
            </w:r>
            <w:r w:rsidR="003706F2">
              <w:rPr>
                <w:b/>
                <w:sz w:val="18"/>
                <w:szCs w:val="18"/>
              </w:rPr>
              <w:t xml:space="preserve">&amp; </w:t>
            </w:r>
            <w:r w:rsidR="003706F2" w:rsidRPr="006C33EF">
              <w:rPr>
                <w:b/>
                <w:sz w:val="18"/>
                <w:szCs w:val="18"/>
              </w:rPr>
              <w:t>Wholesale</w:t>
            </w:r>
            <w:r w:rsidR="003706F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Banking</w:t>
            </w:r>
            <w:r w:rsidR="002D703E" w:rsidRPr="006C33EF">
              <w:rPr>
                <w:b/>
                <w:sz w:val="18"/>
                <w:szCs w:val="18"/>
              </w:rPr>
              <w:t xml:space="preserve">, </w:t>
            </w:r>
            <w:r w:rsidR="00E00D04" w:rsidRPr="006C33EF">
              <w:rPr>
                <w:b/>
                <w:sz w:val="18"/>
                <w:szCs w:val="18"/>
              </w:rPr>
              <w:t>Lahore</w:t>
            </w:r>
            <w:r w:rsidR="00E00D04">
              <w:rPr>
                <w:b/>
              </w:rPr>
              <w:t xml:space="preserve"> 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2A41EF5B" w14:textId="3AEB728A" w:rsidR="006A007F" w:rsidRDefault="00E00D04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 xml:space="preserve">2016 – 2020 </w:t>
            </w:r>
          </w:p>
        </w:tc>
      </w:tr>
    </w:tbl>
    <w:p w14:paraId="675C970B" w14:textId="530120C0" w:rsidR="00D8370C" w:rsidRPr="004260CF" w:rsidRDefault="00D8370C" w:rsidP="00D8370C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bookmarkStart w:id="7" w:name="_Hlk180950416"/>
      <w:r w:rsidRPr="004260CF">
        <w:rPr>
          <w:rFonts w:cs="Arial"/>
          <w:color w:val="000000" w:themeColor="text1"/>
          <w:sz w:val="18"/>
          <w:szCs w:val="18"/>
        </w:rPr>
        <w:t xml:space="preserve">Launched JS Private, Wholesale &amp; International Banking segment for central branches, by consolidating a comprehensive suite of </w:t>
      </w:r>
      <w:bookmarkEnd w:id="7"/>
      <w:r w:rsidRPr="004260CF">
        <w:rPr>
          <w:rFonts w:cs="Arial"/>
          <w:color w:val="000000" w:themeColor="text1"/>
          <w:sz w:val="18"/>
          <w:szCs w:val="18"/>
        </w:rPr>
        <w:t>financial services, under a unified Group.</w:t>
      </w:r>
    </w:p>
    <w:p w14:paraId="7953A9EE" w14:textId="22FB05C5" w:rsidR="00D8370C" w:rsidRPr="004260CF" w:rsidRDefault="00D8370C" w:rsidP="00D8370C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bookmarkStart w:id="8" w:name="_Hlk179036790"/>
      <w:r w:rsidRPr="004260CF">
        <w:rPr>
          <w:rFonts w:cs="Arial"/>
          <w:color w:val="000000" w:themeColor="text1"/>
          <w:sz w:val="18"/>
          <w:szCs w:val="18"/>
          <w:lang w:val="en-GB"/>
        </w:rPr>
        <w:t>Exceeded Private banking &amp; Wholesale performance scope by 34%</w:t>
      </w:r>
      <w:r w:rsidR="00690174" w:rsidRPr="004260CF">
        <w:rPr>
          <w:rFonts w:cs="Arial"/>
          <w:color w:val="000000" w:themeColor="text1"/>
          <w:sz w:val="18"/>
          <w:szCs w:val="18"/>
          <w:lang w:val="en-GB"/>
        </w:rPr>
        <w:t xml:space="preserve">. </w:t>
      </w:r>
      <w:r w:rsidR="00690174" w:rsidRPr="004260CF">
        <w:rPr>
          <w:rFonts w:cs="Arial"/>
          <w:color w:val="000000" w:themeColor="text1"/>
          <w:sz w:val="18"/>
          <w:szCs w:val="18"/>
        </w:rPr>
        <w:t>Secured significant credit expansion for CB</w:t>
      </w:r>
      <w:r w:rsidR="004260CF">
        <w:rPr>
          <w:rFonts w:cs="Arial"/>
          <w:color w:val="000000" w:themeColor="text1"/>
          <w:sz w:val="18"/>
          <w:szCs w:val="18"/>
        </w:rPr>
        <w:t xml:space="preserve"> &amp; </w:t>
      </w:r>
      <w:r w:rsidR="00690174" w:rsidRPr="004260CF">
        <w:rPr>
          <w:rFonts w:cs="Arial"/>
          <w:color w:val="000000" w:themeColor="text1"/>
          <w:sz w:val="18"/>
          <w:szCs w:val="18"/>
        </w:rPr>
        <w:t>ME clients,</w:t>
      </w:r>
      <w:r w:rsidRPr="004260CF">
        <w:rPr>
          <w:rFonts w:cs="Arial"/>
          <w:color w:val="000000" w:themeColor="text1"/>
          <w:sz w:val="18"/>
          <w:szCs w:val="18"/>
          <w:lang w:val="en-GB"/>
        </w:rPr>
        <w:t xml:space="preserve"> while leading customer on boarding, </w:t>
      </w:r>
      <w:r w:rsidR="008D5BDB" w:rsidRPr="004260CF">
        <w:rPr>
          <w:rFonts w:cs="Arial"/>
          <w:color w:val="000000" w:themeColor="text1"/>
          <w:sz w:val="18"/>
          <w:szCs w:val="18"/>
          <w:lang w:val="en-GB"/>
        </w:rPr>
        <w:t>TB</w:t>
      </w:r>
      <w:r w:rsidRPr="004260CF">
        <w:rPr>
          <w:rFonts w:cs="Arial"/>
          <w:color w:val="000000" w:themeColor="text1"/>
          <w:sz w:val="18"/>
          <w:szCs w:val="18"/>
          <w:lang w:val="en-GB"/>
        </w:rPr>
        <w:t xml:space="preserve"> and digital execution </w:t>
      </w:r>
      <w:r w:rsidR="006A00BE" w:rsidRPr="004260CF">
        <w:rPr>
          <w:rFonts w:cs="Arial"/>
          <w:color w:val="000000" w:themeColor="text1"/>
          <w:sz w:val="18"/>
          <w:szCs w:val="18"/>
          <w:lang w:val="en-GB"/>
        </w:rPr>
        <w:t xml:space="preserve">with </w:t>
      </w:r>
      <w:r w:rsidRPr="004260CF">
        <w:rPr>
          <w:rFonts w:cs="Arial"/>
          <w:color w:val="000000" w:themeColor="text1"/>
          <w:sz w:val="18"/>
          <w:szCs w:val="18"/>
          <w:lang w:val="en-GB"/>
        </w:rPr>
        <w:t xml:space="preserve">37% increase in </w:t>
      </w:r>
      <w:r w:rsidR="008D5BDB" w:rsidRPr="004260CF">
        <w:rPr>
          <w:rFonts w:cs="Arial"/>
          <w:color w:val="000000" w:themeColor="text1"/>
          <w:sz w:val="18"/>
          <w:szCs w:val="18"/>
          <w:lang w:val="en-GB"/>
        </w:rPr>
        <w:t>transactional</w:t>
      </w:r>
      <w:r w:rsidR="00690174" w:rsidRPr="004260CF">
        <w:rPr>
          <w:rFonts w:cs="Arial"/>
          <w:color w:val="000000" w:themeColor="text1"/>
          <w:sz w:val="18"/>
          <w:szCs w:val="18"/>
          <w:lang w:val="en-GB"/>
        </w:rPr>
        <w:t xml:space="preserve"> &amp; </w:t>
      </w:r>
      <w:r w:rsidRPr="004260CF">
        <w:rPr>
          <w:rFonts w:cs="Arial"/>
          <w:color w:val="000000" w:themeColor="text1"/>
          <w:sz w:val="18"/>
          <w:szCs w:val="18"/>
          <w:lang w:val="en-GB"/>
        </w:rPr>
        <w:t>digital users, across branches</w:t>
      </w:r>
      <w:bookmarkEnd w:id="8"/>
      <w:r w:rsidRPr="004260CF">
        <w:rPr>
          <w:rFonts w:cs="Arial"/>
          <w:color w:val="000000" w:themeColor="text1"/>
          <w:sz w:val="18"/>
          <w:szCs w:val="18"/>
          <w:lang w:val="en-GB"/>
        </w:rPr>
        <w:t>.</w:t>
      </w:r>
    </w:p>
    <w:p w14:paraId="5F6A205F" w14:textId="3314EA35" w:rsidR="00D8370C" w:rsidRPr="004260CF" w:rsidRDefault="00D8370C" w:rsidP="00D8370C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Designed and launched exclusive Private banking products</w:t>
      </w:r>
      <w:r w:rsidR="006A00BE" w:rsidRPr="004260CF">
        <w:rPr>
          <w:rFonts w:cs="Arial"/>
          <w:color w:val="000000" w:themeColor="text1"/>
          <w:sz w:val="18"/>
          <w:szCs w:val="18"/>
        </w:rPr>
        <w:t>,</w:t>
      </w:r>
      <w:r w:rsidRPr="004260CF">
        <w:rPr>
          <w:rFonts w:cs="Arial"/>
          <w:color w:val="000000" w:themeColor="text1"/>
          <w:sz w:val="18"/>
          <w:szCs w:val="18"/>
        </w:rPr>
        <w:t xml:space="preserve"> catering to Ultra-high-net-worth Individuals (UHNWI) locally </w:t>
      </w:r>
      <w:r w:rsidR="006A00BE" w:rsidRPr="004260CF">
        <w:rPr>
          <w:rFonts w:cs="Arial"/>
          <w:color w:val="000000" w:themeColor="text1"/>
          <w:sz w:val="18"/>
          <w:szCs w:val="18"/>
        </w:rPr>
        <w:t>and</w:t>
      </w:r>
      <w:r w:rsidRPr="004260CF">
        <w:rPr>
          <w:rFonts w:cs="Arial"/>
          <w:color w:val="000000" w:themeColor="text1"/>
          <w:sz w:val="18"/>
          <w:szCs w:val="18"/>
        </w:rPr>
        <w:t xml:space="preserve"> at JS International branch in Bahrain</w:t>
      </w:r>
      <w:r w:rsidR="00690174" w:rsidRPr="004260CF">
        <w:rPr>
          <w:rFonts w:cs="Arial"/>
          <w:color w:val="000000" w:themeColor="text1"/>
          <w:sz w:val="18"/>
          <w:szCs w:val="18"/>
        </w:rPr>
        <w:t>.</w:t>
      </w:r>
    </w:p>
    <w:p w14:paraId="2EC70947" w14:textId="5433EB1B" w:rsidR="00DC665D" w:rsidRPr="00DC665D" w:rsidRDefault="00DC665D" w:rsidP="00D8370C">
      <w:pPr>
        <w:spacing w:after="0" w:line="276" w:lineRule="auto"/>
        <w:jc w:val="both"/>
        <w:rPr>
          <w:rFonts w:cs="Arial"/>
          <w:color w:val="767171" w:themeColor="background2" w:themeShade="80"/>
          <w:sz w:val="18"/>
          <w:szCs w:val="18"/>
        </w:rPr>
      </w:pPr>
    </w:p>
    <w:tbl>
      <w:tblPr>
        <w:tblStyle w:val="TableGrid"/>
        <w:tblW w:w="10647" w:type="dxa"/>
        <w:tblInd w:w="-15" w:type="dxa"/>
        <w:tblCellMar>
          <w:top w:w="8" w:type="dxa"/>
          <w:right w:w="12" w:type="dxa"/>
        </w:tblCellMar>
        <w:tblLook w:val="04A0" w:firstRow="1" w:lastRow="0" w:firstColumn="1" w:lastColumn="0" w:noHBand="0" w:noVBand="1"/>
      </w:tblPr>
      <w:tblGrid>
        <w:gridCol w:w="9479"/>
        <w:gridCol w:w="1168"/>
      </w:tblGrid>
      <w:tr w:rsidR="00420080" w:rsidRPr="00420080" w14:paraId="7F2AAA5B" w14:textId="77777777" w:rsidTr="00507615">
        <w:trPr>
          <w:trHeight w:val="766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9FA82F" w14:textId="30D55AB2" w:rsidR="00162A7B" w:rsidRPr="006C33EF" w:rsidRDefault="00412507" w:rsidP="00412507">
            <w:pPr>
              <w:spacing w:after="0" w:line="259" w:lineRule="auto"/>
              <w:ind w:left="1060" w:firstLine="0"/>
              <w:rPr>
                <w:color w:val="44546A" w:themeColor="text2"/>
                <w:sz w:val="24"/>
                <w:szCs w:val="24"/>
              </w:rPr>
            </w:pPr>
            <w:r w:rsidRPr="00412507">
              <w:rPr>
                <w:rFonts w:ascii="Arial" w:eastAsia="Arial" w:hAnsi="Arial" w:cs="Arial"/>
                <w:b/>
                <w:i w:val="0"/>
                <w:color w:val="44546A" w:themeColor="text2"/>
                <w:sz w:val="28"/>
                <w:szCs w:val="28"/>
              </w:rPr>
              <w:t xml:space="preserve">                          </w:t>
            </w:r>
            <w:r w:rsidR="006C33EF">
              <w:rPr>
                <w:rFonts w:ascii="Arial" w:eastAsia="Arial" w:hAnsi="Arial" w:cs="Arial"/>
                <w:b/>
                <w:i w:val="0"/>
                <w:color w:val="44546A" w:themeColor="text2"/>
                <w:sz w:val="28"/>
                <w:szCs w:val="28"/>
              </w:rPr>
              <w:t xml:space="preserve">       </w:t>
            </w:r>
            <w:r w:rsidR="007E4D0C">
              <w:rPr>
                <w:rFonts w:ascii="Arial" w:eastAsia="Arial" w:hAnsi="Arial" w:cs="Arial"/>
                <w:b/>
                <w:i w:val="0"/>
                <w:color w:val="44546A" w:themeColor="text2"/>
                <w:sz w:val="28"/>
                <w:szCs w:val="28"/>
              </w:rPr>
              <w:t xml:space="preserve">  </w:t>
            </w:r>
            <w:r w:rsidR="00FE1B1A">
              <w:rPr>
                <w:rFonts w:ascii="Arial" w:eastAsia="Arial" w:hAnsi="Arial" w:cs="Arial"/>
                <w:b/>
                <w:i w:val="0"/>
                <w:color w:val="44546A" w:themeColor="text2"/>
                <w:sz w:val="28"/>
                <w:szCs w:val="28"/>
              </w:rPr>
              <w:t xml:space="preserve">     </w:t>
            </w:r>
            <w:r w:rsidR="007E4D0C">
              <w:rPr>
                <w:rFonts w:ascii="Arial" w:eastAsia="Arial" w:hAnsi="Arial" w:cs="Arial"/>
                <w:b/>
                <w:i w:val="0"/>
                <w:color w:val="44546A" w:themeColor="text2"/>
                <w:sz w:val="28"/>
                <w:szCs w:val="28"/>
              </w:rPr>
              <w:t xml:space="preserve"> </w:t>
            </w:r>
            <w:r w:rsidR="00E00D04" w:rsidRPr="006C33EF">
              <w:rPr>
                <w:rFonts w:ascii="Arial" w:eastAsia="Arial" w:hAnsi="Arial" w:cs="Arial"/>
                <w:b/>
                <w:i w:val="0"/>
                <w:color w:val="44546A" w:themeColor="text2"/>
                <w:sz w:val="24"/>
                <w:szCs w:val="24"/>
                <w:u w:val="single" w:color="44546A"/>
              </w:rPr>
              <w:t>A</w:t>
            </w:r>
            <w:r w:rsidR="006C33EF">
              <w:rPr>
                <w:rFonts w:ascii="Arial" w:eastAsia="Arial" w:hAnsi="Arial" w:cs="Arial"/>
                <w:b/>
                <w:i w:val="0"/>
                <w:color w:val="44546A" w:themeColor="text2"/>
                <w:sz w:val="24"/>
                <w:szCs w:val="24"/>
                <w:u w:val="single" w:color="44546A"/>
              </w:rPr>
              <w:t>llied Bank</w:t>
            </w:r>
            <w:r w:rsidR="00E00D04" w:rsidRPr="006C33EF">
              <w:rPr>
                <w:rFonts w:ascii="Arial" w:eastAsia="Arial" w:hAnsi="Arial" w:cs="Arial"/>
                <w:b/>
                <w:i w:val="0"/>
                <w:color w:val="44546A" w:themeColor="text2"/>
                <w:sz w:val="24"/>
                <w:szCs w:val="24"/>
                <w:u w:val="single" w:color="44546A"/>
              </w:rPr>
              <w:t xml:space="preserve"> L</w:t>
            </w:r>
            <w:r w:rsidR="006C33EF">
              <w:rPr>
                <w:rFonts w:ascii="Arial" w:eastAsia="Arial" w:hAnsi="Arial" w:cs="Arial"/>
                <w:b/>
                <w:i w:val="0"/>
                <w:color w:val="44546A" w:themeColor="text2"/>
                <w:sz w:val="24"/>
                <w:szCs w:val="24"/>
                <w:u w:val="single" w:color="44546A"/>
              </w:rPr>
              <w:t>imited</w:t>
            </w:r>
            <w:r w:rsidR="00E00D04" w:rsidRPr="006C33EF">
              <w:rPr>
                <w:rFonts w:ascii="Arial" w:eastAsia="Arial" w:hAnsi="Arial" w:cs="Arial"/>
                <w:b/>
                <w:i w:val="0"/>
                <w:color w:val="44546A" w:themeColor="text2"/>
                <w:sz w:val="24"/>
                <w:szCs w:val="24"/>
              </w:rPr>
              <w:t xml:space="preserve">  </w:t>
            </w:r>
            <w:r w:rsidR="00E00D04" w:rsidRPr="006C33EF">
              <w:rPr>
                <w:rFonts w:ascii="Calibri" w:eastAsia="Calibri" w:hAnsi="Calibri" w:cs="Calibri"/>
                <w:i w:val="0"/>
                <w:color w:val="44546A" w:themeColor="text2"/>
                <w:sz w:val="24"/>
                <w:szCs w:val="24"/>
              </w:rPr>
              <w:t xml:space="preserve"> </w:t>
            </w:r>
          </w:p>
          <w:p w14:paraId="099ACB0B" w14:textId="25D91E61" w:rsidR="006A007F" w:rsidRPr="006C33EF" w:rsidRDefault="00E00D04">
            <w:pPr>
              <w:spacing w:after="0" w:line="259" w:lineRule="auto"/>
              <w:ind w:left="29" w:firstLine="0"/>
              <w:rPr>
                <w:color w:val="000000" w:themeColor="text1"/>
                <w:sz w:val="18"/>
                <w:szCs w:val="18"/>
              </w:rPr>
            </w:pPr>
            <w:r w:rsidRPr="006C33EF">
              <w:rPr>
                <w:b/>
                <w:color w:val="000000" w:themeColor="text1"/>
                <w:sz w:val="18"/>
                <w:szCs w:val="18"/>
              </w:rPr>
              <w:t xml:space="preserve">VP </w:t>
            </w:r>
            <w:r w:rsidR="00604E07" w:rsidRPr="006C33EF">
              <w:rPr>
                <w:b/>
                <w:color w:val="000000" w:themeColor="text1"/>
                <w:sz w:val="18"/>
                <w:szCs w:val="18"/>
              </w:rPr>
              <w:t>–</w:t>
            </w:r>
            <w:r w:rsidRPr="006C33E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DD0851" w:rsidRPr="006C33EF">
              <w:rPr>
                <w:b/>
                <w:color w:val="000000" w:themeColor="text1"/>
                <w:sz w:val="18"/>
                <w:szCs w:val="18"/>
              </w:rPr>
              <w:t xml:space="preserve">SME </w:t>
            </w:r>
            <w:r w:rsidRPr="006C33EF">
              <w:rPr>
                <w:b/>
                <w:color w:val="000000" w:themeColor="text1"/>
                <w:sz w:val="18"/>
                <w:szCs w:val="18"/>
              </w:rPr>
              <w:t xml:space="preserve">Product Development / New Initiatives  </w:t>
            </w:r>
            <w:r w:rsidR="00FE1B1A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126C109C" w14:textId="14822826" w:rsidR="006A007F" w:rsidRPr="00420080" w:rsidRDefault="00566F22">
            <w:pPr>
              <w:spacing w:after="0" w:line="259" w:lineRule="auto"/>
              <w:ind w:left="29" w:firstLine="0"/>
              <w:rPr>
                <w:color w:val="000000" w:themeColor="text1"/>
              </w:rPr>
            </w:pPr>
            <w:r w:rsidRPr="006C33EF">
              <w:rPr>
                <w:b/>
                <w:color w:val="000000" w:themeColor="text1"/>
                <w:sz w:val="18"/>
                <w:szCs w:val="18"/>
              </w:rPr>
              <w:t xml:space="preserve">Retail &amp; </w:t>
            </w:r>
            <w:r w:rsidR="00334B06" w:rsidRPr="006C33EF">
              <w:rPr>
                <w:b/>
                <w:color w:val="000000" w:themeColor="text1"/>
                <w:sz w:val="18"/>
                <w:szCs w:val="18"/>
              </w:rPr>
              <w:t>Commercial</w:t>
            </w:r>
            <w:r w:rsidR="003706F2">
              <w:rPr>
                <w:b/>
                <w:color w:val="000000" w:themeColor="text1"/>
                <w:sz w:val="18"/>
                <w:szCs w:val="18"/>
              </w:rPr>
              <w:t xml:space="preserve"> Banking</w:t>
            </w:r>
            <w:r w:rsidR="008D5BDB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390072">
              <w:rPr>
                <w:b/>
                <w:color w:val="000000" w:themeColor="text1"/>
                <w:sz w:val="18"/>
                <w:szCs w:val="18"/>
              </w:rPr>
              <w:t xml:space="preserve"> Lahore</w:t>
            </w:r>
            <w:r w:rsidR="00E00D04" w:rsidRPr="006C33E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F7D28" w:rsidRPr="00CD2FC9">
              <w:rPr>
                <w:b/>
                <w:i w:val="0"/>
                <w:iCs/>
                <w:color w:val="000000" w:themeColor="text1"/>
                <w:sz w:val="18"/>
                <w:szCs w:val="18"/>
              </w:rPr>
              <w:t>(Head Office</w:t>
            </w:r>
            <w:r w:rsidR="00FF7D28" w:rsidRPr="006C33EF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56C5D935" w14:textId="20FA8D09" w:rsidR="006A007F" w:rsidRPr="00FE1B1A" w:rsidRDefault="00FE1B1A" w:rsidP="00FE1B1A">
            <w:pPr>
              <w:spacing w:after="0" w:line="259" w:lineRule="auto"/>
              <w:ind w:left="14" w:firstLine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2012</w:t>
            </w:r>
            <w:r w:rsidR="00507615" w:rsidRPr="00FE1B1A">
              <w:rPr>
                <w:b/>
                <w:bCs/>
                <w:color w:val="000000" w:themeColor="text1"/>
              </w:rPr>
              <w:t>- 2016</w:t>
            </w:r>
          </w:p>
        </w:tc>
      </w:tr>
    </w:tbl>
    <w:p w14:paraId="43D07D5A" w14:textId="7A7BCEE2" w:rsidR="00FE1B1A" w:rsidRPr="004260CF" w:rsidRDefault="001469D8" w:rsidP="00FE1B1A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Formulated &amp; implemented strategic segmentation - plan for Branch Banking &amp; Commercial branches and rolled out standardized business drivers, across ABL branches</w:t>
      </w:r>
      <w:r w:rsidR="00241FFE">
        <w:rPr>
          <w:rFonts w:cs="Arial"/>
          <w:color w:val="000000" w:themeColor="text1"/>
          <w:sz w:val="18"/>
          <w:szCs w:val="18"/>
        </w:rPr>
        <w:t xml:space="preserve"> </w:t>
      </w:r>
      <w:r w:rsidR="00241FFE" w:rsidRPr="004260CF">
        <w:rPr>
          <w:rFonts w:cs="Arial"/>
          <w:color w:val="000000" w:themeColor="text1"/>
          <w:sz w:val="18"/>
          <w:szCs w:val="18"/>
        </w:rPr>
        <w:t>(1000+)</w:t>
      </w:r>
      <w:r w:rsidR="00241FFE">
        <w:rPr>
          <w:rFonts w:cs="Arial"/>
          <w:color w:val="000000" w:themeColor="text1"/>
          <w:sz w:val="18"/>
          <w:szCs w:val="18"/>
        </w:rPr>
        <w:t>.</w:t>
      </w:r>
    </w:p>
    <w:p w14:paraId="5AE01C17" w14:textId="77777777" w:rsidR="001469D8" w:rsidRPr="004260CF" w:rsidRDefault="001469D8" w:rsidP="00FE1B1A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Revamped product-suite for Retail Agri &amp; SME segment incorporating end-to-end integration, and developed new products streams, UAT &amp; tech solutions, exceeded loan growth targets by 27%.</w:t>
      </w:r>
    </w:p>
    <w:p w14:paraId="696A91E2" w14:textId="2B2FA198" w:rsidR="00507615" w:rsidRPr="004260CF" w:rsidRDefault="001469D8" w:rsidP="00FE1B1A">
      <w:pPr>
        <w:pStyle w:val="ListParagraph"/>
        <w:numPr>
          <w:ilvl w:val="0"/>
          <w:numId w:val="1"/>
        </w:numPr>
        <w:spacing w:after="0" w:line="276" w:lineRule="auto"/>
        <w:ind w:hanging="360"/>
        <w:jc w:val="both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 xml:space="preserve">Streamlined CBSME loan management, recovery processes and risk management framework, </w:t>
      </w:r>
      <w:r w:rsidR="000E5EF7" w:rsidRPr="004260CF">
        <w:rPr>
          <w:rFonts w:cs="Arial"/>
          <w:color w:val="000000" w:themeColor="text1"/>
          <w:sz w:val="18"/>
          <w:szCs w:val="18"/>
        </w:rPr>
        <w:t>and</w:t>
      </w:r>
      <w:r w:rsidRPr="004260CF">
        <w:rPr>
          <w:rFonts w:cs="Arial"/>
          <w:color w:val="000000" w:themeColor="text1"/>
          <w:sz w:val="18"/>
          <w:szCs w:val="18"/>
        </w:rPr>
        <w:t xml:space="preserve"> </w:t>
      </w:r>
      <w:r w:rsidR="006C33EF" w:rsidRPr="004260CF">
        <w:rPr>
          <w:rFonts w:cs="Arial"/>
          <w:color w:val="000000" w:themeColor="text1"/>
          <w:sz w:val="18"/>
          <w:szCs w:val="18"/>
        </w:rPr>
        <w:t xml:space="preserve">implemented </w:t>
      </w:r>
      <w:r w:rsidR="000E5EF7" w:rsidRPr="004260CF">
        <w:rPr>
          <w:rFonts w:cs="Arial"/>
          <w:color w:val="000000" w:themeColor="text1"/>
          <w:sz w:val="18"/>
          <w:szCs w:val="18"/>
        </w:rPr>
        <w:t xml:space="preserve">Branch performance metrics (OKRs &amp; KPI’s), </w:t>
      </w:r>
      <w:r w:rsidR="006C33EF" w:rsidRPr="004260CF">
        <w:rPr>
          <w:rFonts w:cs="Arial"/>
          <w:color w:val="000000" w:themeColor="text1"/>
          <w:sz w:val="18"/>
          <w:szCs w:val="18"/>
        </w:rPr>
        <w:t xml:space="preserve">while </w:t>
      </w:r>
      <w:r w:rsidRPr="004260CF">
        <w:rPr>
          <w:rFonts w:cs="Arial"/>
          <w:color w:val="000000" w:themeColor="text1"/>
          <w:sz w:val="18"/>
          <w:szCs w:val="18"/>
        </w:rPr>
        <w:t>leveraging data insights for marketing campaigns &amp; business - initiatives.</w:t>
      </w:r>
    </w:p>
    <w:tbl>
      <w:tblPr>
        <w:tblStyle w:val="TableGrid"/>
        <w:tblW w:w="10528" w:type="dxa"/>
        <w:tblInd w:w="-15" w:type="dxa"/>
        <w:tblCellMar>
          <w:top w:w="40" w:type="dxa"/>
          <w:right w:w="12" w:type="dxa"/>
        </w:tblCellMar>
        <w:tblLook w:val="04A0" w:firstRow="1" w:lastRow="0" w:firstColumn="1" w:lastColumn="0" w:noHBand="0" w:noVBand="1"/>
      </w:tblPr>
      <w:tblGrid>
        <w:gridCol w:w="9561"/>
        <w:gridCol w:w="967"/>
      </w:tblGrid>
      <w:tr w:rsidR="006A007F" w14:paraId="0C93874E" w14:textId="77777777">
        <w:trPr>
          <w:trHeight w:val="488"/>
        </w:trPr>
        <w:tc>
          <w:tcPr>
            <w:tcW w:w="95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E6EEA3" w14:textId="7B2F592E" w:rsidR="006A007F" w:rsidRPr="00CD2FC9" w:rsidRDefault="00E00D04">
            <w:pPr>
              <w:spacing w:after="0" w:line="259" w:lineRule="auto"/>
              <w:ind w:left="29" w:firstLine="0"/>
              <w:rPr>
                <w:sz w:val="18"/>
                <w:szCs w:val="18"/>
              </w:rPr>
            </w:pPr>
            <w:r w:rsidRPr="00CD2FC9">
              <w:rPr>
                <w:b/>
                <w:sz w:val="18"/>
                <w:szCs w:val="18"/>
              </w:rPr>
              <w:t>VP - Head Bancassuranc</w:t>
            </w:r>
            <w:r w:rsidR="00DA0361" w:rsidRPr="00CD2FC9">
              <w:rPr>
                <w:b/>
                <w:sz w:val="18"/>
                <w:szCs w:val="18"/>
              </w:rPr>
              <w:t>e</w:t>
            </w:r>
            <w:r w:rsidRPr="00CD2FC9">
              <w:rPr>
                <w:b/>
                <w:sz w:val="18"/>
                <w:szCs w:val="18"/>
              </w:rPr>
              <w:t xml:space="preserve"> </w:t>
            </w:r>
          </w:p>
          <w:p w14:paraId="775DBE2D" w14:textId="39E63793" w:rsidR="006A007F" w:rsidRDefault="0007559C">
            <w:pPr>
              <w:spacing w:after="0" w:line="259" w:lineRule="auto"/>
              <w:ind w:left="29" w:firstLine="0"/>
            </w:pPr>
            <w:r w:rsidRPr="00CD2FC9">
              <w:rPr>
                <w:b/>
                <w:sz w:val="18"/>
                <w:szCs w:val="18"/>
              </w:rPr>
              <w:t>Retail</w:t>
            </w:r>
            <w:r w:rsidR="00334B06" w:rsidRPr="00CD2FC9">
              <w:rPr>
                <w:b/>
                <w:sz w:val="18"/>
                <w:szCs w:val="18"/>
              </w:rPr>
              <w:t xml:space="preserve"> &amp; Commercial </w:t>
            </w:r>
            <w:r w:rsidR="003706F2" w:rsidRPr="00CD2FC9">
              <w:rPr>
                <w:b/>
                <w:sz w:val="18"/>
                <w:szCs w:val="18"/>
              </w:rPr>
              <w:t>Banking</w:t>
            </w:r>
            <w:r w:rsidR="00FF7D28" w:rsidRPr="00CD2FC9">
              <w:rPr>
                <w:b/>
                <w:sz w:val="18"/>
                <w:szCs w:val="18"/>
              </w:rPr>
              <w:t xml:space="preserve">, </w:t>
            </w:r>
            <w:r w:rsidR="008D5BDB" w:rsidRPr="00CD2FC9">
              <w:rPr>
                <w:b/>
                <w:sz w:val="18"/>
                <w:szCs w:val="18"/>
              </w:rPr>
              <w:t xml:space="preserve">Lahore </w:t>
            </w:r>
            <w:r w:rsidR="00FF7D28" w:rsidRPr="00CD2FC9">
              <w:rPr>
                <w:b/>
                <w:sz w:val="18"/>
                <w:szCs w:val="18"/>
              </w:rPr>
              <w:t>(</w:t>
            </w:r>
            <w:r w:rsidR="00FF7D28" w:rsidRPr="00CD2FC9">
              <w:rPr>
                <w:b/>
                <w:i w:val="0"/>
                <w:iCs/>
                <w:sz w:val="18"/>
                <w:szCs w:val="18"/>
              </w:rPr>
              <w:t xml:space="preserve">Head </w:t>
            </w:r>
            <w:r w:rsidR="00566F22" w:rsidRPr="00CD2FC9">
              <w:rPr>
                <w:b/>
                <w:i w:val="0"/>
                <w:iCs/>
                <w:sz w:val="18"/>
                <w:szCs w:val="18"/>
              </w:rPr>
              <w:t>O</w:t>
            </w:r>
            <w:r w:rsidR="00FF7D28" w:rsidRPr="00CD2FC9">
              <w:rPr>
                <w:b/>
                <w:i w:val="0"/>
                <w:iCs/>
                <w:sz w:val="18"/>
                <w:szCs w:val="18"/>
              </w:rPr>
              <w:t>ffice)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6255B1D1" w14:textId="4373D40D" w:rsidR="006A007F" w:rsidRDefault="00DA0361" w:rsidP="00DA036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2011-2012</w:t>
            </w:r>
          </w:p>
        </w:tc>
      </w:tr>
    </w:tbl>
    <w:p w14:paraId="561CAC4E" w14:textId="5699A828" w:rsidR="002E6958" w:rsidRDefault="009A4B2F" w:rsidP="00D725EA">
      <w:pPr>
        <w:numPr>
          <w:ilvl w:val="0"/>
          <w:numId w:val="1"/>
        </w:numPr>
        <w:ind w:right="10" w:hanging="360"/>
      </w:pPr>
      <w:bookmarkStart w:id="9" w:name="_Hlk174037280"/>
      <w:bookmarkStart w:id="10" w:name="_Hlk158589787"/>
      <w:r w:rsidRPr="004260CF">
        <w:rPr>
          <w:rFonts w:cs="Arial"/>
          <w:color w:val="000000" w:themeColor="text1"/>
          <w:sz w:val="18"/>
          <w:szCs w:val="18"/>
        </w:rPr>
        <w:t>Spearheaded Bancassurance business, including PD, P &amp;L, Sales across (445+) designated branches and realigned insurance products &amp; alliances in a programmed manner</w:t>
      </w:r>
      <w:r w:rsidRPr="009A4B2F">
        <w:rPr>
          <w:rFonts w:cs="Arial"/>
          <w:color w:val="767171" w:themeColor="background2" w:themeShade="80"/>
          <w:sz w:val="18"/>
          <w:szCs w:val="18"/>
        </w:rPr>
        <w:t xml:space="preserve">. </w:t>
      </w:r>
      <w:bookmarkEnd w:id="9"/>
    </w:p>
    <w:bookmarkEnd w:id="10"/>
    <w:p w14:paraId="6BE6B159" w14:textId="5CA88E22" w:rsidR="006A007F" w:rsidRDefault="00412507" w:rsidP="00412507">
      <w:pPr>
        <w:pStyle w:val="Heading1"/>
        <w:ind w:left="-1" w:right="0" w:firstLine="1"/>
        <w:jc w:val="left"/>
      </w:pPr>
      <w:r w:rsidRPr="00412507">
        <w:rPr>
          <w:u w:val="none"/>
        </w:rPr>
        <w:lastRenderedPageBreak/>
        <w:t xml:space="preserve">                                        </w:t>
      </w:r>
      <w:r w:rsidR="006C33EF">
        <w:rPr>
          <w:u w:val="none"/>
        </w:rPr>
        <w:t xml:space="preserve">         </w:t>
      </w:r>
      <w:r w:rsidR="00DE59DC">
        <w:rPr>
          <w:u w:val="none"/>
        </w:rPr>
        <w:t xml:space="preserve">         </w:t>
      </w:r>
      <w:r w:rsidR="008D5BDB">
        <w:rPr>
          <w:u w:val="none"/>
        </w:rPr>
        <w:t xml:space="preserve">    </w:t>
      </w:r>
      <w:r w:rsidR="00FF3CA3">
        <w:rPr>
          <w:u w:val="none"/>
        </w:rPr>
        <w:t xml:space="preserve">   </w:t>
      </w:r>
      <w:r w:rsidR="00E00D04">
        <w:t>B</w:t>
      </w:r>
      <w:r w:rsidR="00DE59DC">
        <w:t>arclays</w:t>
      </w:r>
      <w:r w:rsidR="00E00D04">
        <w:t xml:space="preserve"> B</w:t>
      </w:r>
      <w:r w:rsidR="00DE59DC">
        <w:t>ank</w:t>
      </w:r>
      <w:r w:rsidR="00E00D04">
        <w:rPr>
          <w:u w:val="none" w:color="000000"/>
        </w:rPr>
        <w:t xml:space="preserve"> </w:t>
      </w:r>
      <w:r w:rsidR="00E00D04">
        <w:rPr>
          <w:color w:val="000000"/>
          <w:u w:val="none" w:color="000000"/>
        </w:rPr>
        <w:t xml:space="preserve"> </w:t>
      </w:r>
    </w:p>
    <w:p w14:paraId="7423A127" w14:textId="77777777" w:rsidR="00531A48" w:rsidRPr="00CD2FC9" w:rsidRDefault="00E00D04">
      <w:pPr>
        <w:pStyle w:val="Heading2"/>
        <w:ind w:left="9"/>
        <w:rPr>
          <w:sz w:val="18"/>
          <w:szCs w:val="18"/>
        </w:rPr>
      </w:pPr>
      <w:r w:rsidRPr="00CD2FC9">
        <w:rPr>
          <w:sz w:val="18"/>
          <w:szCs w:val="18"/>
        </w:rPr>
        <w:t xml:space="preserve">Regional Head – Central  </w:t>
      </w:r>
    </w:p>
    <w:p w14:paraId="73393C9E" w14:textId="4EB0D353" w:rsidR="006A007F" w:rsidRDefault="00A47356" w:rsidP="00CB0B4C">
      <w:pPr>
        <w:pStyle w:val="Heading2"/>
        <w:ind w:left="9"/>
      </w:pPr>
      <w:r w:rsidRPr="00CD2FC9">
        <w:rPr>
          <w:sz w:val="18"/>
          <w:szCs w:val="18"/>
        </w:rPr>
        <w:t>Branch</w:t>
      </w:r>
      <w:r w:rsidR="00E00D04" w:rsidRPr="00CD2FC9">
        <w:rPr>
          <w:sz w:val="18"/>
          <w:szCs w:val="18"/>
        </w:rPr>
        <w:t xml:space="preserve"> Banking &amp; Wealth Management</w:t>
      </w:r>
      <w:r w:rsidR="00390072" w:rsidRPr="00CD2FC9">
        <w:rPr>
          <w:sz w:val="18"/>
          <w:szCs w:val="18"/>
        </w:rPr>
        <w:t>, Lahore</w:t>
      </w:r>
      <w:r w:rsidR="00E00D04" w:rsidRPr="00CD2FC9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CD2FC9">
        <w:rPr>
          <w:sz w:val="18"/>
          <w:szCs w:val="18"/>
        </w:rPr>
        <w:t xml:space="preserve">       </w:t>
      </w:r>
      <w:r w:rsidR="00E00D04" w:rsidRPr="00CD2FC9">
        <w:rPr>
          <w:sz w:val="18"/>
          <w:szCs w:val="18"/>
        </w:rPr>
        <w:t xml:space="preserve"> </w:t>
      </w:r>
      <w:r w:rsidR="00CD2FC9">
        <w:rPr>
          <w:sz w:val="18"/>
          <w:szCs w:val="18"/>
        </w:rPr>
        <w:t xml:space="preserve">             </w:t>
      </w:r>
      <w:r w:rsidR="00E00D04">
        <w:t xml:space="preserve">2008 – 2010 </w:t>
      </w:r>
    </w:p>
    <w:p w14:paraId="670F4C4B" w14:textId="0B1A9B0A" w:rsidR="00DE59DC" w:rsidRPr="004260CF" w:rsidRDefault="00DE59DC" w:rsidP="00AD265D">
      <w:pPr>
        <w:numPr>
          <w:ilvl w:val="0"/>
          <w:numId w:val="1"/>
        </w:numPr>
        <w:ind w:right="10" w:hanging="360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Pioneering the launch of Barclays Global Premier &amp; Wealth Management in Pakistan, and led portfolio growth to PKR 22 billion within 2 years of inception, across central branches.</w:t>
      </w:r>
    </w:p>
    <w:p w14:paraId="027E375C" w14:textId="35F0BF54" w:rsidR="00AD265D" w:rsidRPr="004260CF" w:rsidRDefault="00DE59DC" w:rsidP="00AD265D">
      <w:pPr>
        <w:numPr>
          <w:ilvl w:val="0"/>
          <w:numId w:val="1"/>
        </w:numPr>
        <w:ind w:right="10" w:hanging="360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Headed a high-performing team of Private Relationship Managers, Centre Managers, and Investment Specialists by directing the HNW client base and achieving #1 ranking in overall Wealth category.</w:t>
      </w:r>
    </w:p>
    <w:p w14:paraId="3F2C36F3" w14:textId="79C0F375" w:rsidR="00AD265D" w:rsidRPr="004260CF" w:rsidRDefault="00DE59DC" w:rsidP="00AD265D">
      <w:pPr>
        <w:numPr>
          <w:ilvl w:val="0"/>
          <w:numId w:val="1"/>
        </w:numPr>
        <w:ind w:right="10" w:hanging="360"/>
        <w:rPr>
          <w:rFonts w:cs="Arial"/>
          <w:color w:val="000000" w:themeColor="text1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Optimized liability deposit - mix and boosted profitability through strategic CASA (Current and Savings Accounts) and investment portfolio development for central region.</w:t>
      </w:r>
    </w:p>
    <w:p w14:paraId="12A45B71" w14:textId="42A71747" w:rsidR="00DE59DC" w:rsidRPr="00AD265D" w:rsidRDefault="00DE59DC" w:rsidP="00AD265D">
      <w:pPr>
        <w:numPr>
          <w:ilvl w:val="0"/>
          <w:numId w:val="1"/>
        </w:numPr>
        <w:ind w:right="10" w:hanging="360"/>
        <w:rPr>
          <w:rFonts w:cs="Arial"/>
          <w:color w:val="767171" w:themeColor="background2" w:themeShade="80"/>
          <w:sz w:val="18"/>
          <w:szCs w:val="18"/>
        </w:rPr>
      </w:pPr>
      <w:r w:rsidRPr="004260CF">
        <w:rPr>
          <w:rFonts w:cs="Arial"/>
          <w:color w:val="000000" w:themeColor="text1"/>
          <w:sz w:val="18"/>
          <w:szCs w:val="18"/>
        </w:rPr>
        <w:t>Fronted the introduction of Premier, investments and wealth management solutions tailored to the unique needs of HNW clients, and developed customer on boarding journey via new technology offerings</w:t>
      </w:r>
      <w:r w:rsidRPr="00AD265D">
        <w:rPr>
          <w:rFonts w:cs="Arial"/>
          <w:color w:val="767171" w:themeColor="background2" w:themeShade="80"/>
          <w:sz w:val="18"/>
          <w:szCs w:val="18"/>
        </w:rPr>
        <w:t>.</w:t>
      </w:r>
    </w:p>
    <w:p w14:paraId="328F125F" w14:textId="4654C5E8" w:rsidR="006A007F" w:rsidRDefault="006A007F" w:rsidP="00DE59DC">
      <w:pPr>
        <w:pStyle w:val="ListParagraph"/>
        <w:ind w:left="346" w:right="10" w:firstLine="0"/>
      </w:pPr>
    </w:p>
    <w:tbl>
      <w:tblPr>
        <w:tblStyle w:val="TableGrid"/>
        <w:tblW w:w="10528" w:type="dxa"/>
        <w:tblInd w:w="-15" w:type="dxa"/>
        <w:tblCellMar>
          <w:top w:w="8" w:type="dxa"/>
          <w:right w:w="12" w:type="dxa"/>
        </w:tblCellMar>
        <w:tblLook w:val="04A0" w:firstRow="1" w:lastRow="0" w:firstColumn="1" w:lastColumn="0" w:noHBand="0" w:noVBand="1"/>
      </w:tblPr>
      <w:tblGrid>
        <w:gridCol w:w="9501"/>
        <w:gridCol w:w="1027"/>
      </w:tblGrid>
      <w:tr w:rsidR="006A007F" w14:paraId="19F9B776" w14:textId="77777777">
        <w:trPr>
          <w:trHeight w:val="763"/>
        </w:trPr>
        <w:tc>
          <w:tcPr>
            <w:tcW w:w="95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C0A30D" w14:textId="3DAFB19A" w:rsidR="006A007F" w:rsidRPr="00DE59DC" w:rsidRDefault="00162A7B" w:rsidP="00162A7B">
            <w:pPr>
              <w:spacing w:after="0" w:line="259" w:lineRule="auto"/>
              <w:rPr>
                <w:sz w:val="24"/>
                <w:szCs w:val="24"/>
              </w:rPr>
            </w:pPr>
            <w:r w:rsidRPr="00925B12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                                 </w:t>
            </w:r>
            <w:r w:rsidR="006C33EF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    </w:t>
            </w:r>
            <w:r w:rsidR="00DE59DC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 </w:t>
            </w:r>
            <w:r w:rsidRPr="00925B12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</w:t>
            </w:r>
            <w:r w:rsidR="00FE1B1A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</w:t>
            </w:r>
            <w:r w:rsidR="008D5BDB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</w:t>
            </w:r>
            <w:r w:rsidR="00FF3CA3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</w:t>
            </w:r>
            <w:r w:rsidR="00E00D04" w:rsidRPr="00DE59DC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  <w:u w:val="single" w:color="44546A"/>
              </w:rPr>
              <w:t>HSBC B</w:t>
            </w:r>
            <w:r w:rsidR="00DE59DC" w:rsidRPr="00DE59DC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  <w:u w:val="single" w:color="44546A"/>
              </w:rPr>
              <w:t>ank</w:t>
            </w:r>
            <w:r w:rsidR="00E00D04" w:rsidRPr="00DE59DC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</w:rPr>
              <w:t xml:space="preserve">  </w:t>
            </w:r>
          </w:p>
          <w:p w14:paraId="3A3BE9B6" w14:textId="77777777" w:rsidR="006A007F" w:rsidRPr="00CD2FC9" w:rsidRDefault="00E00D04">
            <w:pPr>
              <w:spacing w:after="0" w:line="259" w:lineRule="auto"/>
              <w:ind w:left="29" w:firstLine="0"/>
              <w:rPr>
                <w:sz w:val="18"/>
                <w:szCs w:val="18"/>
              </w:rPr>
            </w:pPr>
            <w:r w:rsidRPr="00CD2FC9">
              <w:rPr>
                <w:b/>
                <w:sz w:val="18"/>
                <w:szCs w:val="18"/>
              </w:rPr>
              <w:t xml:space="preserve">PFS Manager   </w:t>
            </w:r>
          </w:p>
          <w:p w14:paraId="2781C99B" w14:textId="409CF16A" w:rsidR="006A007F" w:rsidRDefault="00A47356">
            <w:pPr>
              <w:spacing w:after="0" w:line="259" w:lineRule="auto"/>
              <w:ind w:left="29" w:firstLine="0"/>
            </w:pPr>
            <w:r w:rsidRPr="00CD2FC9">
              <w:rPr>
                <w:b/>
                <w:sz w:val="18"/>
                <w:szCs w:val="18"/>
              </w:rPr>
              <w:t>Branch</w:t>
            </w:r>
            <w:r w:rsidR="00E00D04" w:rsidRPr="00CD2FC9">
              <w:rPr>
                <w:b/>
                <w:sz w:val="18"/>
                <w:szCs w:val="18"/>
              </w:rPr>
              <w:t xml:space="preserve"> Banking &amp; </w:t>
            </w:r>
            <w:r w:rsidRPr="00CD2FC9">
              <w:rPr>
                <w:b/>
                <w:sz w:val="18"/>
                <w:szCs w:val="18"/>
              </w:rPr>
              <w:t>Premier Banking</w:t>
            </w:r>
            <w:r w:rsidR="00E00D04" w:rsidRPr="00CD2FC9">
              <w:rPr>
                <w:b/>
                <w:sz w:val="18"/>
                <w:szCs w:val="18"/>
              </w:rPr>
              <w:t>, Lahore</w:t>
            </w:r>
            <w:r w:rsidR="00E00D04">
              <w:rPr>
                <w:b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391FF4A9" w14:textId="77777777" w:rsidR="006A007F" w:rsidRDefault="00E00D0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2007 -2008 </w:t>
            </w:r>
          </w:p>
        </w:tc>
      </w:tr>
    </w:tbl>
    <w:p w14:paraId="53420414" w14:textId="0565D455" w:rsidR="00DE59DC" w:rsidRPr="004260CF" w:rsidRDefault="00DE59DC" w:rsidP="00AD265D">
      <w:pPr>
        <w:numPr>
          <w:ilvl w:val="0"/>
          <w:numId w:val="1"/>
        </w:numPr>
        <w:ind w:right="10" w:hanging="360"/>
        <w:rPr>
          <w:color w:val="000000" w:themeColor="text1"/>
        </w:rPr>
      </w:pPr>
      <w:r w:rsidRPr="004260CF">
        <w:rPr>
          <w:rFonts w:cs="Arial"/>
          <w:color w:val="000000" w:themeColor="text1"/>
          <w:sz w:val="18"/>
          <w:szCs w:val="18"/>
          <w:lang w:val="en-GB"/>
        </w:rPr>
        <w:t xml:space="preserve">Launched HSBC Global Premier &amp; Wealth Management proposition for Lahore branches (Global relaunch). </w:t>
      </w:r>
    </w:p>
    <w:p w14:paraId="1FDC5B8F" w14:textId="77777777" w:rsidR="00AD265D" w:rsidRPr="004260CF" w:rsidRDefault="00DE59DC" w:rsidP="00AD265D">
      <w:pPr>
        <w:numPr>
          <w:ilvl w:val="0"/>
          <w:numId w:val="1"/>
        </w:numPr>
        <w:ind w:right="10" w:hanging="360"/>
        <w:rPr>
          <w:color w:val="000000" w:themeColor="text1"/>
        </w:rPr>
      </w:pPr>
      <w:r w:rsidRPr="004260CF">
        <w:rPr>
          <w:rFonts w:cs="Arial"/>
          <w:color w:val="000000" w:themeColor="text1"/>
          <w:sz w:val="18"/>
          <w:szCs w:val="18"/>
          <w:lang w:val="en-GB"/>
        </w:rPr>
        <w:t xml:space="preserve">Setup HSBC digital platforms including International Banking channel, localizing Global service standards. </w:t>
      </w:r>
    </w:p>
    <w:p w14:paraId="60DA13F5" w14:textId="49A2A846" w:rsidR="005D0E17" w:rsidRPr="004260CF" w:rsidRDefault="00AD265D" w:rsidP="00AD265D">
      <w:pPr>
        <w:numPr>
          <w:ilvl w:val="0"/>
          <w:numId w:val="1"/>
        </w:numPr>
        <w:ind w:right="10" w:hanging="360"/>
        <w:rPr>
          <w:color w:val="000000" w:themeColor="text1"/>
        </w:rPr>
      </w:pPr>
      <w:r w:rsidRPr="004260CF">
        <w:rPr>
          <w:rFonts w:cs="Arial"/>
          <w:color w:val="000000" w:themeColor="text1"/>
          <w:sz w:val="18"/>
          <w:szCs w:val="18"/>
          <w:lang w:val="en-GB"/>
        </w:rPr>
        <w:t>Championed</w:t>
      </w:r>
      <w:r w:rsidRPr="004260CF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 </w:t>
      </w:r>
      <w:r w:rsidRPr="004260CF">
        <w:rPr>
          <w:rFonts w:cs="Arial"/>
          <w:color w:val="000000" w:themeColor="text1"/>
          <w:sz w:val="18"/>
          <w:szCs w:val="18"/>
          <w:lang w:val="en-GB"/>
        </w:rPr>
        <w:t>inclusive wealth management initiatives to diverse client demographics and emerging affluent segments, wit</w:t>
      </w:r>
      <w:r w:rsidR="008C7D8E">
        <w:rPr>
          <w:rFonts w:cs="Arial"/>
          <w:color w:val="000000" w:themeColor="text1"/>
          <w:sz w:val="18"/>
          <w:szCs w:val="18"/>
          <w:lang w:val="en-GB"/>
        </w:rPr>
        <w:t>h</w:t>
      </w:r>
    </w:p>
    <w:p w14:paraId="32D7CCFC" w14:textId="262126CB" w:rsidR="00AD265D" w:rsidRPr="004260CF" w:rsidRDefault="00AD265D" w:rsidP="005D0E17">
      <w:pPr>
        <w:ind w:left="360" w:right="10" w:firstLine="0"/>
        <w:rPr>
          <w:color w:val="000000" w:themeColor="text1"/>
        </w:rPr>
      </w:pPr>
      <w:r w:rsidRPr="004260CF">
        <w:rPr>
          <w:rFonts w:cs="Arial"/>
          <w:color w:val="000000" w:themeColor="text1"/>
          <w:sz w:val="18"/>
          <w:szCs w:val="18"/>
          <w:lang w:val="en-GB"/>
        </w:rPr>
        <w:t>personalised financial solutions &amp; advisory services.</w:t>
      </w:r>
    </w:p>
    <w:p w14:paraId="4DAD304E" w14:textId="405D578A" w:rsidR="00604E07" w:rsidRDefault="00604E07" w:rsidP="00DE59DC">
      <w:pPr>
        <w:ind w:left="408" w:right="10" w:firstLine="0"/>
      </w:pPr>
    </w:p>
    <w:tbl>
      <w:tblPr>
        <w:tblStyle w:val="TableGrid"/>
        <w:tblW w:w="10528" w:type="dxa"/>
        <w:tblInd w:w="-15" w:type="dxa"/>
        <w:tblCellMar>
          <w:top w:w="9" w:type="dxa"/>
          <w:left w:w="29" w:type="dxa"/>
          <w:right w:w="12" w:type="dxa"/>
        </w:tblCellMar>
        <w:tblLook w:val="04A0" w:firstRow="1" w:lastRow="0" w:firstColumn="1" w:lastColumn="0" w:noHBand="0" w:noVBand="1"/>
      </w:tblPr>
      <w:tblGrid>
        <w:gridCol w:w="9426"/>
        <w:gridCol w:w="1102"/>
      </w:tblGrid>
      <w:tr w:rsidR="006A007F" w14:paraId="6FEF7DC7" w14:textId="77777777" w:rsidTr="002E6958">
        <w:trPr>
          <w:trHeight w:val="766"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6D6C05" w14:textId="0091DC5C" w:rsidR="006A007F" w:rsidRPr="00DE59DC" w:rsidRDefault="00412507" w:rsidP="00412507">
            <w:pPr>
              <w:spacing w:after="0" w:line="259" w:lineRule="auto"/>
              <w:ind w:left="1085" w:firstLine="0"/>
              <w:rPr>
                <w:sz w:val="24"/>
                <w:szCs w:val="24"/>
                <w:u w:val="single"/>
              </w:rPr>
            </w:pPr>
            <w:r w:rsidRPr="00412507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                   </w:t>
            </w:r>
            <w:r w:rsidR="006C33EF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 </w:t>
            </w:r>
            <w:r w:rsidR="00DE59DC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   </w:t>
            </w:r>
            <w:r w:rsidR="006C33EF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</w:t>
            </w:r>
            <w:r w:rsidR="00FE1B1A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</w:t>
            </w:r>
            <w:r w:rsidR="008D5BDB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  </w:t>
            </w:r>
            <w:r w:rsidR="00FF3CA3">
              <w:rPr>
                <w:rFonts w:ascii="Arial" w:eastAsia="Arial" w:hAnsi="Arial" w:cs="Arial"/>
                <w:b/>
                <w:i w:val="0"/>
                <w:color w:val="44546A"/>
                <w:sz w:val="28"/>
                <w:szCs w:val="28"/>
              </w:rPr>
              <w:t xml:space="preserve">  </w:t>
            </w:r>
            <w:r w:rsidR="00E00D04" w:rsidRPr="00DE59DC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  <w:u w:val="single"/>
              </w:rPr>
              <w:t>ABN AMRO B</w:t>
            </w:r>
            <w:r w:rsidR="00DE59DC" w:rsidRPr="00DE59DC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  <w:u w:val="single"/>
              </w:rPr>
              <w:t>ank</w:t>
            </w:r>
            <w:r w:rsidR="00E00D04" w:rsidRPr="00DE59DC">
              <w:rPr>
                <w:rFonts w:ascii="Arial" w:eastAsia="Arial" w:hAnsi="Arial" w:cs="Arial"/>
                <w:b/>
                <w:i w:val="0"/>
                <w:color w:val="44546A"/>
                <w:sz w:val="24"/>
                <w:szCs w:val="24"/>
                <w:u w:val="single"/>
              </w:rPr>
              <w:t xml:space="preserve">  </w:t>
            </w:r>
          </w:p>
          <w:p w14:paraId="55D5DDBF" w14:textId="41BF6F5A" w:rsidR="006A007F" w:rsidRPr="00CD2FC9" w:rsidRDefault="00E00D04" w:rsidP="00162A7B">
            <w:pPr>
              <w:spacing w:after="0" w:line="259" w:lineRule="auto"/>
              <w:rPr>
                <w:sz w:val="18"/>
                <w:szCs w:val="18"/>
              </w:rPr>
            </w:pPr>
            <w:r w:rsidRPr="00CD2FC9">
              <w:rPr>
                <w:b/>
                <w:sz w:val="18"/>
                <w:szCs w:val="18"/>
              </w:rPr>
              <w:t xml:space="preserve">Branch Manager </w:t>
            </w:r>
          </w:p>
          <w:p w14:paraId="08A8D1BD" w14:textId="003C5D73" w:rsidR="006A007F" w:rsidRDefault="00F17B9C">
            <w:pPr>
              <w:spacing w:after="0" w:line="259" w:lineRule="auto"/>
              <w:ind w:left="0" w:firstLine="0"/>
            </w:pPr>
            <w:r w:rsidRPr="00CD2FC9">
              <w:rPr>
                <w:b/>
                <w:sz w:val="18"/>
                <w:szCs w:val="18"/>
              </w:rPr>
              <w:t>Branch Bankin</w:t>
            </w:r>
            <w:r w:rsidR="00A47356" w:rsidRPr="00CD2FC9">
              <w:rPr>
                <w:b/>
                <w:sz w:val="18"/>
                <w:szCs w:val="18"/>
              </w:rPr>
              <w:t>g</w:t>
            </w:r>
            <w:r w:rsidRPr="00CD2FC9">
              <w:rPr>
                <w:b/>
                <w:sz w:val="18"/>
                <w:szCs w:val="18"/>
              </w:rPr>
              <w:t xml:space="preserve"> &amp; </w:t>
            </w:r>
            <w:r w:rsidR="00E00D04" w:rsidRPr="00CD2FC9">
              <w:rPr>
                <w:b/>
                <w:sz w:val="18"/>
                <w:szCs w:val="18"/>
              </w:rPr>
              <w:t>Van Gogh, Lahore</w:t>
            </w:r>
            <w:r w:rsidR="00E00D04">
              <w:rPr>
                <w:b/>
                <w:sz w:val="18"/>
              </w:rPr>
              <w:t xml:space="preserve"> </w:t>
            </w:r>
            <w:r w:rsidR="00E00D04">
              <w:rPr>
                <w:b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F8301F9" w14:textId="77777777" w:rsidR="006A007F" w:rsidRDefault="00E00D04">
            <w:pPr>
              <w:spacing w:after="0" w:line="259" w:lineRule="auto"/>
              <w:ind w:left="94" w:firstLine="0"/>
            </w:pPr>
            <w:r>
              <w:rPr>
                <w:b/>
              </w:rPr>
              <w:t xml:space="preserve">2004-2007 </w:t>
            </w:r>
          </w:p>
        </w:tc>
      </w:tr>
    </w:tbl>
    <w:p w14:paraId="37ADA1E2" w14:textId="143D2FBA" w:rsidR="002E6958" w:rsidRPr="004260CF" w:rsidRDefault="002E6958" w:rsidP="002E6958">
      <w:pPr>
        <w:numPr>
          <w:ilvl w:val="0"/>
          <w:numId w:val="2"/>
        </w:numPr>
        <w:ind w:right="10" w:hanging="408"/>
        <w:rPr>
          <w:color w:val="000000" w:themeColor="text1"/>
          <w:sz w:val="18"/>
          <w:szCs w:val="18"/>
        </w:rPr>
      </w:pPr>
      <w:r w:rsidRPr="00DE59DC">
        <w:rPr>
          <w:sz w:val="18"/>
          <w:szCs w:val="18"/>
        </w:rPr>
        <w:t xml:space="preserve">Part of team to re-launch Priority &amp; Van Gogh business across </w:t>
      </w:r>
      <w:r w:rsidR="001432D1" w:rsidRPr="004260CF">
        <w:rPr>
          <w:color w:val="000000" w:themeColor="text1"/>
          <w:sz w:val="18"/>
          <w:szCs w:val="18"/>
        </w:rPr>
        <w:t>Lahore</w:t>
      </w:r>
      <w:r w:rsidRPr="004260CF">
        <w:rPr>
          <w:color w:val="000000" w:themeColor="text1"/>
          <w:sz w:val="18"/>
          <w:szCs w:val="18"/>
        </w:rPr>
        <w:t xml:space="preserve"> branches</w:t>
      </w:r>
      <w:r w:rsidR="005D0E17" w:rsidRPr="004260CF">
        <w:rPr>
          <w:i w:val="0"/>
          <w:color w:val="000000" w:themeColor="text1"/>
          <w:sz w:val="18"/>
          <w:szCs w:val="18"/>
        </w:rPr>
        <w:t>.</w:t>
      </w:r>
    </w:p>
    <w:p w14:paraId="791E293E" w14:textId="582C8EBD" w:rsidR="00DE59DC" w:rsidRPr="00DE59DC" w:rsidRDefault="00BC0D05" w:rsidP="00DE59DC">
      <w:pPr>
        <w:numPr>
          <w:ilvl w:val="0"/>
          <w:numId w:val="2"/>
        </w:numPr>
        <w:shd w:val="clear" w:color="auto" w:fill="FFFFFF" w:themeFill="background1"/>
        <w:spacing w:after="4" w:line="250" w:lineRule="auto"/>
        <w:ind w:left="407" w:hanging="408"/>
        <w:rPr>
          <w:sz w:val="18"/>
          <w:szCs w:val="18"/>
        </w:rPr>
      </w:pPr>
      <w:r w:rsidRPr="004260CF">
        <w:rPr>
          <w:color w:val="000000" w:themeColor="text1"/>
          <w:sz w:val="18"/>
          <w:szCs w:val="18"/>
          <w:shd w:val="clear" w:color="auto" w:fill="FFFFFF" w:themeFill="background1"/>
        </w:rPr>
        <w:t>L</w:t>
      </w:r>
      <w:r w:rsidR="003D6914" w:rsidRPr="004260CF">
        <w:rPr>
          <w:color w:val="000000" w:themeColor="text1"/>
          <w:sz w:val="18"/>
          <w:szCs w:val="18"/>
          <w:shd w:val="clear" w:color="auto" w:fill="FFFFFF" w:themeFill="background1"/>
        </w:rPr>
        <w:t>ed</w:t>
      </w:r>
      <w:r w:rsidR="002E6958" w:rsidRPr="004260CF">
        <w:rPr>
          <w:color w:val="000000" w:themeColor="text1"/>
          <w:sz w:val="18"/>
          <w:szCs w:val="18"/>
          <w:shd w:val="clear" w:color="auto" w:fill="FFFFFF" w:themeFill="background1"/>
        </w:rPr>
        <w:t xml:space="preserve"> asset &amp; liability </w:t>
      </w:r>
      <w:r w:rsidR="006A00BE" w:rsidRPr="004260CF">
        <w:rPr>
          <w:color w:val="000000" w:themeColor="text1"/>
          <w:sz w:val="18"/>
          <w:szCs w:val="18"/>
          <w:shd w:val="clear" w:color="auto" w:fill="FFFFFF" w:themeFill="background1"/>
        </w:rPr>
        <w:t>branch 0</w:t>
      </w:r>
      <w:r w:rsidR="002E6958" w:rsidRPr="004260CF">
        <w:rPr>
          <w:color w:val="000000" w:themeColor="text1"/>
          <w:sz w:val="18"/>
          <w:szCs w:val="18"/>
          <w:shd w:val="clear" w:color="auto" w:fill="FFFFFF" w:themeFill="background1"/>
        </w:rPr>
        <w:t>business with dedicated</w:t>
      </w:r>
      <w:r w:rsidR="002E6958" w:rsidRPr="004260CF">
        <w:rPr>
          <w:color w:val="000000" w:themeColor="text1"/>
          <w:sz w:val="18"/>
          <w:szCs w:val="18"/>
        </w:rPr>
        <w:t xml:space="preserve"> s</w:t>
      </w:r>
      <w:r w:rsidR="002E6958" w:rsidRPr="00DE59DC">
        <w:rPr>
          <w:sz w:val="18"/>
          <w:szCs w:val="18"/>
        </w:rPr>
        <w:t>ales and service staff</w:t>
      </w:r>
      <w:r w:rsidR="005D0E17">
        <w:rPr>
          <w:sz w:val="18"/>
          <w:szCs w:val="18"/>
        </w:rPr>
        <w:t>.</w:t>
      </w:r>
    </w:p>
    <w:p w14:paraId="488E5B82" w14:textId="758A8405" w:rsidR="006A007F" w:rsidRPr="00CD2FC9" w:rsidRDefault="00E00D04" w:rsidP="00F17B9C">
      <w:pPr>
        <w:shd w:val="clear" w:color="auto" w:fill="F2F2F2"/>
        <w:spacing w:after="4" w:line="250" w:lineRule="auto"/>
        <w:ind w:left="-1" w:firstLine="0"/>
        <w:rPr>
          <w:sz w:val="18"/>
          <w:szCs w:val="18"/>
        </w:rPr>
      </w:pPr>
      <w:r w:rsidRPr="00CD2FC9">
        <w:rPr>
          <w:b/>
          <w:sz w:val="18"/>
          <w:szCs w:val="18"/>
        </w:rPr>
        <w:t xml:space="preserve">Senior Credit Analyst  </w:t>
      </w:r>
    </w:p>
    <w:p w14:paraId="18595635" w14:textId="13B515E8" w:rsidR="006A007F" w:rsidRDefault="00E00D04">
      <w:pPr>
        <w:pStyle w:val="Heading2"/>
        <w:tabs>
          <w:tab w:val="center" w:pos="9933"/>
        </w:tabs>
        <w:ind w:left="-1" w:firstLine="0"/>
      </w:pPr>
      <w:r w:rsidRPr="00CD2FC9">
        <w:rPr>
          <w:sz w:val="18"/>
          <w:szCs w:val="18"/>
        </w:rPr>
        <w:t>Branch Banking, Lahore</w:t>
      </w:r>
      <w:r>
        <w:rPr>
          <w:sz w:val="18"/>
        </w:rPr>
        <w:t xml:space="preserve">   </w:t>
      </w:r>
      <w:r w:rsidR="001B0A3C">
        <w:rPr>
          <w:sz w:val="18"/>
        </w:rPr>
        <w:tab/>
      </w:r>
      <w:r>
        <w:t xml:space="preserve">2003 – 2004 </w:t>
      </w:r>
    </w:p>
    <w:p w14:paraId="7E8F44EF" w14:textId="77777777" w:rsidR="00663CE3" w:rsidRPr="00663CE3" w:rsidRDefault="00E00D04" w:rsidP="002E0B24">
      <w:pPr>
        <w:numPr>
          <w:ilvl w:val="0"/>
          <w:numId w:val="3"/>
        </w:numPr>
        <w:ind w:right="10" w:hanging="360"/>
        <w:rPr>
          <w:sz w:val="18"/>
          <w:szCs w:val="18"/>
        </w:rPr>
      </w:pPr>
      <w:r w:rsidRPr="00DE59DC">
        <w:rPr>
          <w:color w:val="000000" w:themeColor="text1"/>
          <w:sz w:val="18"/>
          <w:szCs w:val="18"/>
          <w:shd w:val="clear" w:color="auto" w:fill="FFFFFF" w:themeFill="background1"/>
        </w:rPr>
        <w:t xml:space="preserve">Re-designed </w:t>
      </w:r>
      <w:r w:rsidR="00A66721" w:rsidRPr="00DE59DC">
        <w:rPr>
          <w:color w:val="000000" w:themeColor="text1"/>
          <w:sz w:val="18"/>
          <w:szCs w:val="18"/>
          <w:shd w:val="clear" w:color="auto" w:fill="FFFFFF" w:themeFill="background1"/>
        </w:rPr>
        <w:t>r</w:t>
      </w:r>
      <w:r w:rsidRPr="00DE59DC">
        <w:rPr>
          <w:color w:val="000000" w:themeColor="text1"/>
          <w:sz w:val="18"/>
          <w:szCs w:val="18"/>
          <w:shd w:val="clear" w:color="auto" w:fill="FFFFFF" w:themeFill="background1"/>
        </w:rPr>
        <w:t xml:space="preserve">etail asset portfolio &amp; formulated product programs for </w:t>
      </w:r>
      <w:r w:rsidR="005D0E17">
        <w:rPr>
          <w:color w:val="000000" w:themeColor="text1"/>
          <w:sz w:val="18"/>
          <w:szCs w:val="18"/>
          <w:shd w:val="clear" w:color="auto" w:fill="FFFFFF" w:themeFill="background1"/>
        </w:rPr>
        <w:t xml:space="preserve">home </w:t>
      </w:r>
      <w:r w:rsidRPr="00DE59DC">
        <w:rPr>
          <w:color w:val="000000" w:themeColor="text1"/>
          <w:sz w:val="18"/>
          <w:szCs w:val="18"/>
          <w:shd w:val="clear" w:color="auto" w:fill="FFFFFF" w:themeFill="background1"/>
        </w:rPr>
        <w:t xml:space="preserve">mortgage, </w:t>
      </w:r>
      <w:r w:rsidR="005D0E17">
        <w:rPr>
          <w:color w:val="000000" w:themeColor="text1"/>
          <w:sz w:val="18"/>
          <w:szCs w:val="18"/>
          <w:shd w:val="clear" w:color="auto" w:fill="FFFFFF" w:themeFill="background1"/>
        </w:rPr>
        <w:t>P</w:t>
      </w:r>
      <w:r w:rsidRPr="00DE59DC">
        <w:rPr>
          <w:color w:val="000000" w:themeColor="text1"/>
          <w:sz w:val="18"/>
          <w:szCs w:val="18"/>
          <w:shd w:val="clear" w:color="auto" w:fill="FFFFFF" w:themeFill="background1"/>
        </w:rPr>
        <w:t xml:space="preserve">ersonal </w:t>
      </w:r>
      <w:r w:rsidR="005D0E17">
        <w:rPr>
          <w:color w:val="000000" w:themeColor="text1"/>
          <w:sz w:val="18"/>
          <w:szCs w:val="18"/>
          <w:shd w:val="clear" w:color="auto" w:fill="FFFFFF" w:themeFill="background1"/>
        </w:rPr>
        <w:t>l</w:t>
      </w:r>
      <w:r w:rsidRPr="00DE59DC">
        <w:rPr>
          <w:color w:val="000000" w:themeColor="text1"/>
          <w:sz w:val="18"/>
          <w:szCs w:val="18"/>
          <w:shd w:val="clear" w:color="auto" w:fill="FFFFFF" w:themeFill="background1"/>
        </w:rPr>
        <w:t>oan &amp; credit cards.</w:t>
      </w:r>
      <w:r w:rsidRPr="002E0B24">
        <w:rPr>
          <w:color w:val="000000" w:themeColor="text1"/>
        </w:rPr>
        <w:t xml:space="preserve"> </w:t>
      </w:r>
    </w:p>
    <w:p w14:paraId="22E27A2F" w14:textId="17D26C3E" w:rsidR="00FC0E7E" w:rsidRPr="002E0B24" w:rsidRDefault="00E00D04" w:rsidP="008C7D8E">
      <w:pPr>
        <w:ind w:left="360" w:right="10" w:firstLine="0"/>
        <w:rPr>
          <w:sz w:val="18"/>
          <w:szCs w:val="18"/>
        </w:rPr>
      </w:pPr>
      <w:r w:rsidRPr="002E0B24">
        <w:rPr>
          <w:b/>
          <w:color w:val="000000" w:themeColor="text1"/>
        </w:rPr>
        <w:t xml:space="preserve"> </w:t>
      </w:r>
    </w:p>
    <w:p w14:paraId="3FB12573" w14:textId="70C20EA9" w:rsidR="006A007F" w:rsidRDefault="00301E98">
      <w:pPr>
        <w:spacing w:after="0" w:line="259" w:lineRule="auto"/>
        <w:ind w:left="9"/>
      </w:pPr>
      <w:r w:rsidRPr="00301E98">
        <w:rPr>
          <w:b/>
          <w:color w:val="002060"/>
        </w:rPr>
        <w:t xml:space="preserve"> </w:t>
      </w:r>
      <w:r w:rsidR="00E00D04" w:rsidRPr="00D37A59">
        <w:rPr>
          <w:b/>
          <w:color w:val="000000" w:themeColor="text1"/>
          <w:u w:val="single" w:color="000000"/>
        </w:rPr>
        <w:t>Corporate Banking</w:t>
      </w:r>
      <w:r w:rsidR="00E00D04" w:rsidRPr="00D37A59">
        <w:rPr>
          <w:b/>
          <w:color w:val="000000" w:themeColor="text1"/>
        </w:rPr>
        <w:t xml:space="preserve">  </w:t>
      </w:r>
    </w:p>
    <w:tbl>
      <w:tblPr>
        <w:tblStyle w:val="TableGrid"/>
        <w:tblW w:w="10528" w:type="dxa"/>
        <w:tblInd w:w="-15" w:type="dxa"/>
        <w:tblCellMar>
          <w:top w:w="42" w:type="dxa"/>
          <w:left w:w="24" w:type="dxa"/>
          <w:right w:w="12" w:type="dxa"/>
        </w:tblCellMar>
        <w:tblLook w:val="04A0" w:firstRow="1" w:lastRow="0" w:firstColumn="1" w:lastColumn="0" w:noHBand="0" w:noVBand="1"/>
      </w:tblPr>
      <w:tblGrid>
        <w:gridCol w:w="9410"/>
        <w:gridCol w:w="1118"/>
      </w:tblGrid>
      <w:tr w:rsidR="006A007F" w14:paraId="44B1C155" w14:textId="77777777">
        <w:trPr>
          <w:trHeight w:val="490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F6826D" w14:textId="4AD85E9E" w:rsidR="006A007F" w:rsidRPr="00CD2FC9" w:rsidRDefault="00E00D04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CD2FC9">
              <w:rPr>
                <w:b/>
                <w:sz w:val="18"/>
                <w:szCs w:val="18"/>
              </w:rPr>
              <w:t xml:space="preserve">Branch Representative  </w:t>
            </w:r>
          </w:p>
          <w:p w14:paraId="50F63450" w14:textId="12FFAFFA" w:rsidR="006A007F" w:rsidRDefault="00E00D04">
            <w:pPr>
              <w:spacing w:after="0" w:line="259" w:lineRule="auto"/>
              <w:ind w:left="5" w:firstLine="0"/>
            </w:pPr>
            <w:r w:rsidRPr="00CD2FC9">
              <w:rPr>
                <w:b/>
                <w:sz w:val="18"/>
                <w:szCs w:val="18"/>
              </w:rPr>
              <w:t>Corporate Banking, Islamabad</w:t>
            </w:r>
            <w:r>
              <w:rPr>
                <w:b/>
              </w:rPr>
              <w:t xml:space="preserve">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1041BB0E" w14:textId="77777777" w:rsidR="006A007F" w:rsidRDefault="00E00D0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2002 – 2003 </w:t>
            </w:r>
          </w:p>
        </w:tc>
      </w:tr>
    </w:tbl>
    <w:p w14:paraId="12414778" w14:textId="2A97F6BB" w:rsidR="00604E07" w:rsidRPr="00DE59DC" w:rsidRDefault="00D16F2E" w:rsidP="009B23F9">
      <w:pPr>
        <w:numPr>
          <w:ilvl w:val="0"/>
          <w:numId w:val="3"/>
        </w:numPr>
        <w:ind w:right="10" w:hanging="360"/>
        <w:rPr>
          <w:sz w:val="18"/>
          <w:szCs w:val="18"/>
        </w:rPr>
      </w:pPr>
      <w:r w:rsidRPr="00DE59DC">
        <w:rPr>
          <w:sz w:val="18"/>
          <w:szCs w:val="18"/>
        </w:rPr>
        <w:t xml:space="preserve">Developed </w:t>
      </w:r>
      <w:r w:rsidR="002E6958" w:rsidRPr="00DE59DC">
        <w:rPr>
          <w:sz w:val="18"/>
          <w:szCs w:val="18"/>
        </w:rPr>
        <w:t>Oil and Telecom</w:t>
      </w:r>
      <w:r w:rsidR="005D0E17">
        <w:rPr>
          <w:sz w:val="18"/>
          <w:szCs w:val="18"/>
        </w:rPr>
        <w:t xml:space="preserve"> overall </w:t>
      </w:r>
      <w:r w:rsidR="002E6958" w:rsidRPr="00DE59DC">
        <w:rPr>
          <w:sz w:val="18"/>
          <w:szCs w:val="18"/>
        </w:rPr>
        <w:t xml:space="preserve">relationships &amp; assisted in deals for Corporate &amp; </w:t>
      </w:r>
      <w:r w:rsidR="00116C63" w:rsidRPr="00DE59DC">
        <w:rPr>
          <w:sz w:val="18"/>
          <w:szCs w:val="18"/>
        </w:rPr>
        <w:t>I</w:t>
      </w:r>
      <w:r w:rsidR="002E6958" w:rsidRPr="00DE59DC">
        <w:rPr>
          <w:sz w:val="18"/>
          <w:szCs w:val="18"/>
        </w:rPr>
        <w:t>nstitutional clients.</w:t>
      </w:r>
      <w:r w:rsidR="00E00D04" w:rsidRPr="00DE59DC">
        <w:rPr>
          <w:i w:val="0"/>
          <w:sz w:val="18"/>
          <w:szCs w:val="18"/>
        </w:rPr>
        <w:t xml:space="preserve">  </w:t>
      </w:r>
    </w:p>
    <w:p w14:paraId="00DCB1E1" w14:textId="59C17F8A" w:rsidR="00DE59DC" w:rsidRPr="002E0B24" w:rsidRDefault="00D16F2E" w:rsidP="002E0B24">
      <w:pPr>
        <w:numPr>
          <w:ilvl w:val="0"/>
          <w:numId w:val="3"/>
        </w:numPr>
        <w:ind w:right="10" w:hanging="360"/>
        <w:rPr>
          <w:sz w:val="18"/>
          <w:szCs w:val="18"/>
        </w:rPr>
      </w:pPr>
      <w:r w:rsidRPr="00DE59DC">
        <w:rPr>
          <w:sz w:val="18"/>
          <w:szCs w:val="18"/>
        </w:rPr>
        <w:t>Enhanced trade volume</w:t>
      </w:r>
      <w:r w:rsidR="007847AF" w:rsidRPr="00DE59DC">
        <w:rPr>
          <w:sz w:val="18"/>
          <w:szCs w:val="18"/>
        </w:rPr>
        <w:t>s</w:t>
      </w:r>
      <w:r w:rsidRPr="00DE59DC">
        <w:rPr>
          <w:sz w:val="18"/>
          <w:szCs w:val="18"/>
        </w:rPr>
        <w:t xml:space="preserve"> </w:t>
      </w:r>
      <w:r w:rsidR="00BC0D05" w:rsidRPr="00DE59DC">
        <w:rPr>
          <w:sz w:val="18"/>
          <w:szCs w:val="18"/>
        </w:rPr>
        <w:t>and build</w:t>
      </w:r>
      <w:r w:rsidRPr="00DE59DC">
        <w:rPr>
          <w:sz w:val="18"/>
          <w:szCs w:val="18"/>
        </w:rPr>
        <w:t xml:space="preserve"> cross sell &amp; upsell business</w:t>
      </w:r>
      <w:r w:rsidR="00BC0D05" w:rsidRPr="00DE59DC">
        <w:rPr>
          <w:sz w:val="18"/>
          <w:szCs w:val="18"/>
        </w:rPr>
        <w:t xml:space="preserve"> base</w:t>
      </w:r>
      <w:r w:rsidRPr="00DE59DC">
        <w:rPr>
          <w:sz w:val="18"/>
          <w:szCs w:val="18"/>
        </w:rPr>
        <w:t>.</w:t>
      </w:r>
    </w:p>
    <w:tbl>
      <w:tblPr>
        <w:tblStyle w:val="TableGrid"/>
        <w:tblW w:w="10528" w:type="dxa"/>
        <w:tblInd w:w="-15" w:type="dxa"/>
        <w:tblCellMar>
          <w:top w:w="43" w:type="dxa"/>
          <w:right w:w="12" w:type="dxa"/>
        </w:tblCellMar>
        <w:tblLook w:val="04A0" w:firstRow="1" w:lastRow="0" w:firstColumn="1" w:lastColumn="0" w:noHBand="0" w:noVBand="1"/>
      </w:tblPr>
      <w:tblGrid>
        <w:gridCol w:w="9410"/>
        <w:gridCol w:w="1118"/>
      </w:tblGrid>
      <w:tr w:rsidR="006A007F" w14:paraId="2AD34CE5" w14:textId="77777777">
        <w:trPr>
          <w:trHeight w:val="490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77FA84" w14:textId="7A2A41A1" w:rsidR="006A007F" w:rsidRPr="00CD2FC9" w:rsidRDefault="00E00D04">
            <w:pPr>
              <w:spacing w:after="0" w:line="259" w:lineRule="auto"/>
              <w:ind w:left="29" w:firstLine="0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 </w:t>
            </w:r>
            <w:r w:rsidR="00EB7C83" w:rsidRPr="00CD2FC9">
              <w:rPr>
                <w:b/>
                <w:sz w:val="18"/>
                <w:szCs w:val="18"/>
              </w:rPr>
              <w:t>C</w:t>
            </w:r>
            <w:r w:rsidR="00385661" w:rsidRPr="00CD2FC9">
              <w:rPr>
                <w:b/>
                <w:sz w:val="18"/>
                <w:szCs w:val="18"/>
              </w:rPr>
              <w:t xml:space="preserve">redit </w:t>
            </w:r>
            <w:r w:rsidRPr="00CD2FC9">
              <w:rPr>
                <w:b/>
                <w:sz w:val="18"/>
                <w:szCs w:val="18"/>
              </w:rPr>
              <w:t xml:space="preserve">Risk Analyst  </w:t>
            </w:r>
          </w:p>
          <w:p w14:paraId="5DD2852D" w14:textId="77777777" w:rsidR="006A007F" w:rsidRDefault="00E00D04">
            <w:pPr>
              <w:spacing w:after="0" w:line="259" w:lineRule="auto"/>
              <w:ind w:left="29" w:firstLine="0"/>
            </w:pPr>
            <w:r w:rsidRPr="00CD2FC9">
              <w:rPr>
                <w:b/>
                <w:sz w:val="18"/>
                <w:szCs w:val="18"/>
              </w:rPr>
              <w:t>Corporate Banking, Islamabad</w:t>
            </w:r>
            <w:r>
              <w:rPr>
                <w:b/>
              </w:rPr>
              <w:t xml:space="preserve">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704BE669" w14:textId="77777777" w:rsidR="006A007F" w:rsidRDefault="00E00D0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2000 – 2002 </w:t>
            </w:r>
          </w:p>
        </w:tc>
      </w:tr>
    </w:tbl>
    <w:p w14:paraId="4E6191E8" w14:textId="5C76524C" w:rsidR="006A007F" w:rsidRDefault="00E00D04" w:rsidP="001B0A3C">
      <w:pPr>
        <w:numPr>
          <w:ilvl w:val="0"/>
          <w:numId w:val="3"/>
        </w:numPr>
        <w:ind w:right="10" w:hanging="360"/>
        <w:rPr>
          <w:sz w:val="18"/>
          <w:szCs w:val="18"/>
        </w:rPr>
      </w:pPr>
      <w:r w:rsidRPr="00DE59DC">
        <w:rPr>
          <w:sz w:val="18"/>
          <w:szCs w:val="18"/>
        </w:rPr>
        <w:t xml:space="preserve">Managed Corporate &amp; </w:t>
      </w:r>
      <w:r w:rsidR="000F4EB5" w:rsidRPr="00DE59DC">
        <w:rPr>
          <w:sz w:val="18"/>
          <w:szCs w:val="18"/>
        </w:rPr>
        <w:t>Retail</w:t>
      </w:r>
      <w:r w:rsidRPr="00DE59DC">
        <w:rPr>
          <w:sz w:val="18"/>
          <w:szCs w:val="18"/>
        </w:rPr>
        <w:t xml:space="preserve"> credit portfolio at Main branch, Islamabad</w:t>
      </w:r>
      <w:r w:rsidRPr="00DE59DC">
        <w:rPr>
          <w:b/>
          <w:sz w:val="18"/>
          <w:szCs w:val="18"/>
        </w:rPr>
        <w:t>.</w:t>
      </w:r>
      <w:r w:rsidRPr="00DE59DC">
        <w:rPr>
          <w:sz w:val="18"/>
          <w:szCs w:val="18"/>
        </w:rPr>
        <w:t xml:space="preserve">  </w:t>
      </w:r>
    </w:p>
    <w:p w14:paraId="41EFAEE2" w14:textId="25362E39" w:rsidR="005D0E17" w:rsidRDefault="005D0E17" w:rsidP="001B0A3C">
      <w:pPr>
        <w:numPr>
          <w:ilvl w:val="0"/>
          <w:numId w:val="3"/>
        </w:numPr>
        <w:ind w:right="10" w:hanging="360"/>
        <w:rPr>
          <w:sz w:val="18"/>
          <w:szCs w:val="18"/>
        </w:rPr>
      </w:pPr>
      <w:r w:rsidRPr="005D0E17">
        <w:rPr>
          <w:sz w:val="18"/>
          <w:szCs w:val="18"/>
        </w:rPr>
        <w:t xml:space="preserve">Developed risk management segment &amp; credit structuring for multinational </w:t>
      </w:r>
      <w:r>
        <w:rPr>
          <w:sz w:val="18"/>
          <w:szCs w:val="18"/>
        </w:rPr>
        <w:t>companies</w:t>
      </w:r>
      <w:r w:rsidRPr="005D0E17">
        <w:rPr>
          <w:sz w:val="18"/>
          <w:szCs w:val="18"/>
        </w:rPr>
        <w:t>, Tier 1 groups &amp; Govt clients.</w:t>
      </w:r>
    </w:p>
    <w:p w14:paraId="3CD2712F" w14:textId="77777777" w:rsidR="002E0B24" w:rsidRPr="00DE59DC" w:rsidRDefault="002E0B24" w:rsidP="002E0B24">
      <w:pPr>
        <w:ind w:left="360" w:right="10" w:firstLine="0"/>
        <w:rPr>
          <w:sz w:val="18"/>
          <w:szCs w:val="18"/>
        </w:rPr>
      </w:pPr>
    </w:p>
    <w:p w14:paraId="0250DC6C" w14:textId="77777777" w:rsidR="00604E07" w:rsidRDefault="00604E07" w:rsidP="00604E07">
      <w:pPr>
        <w:ind w:left="360" w:right="10" w:firstLine="0"/>
      </w:pPr>
    </w:p>
    <w:p w14:paraId="4E06BB1B" w14:textId="4143C830" w:rsidR="006A007F" w:rsidRDefault="00E00D04" w:rsidP="001B0A3C">
      <w:pPr>
        <w:spacing w:after="20" w:line="259" w:lineRule="auto"/>
        <w:ind w:left="0" w:firstLine="0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51C71D0" wp14:editId="7F149C30">
                <wp:extent cx="6673215" cy="248532"/>
                <wp:effectExtent l="0" t="0" r="0" b="0"/>
                <wp:docPr id="8601" name="Group 8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215" cy="248532"/>
                          <a:chOff x="0" y="-11550"/>
                          <a:chExt cx="6673215" cy="248532"/>
                        </a:xfrm>
                      </wpg:grpSpPr>
                      <wps:wsp>
                        <wps:cNvPr id="1196" name="Rectangle 1196"/>
                        <wps:cNvSpPr/>
                        <wps:spPr>
                          <a:xfrm>
                            <a:off x="77724" y="30331"/>
                            <a:ext cx="50876" cy="20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70C53" w14:textId="77777777" w:rsidR="006A007F" w:rsidRDefault="00E00D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1" name="Shape 9661"/>
                        <wps:cNvSpPr/>
                        <wps:spPr>
                          <a:xfrm>
                            <a:off x="2193671" y="0"/>
                            <a:ext cx="217195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954" h="185928">
                                <a:moveTo>
                                  <a:pt x="0" y="0"/>
                                </a:moveTo>
                                <a:lnTo>
                                  <a:pt x="2171954" y="0"/>
                                </a:lnTo>
                                <a:lnTo>
                                  <a:pt x="217195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2" name="Shape 9662"/>
                        <wps:cNvSpPr/>
                        <wps:spPr>
                          <a:xfrm>
                            <a:off x="2262251" y="0"/>
                            <a:ext cx="203479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 h="185928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  <a:lnTo>
                                  <a:pt x="203479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2399792" y="-11550"/>
                            <a:ext cx="1449653" cy="20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C6B60" w14:textId="13122FED" w:rsidR="006A007F" w:rsidRPr="00535C49" w:rsidRDefault="00037983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 w:val="0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 w:rsidR="008D5BDB">
                                <w:rPr>
                                  <w:rFonts w:ascii="Arial" w:hAnsi="Arial" w:cs="Arial"/>
                                  <w:b/>
                                  <w:i w:val="0"/>
                                  <w:color w:val="FFFFFF"/>
                                  <w:sz w:val="24"/>
                                </w:rPr>
                                <w:t xml:space="preserve">   </w:t>
                              </w:r>
                              <w:r w:rsidR="00E00D04" w:rsidRPr="00535C49">
                                <w:rPr>
                                  <w:rFonts w:ascii="Arial" w:hAnsi="Arial" w:cs="Arial"/>
                                  <w:b/>
                                  <w:i w:val="0"/>
                                  <w:color w:val="FFFFFF"/>
                                  <w:sz w:val="24"/>
                                </w:rPr>
                                <w:t>Academic Brief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3824605" y="30331"/>
                            <a:ext cx="50876" cy="20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0C79B" w14:textId="77777777" w:rsidR="006A007F" w:rsidRDefault="00E00D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4434205" y="30331"/>
                            <a:ext cx="50876" cy="20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C2286" w14:textId="77777777" w:rsidR="006A007F" w:rsidRDefault="00E00D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3" name="Shape 9663"/>
                        <wps:cNvSpPr/>
                        <wps:spPr>
                          <a:xfrm>
                            <a:off x="0" y="185929"/>
                            <a:ext cx="21936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671" h="9144">
                                <a:moveTo>
                                  <a:pt x="0" y="0"/>
                                </a:moveTo>
                                <a:lnTo>
                                  <a:pt x="2193671" y="0"/>
                                </a:lnTo>
                                <a:lnTo>
                                  <a:pt x="21936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4" name="Shape 9664"/>
                        <wps:cNvSpPr/>
                        <wps:spPr>
                          <a:xfrm>
                            <a:off x="2184527" y="185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5" name="Shape 9665"/>
                        <wps:cNvSpPr/>
                        <wps:spPr>
                          <a:xfrm>
                            <a:off x="2193671" y="185929"/>
                            <a:ext cx="2171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954" h="9144">
                                <a:moveTo>
                                  <a:pt x="0" y="0"/>
                                </a:moveTo>
                                <a:lnTo>
                                  <a:pt x="2171954" y="0"/>
                                </a:lnTo>
                                <a:lnTo>
                                  <a:pt x="2171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6" name="Shape 9666"/>
                        <wps:cNvSpPr/>
                        <wps:spPr>
                          <a:xfrm>
                            <a:off x="4356481" y="185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7" name="Shape 9667"/>
                        <wps:cNvSpPr/>
                        <wps:spPr>
                          <a:xfrm>
                            <a:off x="4365625" y="185929"/>
                            <a:ext cx="2307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590" h="9144">
                                <a:moveTo>
                                  <a:pt x="0" y="0"/>
                                </a:moveTo>
                                <a:lnTo>
                                  <a:pt x="2307590" y="0"/>
                                </a:lnTo>
                                <a:lnTo>
                                  <a:pt x="2307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C71D0" id="Group 8601" o:spid="_x0000_s1026" style="width:525.45pt;height:19.55pt;mso-position-horizontal-relative:char;mso-position-vertical-relative:line" coordorigin=",-115" coordsize="66732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">
                <v:rect id="Rectangle 1196" o:spid="_x0000_s1027" style="position:absolute;left:777;top:303;width:509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14:paraId="61B70C53" w14:textId="77777777" w:rsidR="006A007F" w:rsidRDefault="00E00D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61" o:spid="_x0000_s1028" style="position:absolute;left:21936;width:21720;height:1859;visibility:visible;mso-wrap-style:square;v-text-anchor:top" coordsize="217195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" path="m,l2171954,r,185928l,185928,,e" fillcolor="#1f497d" stroked="f" strokeweight="0">
                  <v:stroke miterlimit="83231f" joinstyle="miter"/>
                  <v:path arrowok="t" textboxrect="0,0,2171954,185928"/>
                </v:shape>
                <v:shape id="Shape 9662" o:spid="_x0000_s1029" style="position:absolute;left:22622;width:20348;height:1859;visibility:visible;mso-wrap-style:square;v-text-anchor:top" coordsize="203479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" path="m,l2034794,r,185928l,185928,,e" fillcolor="#1f497d" stroked="f" strokeweight="0">
                  <v:stroke miterlimit="83231f" joinstyle="miter"/>
                  <v:path arrowok="t" textboxrect="0,0,2034794,185928"/>
                </v:shape>
                <v:rect id="Rectangle 1199" o:spid="_x0000_s1030" style="position:absolute;left:23997;top:-115;width:14497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14:paraId="083C6B60" w14:textId="13122FED" w:rsidR="006A007F" w:rsidRPr="00535C49" w:rsidRDefault="00037983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 w:val="0"/>
                            <w:color w:val="FFFFFF"/>
                            <w:sz w:val="24"/>
                          </w:rPr>
                          <w:t xml:space="preserve"> </w:t>
                        </w:r>
                        <w:r w:rsidR="008D5BDB">
                          <w:rPr>
                            <w:rFonts w:ascii="Arial" w:hAnsi="Arial" w:cs="Arial"/>
                            <w:b/>
                            <w:i w:val="0"/>
                            <w:color w:val="FFFFFF"/>
                            <w:sz w:val="24"/>
                          </w:rPr>
                          <w:t xml:space="preserve">   </w:t>
                        </w:r>
                        <w:r w:rsidR="00E00D04" w:rsidRPr="00535C49">
                          <w:rPr>
                            <w:rFonts w:ascii="Arial" w:hAnsi="Arial" w:cs="Arial"/>
                            <w:b/>
                            <w:i w:val="0"/>
                            <w:color w:val="FFFFFF"/>
                            <w:sz w:val="24"/>
                          </w:rPr>
                          <w:t>Academic Brief</w:t>
                        </w:r>
                      </w:p>
                    </w:txbxContent>
                  </v:textbox>
                </v:rect>
                <v:rect id="Rectangle 1200" o:spid="_x0000_s1031" style="position:absolute;left:38246;top:303;width:508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14:paraId="6150C79B" w14:textId="77777777" w:rsidR="006A007F" w:rsidRDefault="00E00D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1" o:spid="_x0000_s1032" style="position:absolute;left:44342;top:303;width:508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14:paraId="599C2286" w14:textId="77777777" w:rsidR="006A007F" w:rsidRDefault="00E00D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63" o:spid="_x0000_s1033" style="position:absolute;top:1859;width:21936;height:91;visibility:visible;mso-wrap-style:square;v-text-anchor:top" coordsize="21936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" path="m,l2193671,r,9144l,9144,,e" fillcolor="black" stroked="f" strokeweight="0">
                  <v:stroke miterlimit="83231f" joinstyle="miter"/>
                  <v:path arrowok="t" textboxrect="0,0,2193671,9144"/>
                </v:shape>
                <v:shape id="Shape 9664" o:spid="_x0000_s1034" style="position:absolute;left:21845;top:18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65" o:spid="_x0000_s1035" style="position:absolute;left:21936;top:1859;width:21720;height:91;visibility:visible;mso-wrap-style:square;v-text-anchor:top" coordsize="2171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" path="m,l2171954,r,9144l,9144,,e" fillcolor="black" stroked="f" strokeweight="0">
                  <v:stroke miterlimit="83231f" joinstyle="miter"/>
                  <v:path arrowok="t" textboxrect="0,0,2171954,9144"/>
                </v:shape>
                <v:shape id="Shape 9666" o:spid="_x0000_s1036" style="position:absolute;left:43564;top:185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67" o:spid="_x0000_s1037" style="position:absolute;left:43656;top:1859;width:23076;height:91;visibility:visible;mso-wrap-style:square;v-text-anchor:top" coordsize="2307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" path="m,l2307590,r,9144l,9144,,e" fillcolor="black" stroked="f" strokeweight="0">
                  <v:stroke miterlimit="83231f" joinstyle="miter"/>
                  <v:path arrowok="t" textboxrect="0,0,2307590,9144"/>
                </v:shape>
                <w10:anchorlock/>
              </v:group>
            </w:pict>
          </mc:Fallback>
        </mc:AlternateContent>
      </w:r>
    </w:p>
    <w:p w14:paraId="7344DF96" w14:textId="77777777" w:rsidR="006A007F" w:rsidRDefault="00E00D04">
      <w:pPr>
        <w:numPr>
          <w:ilvl w:val="0"/>
          <w:numId w:val="3"/>
        </w:numPr>
        <w:ind w:right="10" w:hanging="360"/>
      </w:pPr>
      <w:r>
        <w:rPr>
          <w:b/>
        </w:rPr>
        <w:t>LLB</w:t>
      </w:r>
      <w:r>
        <w:t xml:space="preserve">, University Law College, Pakistan </w:t>
      </w:r>
    </w:p>
    <w:p w14:paraId="34426319" w14:textId="77777777" w:rsidR="006A007F" w:rsidRDefault="00E00D04">
      <w:pPr>
        <w:numPr>
          <w:ilvl w:val="0"/>
          <w:numId w:val="3"/>
        </w:numPr>
        <w:ind w:right="10" w:hanging="360"/>
      </w:pPr>
      <w:r>
        <w:rPr>
          <w:b/>
        </w:rPr>
        <w:t>MPA,</w:t>
      </w:r>
      <w:r>
        <w:t xml:space="preserve"> Quaid-e- Azam University, Pakistan </w:t>
      </w:r>
    </w:p>
    <w:p w14:paraId="65813DA4" w14:textId="0510613B" w:rsidR="005D0E17" w:rsidRDefault="00E00D04" w:rsidP="005D0E17">
      <w:pPr>
        <w:numPr>
          <w:ilvl w:val="0"/>
          <w:numId w:val="3"/>
        </w:numPr>
        <w:ind w:right="10" w:hanging="360"/>
      </w:pPr>
      <w:r>
        <w:rPr>
          <w:b/>
        </w:rPr>
        <w:t xml:space="preserve">BA, </w:t>
      </w:r>
      <w:r>
        <w:t xml:space="preserve">Govt. College Lahore, Pakistan </w:t>
      </w:r>
    </w:p>
    <w:p w14:paraId="50516D8E" w14:textId="77777777" w:rsidR="002E0B24" w:rsidRDefault="002E0B24" w:rsidP="009A4B2F">
      <w:pPr>
        <w:ind w:left="0" w:right="10" w:firstLine="0"/>
      </w:pPr>
    </w:p>
    <w:p w14:paraId="1958C1E9" w14:textId="03AAB648" w:rsidR="002F30CC" w:rsidRPr="00FE1B1A" w:rsidRDefault="00FE1B1A" w:rsidP="00FE1B1A">
      <w:pPr>
        <w:pStyle w:val="Heading2"/>
        <w:shd w:val="clear" w:color="auto" w:fill="auto"/>
        <w:spacing w:after="0"/>
        <w:ind w:left="14" w:firstLine="0"/>
        <w:rPr>
          <w:rFonts w:ascii="Arial" w:hAnsi="Arial" w:cs="Arial"/>
          <w:i w:val="0"/>
          <w:iCs/>
          <w:color w:val="44546A"/>
          <w:sz w:val="24"/>
          <w:szCs w:val="24"/>
        </w:rPr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655639F" wp14:editId="2208364E">
                <wp:extent cx="6673215" cy="236982"/>
                <wp:effectExtent l="0" t="0" r="0" b="0"/>
                <wp:docPr id="24734174" name="Group 24734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215" cy="236982"/>
                          <a:chOff x="0" y="0"/>
                          <a:chExt cx="6673215" cy="236982"/>
                        </a:xfrm>
                      </wpg:grpSpPr>
                      <wps:wsp>
                        <wps:cNvPr id="1218768042" name="Rectangle 1218768042"/>
                        <wps:cNvSpPr/>
                        <wps:spPr>
                          <a:xfrm>
                            <a:off x="77724" y="30331"/>
                            <a:ext cx="50876" cy="20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E3EB5" w14:textId="77777777" w:rsidR="00FE1B1A" w:rsidRDefault="00FE1B1A" w:rsidP="00FE1B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513410" name="Shape 9661"/>
                        <wps:cNvSpPr/>
                        <wps:spPr>
                          <a:xfrm>
                            <a:off x="2193671" y="0"/>
                            <a:ext cx="217195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954" h="185928">
                                <a:moveTo>
                                  <a:pt x="0" y="0"/>
                                </a:moveTo>
                                <a:lnTo>
                                  <a:pt x="2171954" y="0"/>
                                </a:lnTo>
                                <a:lnTo>
                                  <a:pt x="217195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1968587" name="Shape 9662"/>
                        <wps:cNvSpPr/>
                        <wps:spPr>
                          <a:xfrm>
                            <a:off x="2262251" y="0"/>
                            <a:ext cx="203479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4" h="185928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  <a:lnTo>
                                  <a:pt x="203479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1624145" name="Rectangle 651624145"/>
                        <wps:cNvSpPr/>
                        <wps:spPr>
                          <a:xfrm>
                            <a:off x="2252726" y="16"/>
                            <a:ext cx="2562733" cy="20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E7446" w14:textId="54FBB8CD" w:rsidR="00FE1B1A" w:rsidRPr="00FE1B1A" w:rsidRDefault="00FE1B1A" w:rsidP="00FE1B1A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 w:val="0"/>
                                  <w:color w:val="FFFFFF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037983">
                                <w:rPr>
                                  <w:rFonts w:ascii="Arial" w:hAnsi="Arial" w:cs="Arial"/>
                                  <w:b/>
                                  <w:i w:val="0"/>
                                  <w:color w:val="FFFFFF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gramStart"/>
                              <w:r w:rsidRPr="00FE1B1A">
                                <w:rPr>
                                  <w:rFonts w:ascii="Arial" w:hAnsi="Arial" w:cs="Arial"/>
                                  <w:b/>
                                  <w:i w:val="0"/>
                                  <w:color w:val="FFFFFF"/>
                                  <w:sz w:val="24"/>
                                  <w:szCs w:val="24"/>
                                </w:rPr>
                                <w:t>Professional  Certificates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387609" name="Rectangle 517387609"/>
                        <wps:cNvSpPr/>
                        <wps:spPr>
                          <a:xfrm>
                            <a:off x="3824605" y="30331"/>
                            <a:ext cx="50876" cy="20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BA0E8" w14:textId="77777777" w:rsidR="00FE1B1A" w:rsidRDefault="00FE1B1A" w:rsidP="00FE1B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4632367" name="Rectangle 1694632367"/>
                        <wps:cNvSpPr/>
                        <wps:spPr>
                          <a:xfrm>
                            <a:off x="4434205" y="30331"/>
                            <a:ext cx="50876" cy="20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C61EC" w14:textId="77777777" w:rsidR="00FE1B1A" w:rsidRDefault="00FE1B1A" w:rsidP="00FE1B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53193" name="Shape 9663"/>
                        <wps:cNvSpPr/>
                        <wps:spPr>
                          <a:xfrm>
                            <a:off x="0" y="185929"/>
                            <a:ext cx="21936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671" h="9144">
                                <a:moveTo>
                                  <a:pt x="0" y="0"/>
                                </a:moveTo>
                                <a:lnTo>
                                  <a:pt x="2193671" y="0"/>
                                </a:lnTo>
                                <a:lnTo>
                                  <a:pt x="21936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3421339" name="Shape 9664"/>
                        <wps:cNvSpPr/>
                        <wps:spPr>
                          <a:xfrm>
                            <a:off x="2184527" y="185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4742563" name="Shape 9665"/>
                        <wps:cNvSpPr/>
                        <wps:spPr>
                          <a:xfrm>
                            <a:off x="2193671" y="185929"/>
                            <a:ext cx="2171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954" h="9144">
                                <a:moveTo>
                                  <a:pt x="0" y="0"/>
                                </a:moveTo>
                                <a:lnTo>
                                  <a:pt x="2171954" y="0"/>
                                </a:lnTo>
                                <a:lnTo>
                                  <a:pt x="2171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7800326" name="Shape 9666"/>
                        <wps:cNvSpPr/>
                        <wps:spPr>
                          <a:xfrm>
                            <a:off x="4356481" y="185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7881592" name="Shape 9667"/>
                        <wps:cNvSpPr/>
                        <wps:spPr>
                          <a:xfrm>
                            <a:off x="4365625" y="185929"/>
                            <a:ext cx="2307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590" h="9144">
                                <a:moveTo>
                                  <a:pt x="0" y="0"/>
                                </a:moveTo>
                                <a:lnTo>
                                  <a:pt x="2307590" y="0"/>
                                </a:lnTo>
                                <a:lnTo>
                                  <a:pt x="2307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5639F" id="Group 24734174" o:spid="_x0000_s1038" style="width:525.45pt;height:18.65pt;mso-position-horizontal-relative:char;mso-position-vertical-relative:line" coordsize="66732,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">
                <v:rect id="Rectangle 1218768042" o:spid="_x0000_s1039" style="position:absolute;left:777;top:303;width:509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" filled="f" stroked="f">
                  <v:textbox inset="0,0,0,0">
                    <w:txbxContent>
                      <w:p w14:paraId="060E3EB5" w14:textId="77777777" w:rsidR="00FE1B1A" w:rsidRDefault="00FE1B1A" w:rsidP="00FE1B1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61" o:spid="_x0000_s1040" style="position:absolute;left:21936;width:21720;height:1859;visibility:visible;mso-wrap-style:square;v-text-anchor:top" coordsize="217195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" path="m,l2171954,r,185928l,185928,,e" fillcolor="#1f497d" stroked="f" strokeweight="0">
                  <v:stroke miterlimit="83231f" joinstyle="miter"/>
                  <v:path arrowok="t" textboxrect="0,0,2171954,185928"/>
                </v:shape>
                <v:shape id="Shape 9662" o:spid="_x0000_s1041" style="position:absolute;left:22622;width:20348;height:1859;visibility:visible;mso-wrap-style:square;v-text-anchor:top" coordsize="203479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" path="m,l2034794,r,185928l,185928,,e" fillcolor="#1f497d" stroked="f" strokeweight="0">
                  <v:stroke miterlimit="83231f" joinstyle="miter"/>
                  <v:path arrowok="t" textboxrect="0,0,2034794,185928"/>
                </v:shape>
                <v:rect id="Rectangle 651624145" o:spid="_x0000_s1042" style="position:absolute;left:22527;width:2562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" filled="f" stroked="f">
                  <v:textbox inset="0,0,0,0">
                    <w:txbxContent>
                      <w:p w14:paraId="69AE7446" w14:textId="54FBB8CD" w:rsidR="00FE1B1A" w:rsidRPr="00FE1B1A" w:rsidRDefault="00FE1B1A" w:rsidP="00FE1B1A">
                        <w:pPr>
                          <w:spacing w:after="160" w:line="259" w:lineRule="auto"/>
                          <w:ind w:left="0" w:firstLine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 w:val="0"/>
                            <w:color w:val="FFFFFF"/>
                            <w:sz w:val="24"/>
                            <w:szCs w:val="24"/>
                          </w:rPr>
                          <w:t xml:space="preserve">  </w:t>
                        </w:r>
                        <w:r w:rsidR="00037983">
                          <w:rPr>
                            <w:rFonts w:ascii="Arial" w:hAnsi="Arial" w:cs="Arial"/>
                            <w:b/>
                            <w:i w:val="0"/>
                            <w:color w:val="FFFFFF"/>
                            <w:sz w:val="24"/>
                            <w:szCs w:val="24"/>
                          </w:rPr>
                          <w:t xml:space="preserve">  </w:t>
                        </w:r>
                        <w:proofErr w:type="gramStart"/>
                        <w:r w:rsidRPr="00FE1B1A">
                          <w:rPr>
                            <w:rFonts w:ascii="Arial" w:hAnsi="Arial" w:cs="Arial"/>
                            <w:b/>
                            <w:i w:val="0"/>
                            <w:color w:val="FFFFFF"/>
                            <w:sz w:val="24"/>
                            <w:szCs w:val="24"/>
                          </w:rPr>
                          <w:t>Professional  Certificates</w:t>
                        </w:r>
                        <w:proofErr w:type="gramEnd"/>
                      </w:p>
                    </w:txbxContent>
                  </v:textbox>
                </v:rect>
                <v:rect id="Rectangle 517387609" o:spid="_x0000_s1043" style="position:absolute;left:38246;top:303;width:508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" filled="f" stroked="f">
                  <v:textbox inset="0,0,0,0">
                    <w:txbxContent>
                      <w:p w14:paraId="3FDBA0E8" w14:textId="77777777" w:rsidR="00FE1B1A" w:rsidRDefault="00FE1B1A" w:rsidP="00FE1B1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4632367" o:spid="_x0000_s1044" style="position:absolute;left:44342;top:303;width:508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" filled="f" stroked="f">
                  <v:textbox inset="0,0,0,0">
                    <w:txbxContent>
                      <w:p w14:paraId="322C61EC" w14:textId="77777777" w:rsidR="00FE1B1A" w:rsidRDefault="00FE1B1A" w:rsidP="00FE1B1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63" o:spid="_x0000_s1045" style="position:absolute;top:1859;width:21936;height:91;visibility:visible;mso-wrap-style:square;v-text-anchor:top" coordsize="21936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" path="m,l2193671,r,9144l,9144,,e" fillcolor="black" stroked="f" strokeweight="0">
                  <v:stroke miterlimit="83231f" joinstyle="miter"/>
                  <v:path arrowok="t" textboxrect="0,0,2193671,9144"/>
                </v:shape>
                <v:shape id="Shape 9664" o:spid="_x0000_s1046" style="position:absolute;left:21845;top:18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65" o:spid="_x0000_s1047" style="position:absolute;left:21936;top:1859;width:21720;height:91;visibility:visible;mso-wrap-style:square;v-text-anchor:top" coordsize="2171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" path="m,l2171954,r,9144l,9144,,e" fillcolor="black" stroked="f" strokeweight="0">
                  <v:stroke miterlimit="83231f" joinstyle="miter"/>
                  <v:path arrowok="t" textboxrect="0,0,2171954,9144"/>
                </v:shape>
                <v:shape id="Shape 9666" o:spid="_x0000_s1048" style="position:absolute;left:43564;top:185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67" o:spid="_x0000_s1049" style="position:absolute;left:43656;top:1859;width:23076;height:91;visibility:visible;mso-wrap-style:square;v-text-anchor:top" coordsize="23075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" path="m,l2307590,r,9144l,9144,,e" fillcolor="black" stroked="f" strokeweight="0">
                  <v:stroke miterlimit="83231f" joinstyle="miter"/>
                  <v:path arrowok="t" textboxrect="0,0,2307590,9144"/>
                </v:shape>
                <w10:anchorlock/>
              </v:group>
            </w:pict>
          </mc:Fallback>
        </mc:AlternateContent>
      </w:r>
      <w:r w:rsidR="00535C49" w:rsidRPr="00535C49">
        <w:rPr>
          <w:color w:val="44546A"/>
          <w:sz w:val="24"/>
        </w:rPr>
        <w:t xml:space="preserve">                                          </w:t>
      </w:r>
    </w:p>
    <w:p w14:paraId="1517C078" w14:textId="77777777" w:rsidR="00684667" w:rsidRDefault="00684667" w:rsidP="00684667">
      <w:pPr>
        <w:numPr>
          <w:ilvl w:val="0"/>
          <w:numId w:val="4"/>
        </w:numPr>
        <w:ind w:right="10" w:hanging="360"/>
      </w:pPr>
      <w:r>
        <w:t xml:space="preserve">Agile Project Management </w:t>
      </w:r>
      <w:r>
        <w:tab/>
      </w:r>
      <w:r>
        <w:tab/>
      </w:r>
      <w:r>
        <w:tab/>
        <w:t xml:space="preserve">    </w:t>
      </w:r>
      <w:r w:rsidRPr="002E6958">
        <w:rPr>
          <w:b/>
        </w:rPr>
        <w:t>Google</w:t>
      </w:r>
    </w:p>
    <w:p w14:paraId="5D2FE4B7" w14:textId="77777777" w:rsidR="00684667" w:rsidRDefault="00684667" w:rsidP="00684667">
      <w:pPr>
        <w:numPr>
          <w:ilvl w:val="0"/>
          <w:numId w:val="4"/>
        </w:numPr>
        <w:ind w:right="10" w:hanging="360"/>
      </w:pPr>
      <w:r>
        <w:t xml:space="preserve">Digital Transformation            </w:t>
      </w:r>
      <w:r>
        <w:tab/>
        <w:t xml:space="preserve">                   </w:t>
      </w:r>
      <w:r w:rsidRPr="00E00D04">
        <w:rPr>
          <w:b/>
          <w:bCs/>
        </w:rPr>
        <w:t>Darden Business School</w:t>
      </w:r>
      <w:r>
        <w:rPr>
          <w:b/>
          <w:bCs/>
        </w:rPr>
        <w:t xml:space="preserve"> </w:t>
      </w:r>
      <w:r w:rsidRPr="005E558A">
        <w:t>(University of Virginia</w:t>
      </w:r>
      <w:r>
        <w:t>)</w:t>
      </w:r>
    </w:p>
    <w:p w14:paraId="18A743F3" w14:textId="77777777" w:rsidR="00684667" w:rsidRDefault="00684667" w:rsidP="00684667">
      <w:pPr>
        <w:numPr>
          <w:ilvl w:val="0"/>
          <w:numId w:val="4"/>
        </w:numPr>
        <w:ind w:right="10" w:hanging="360"/>
        <w:rPr>
          <w:b/>
          <w:bCs/>
        </w:rPr>
      </w:pPr>
      <w:r>
        <w:t xml:space="preserve">Digital Competition in Financial Services              </w:t>
      </w:r>
      <w:r>
        <w:rPr>
          <w:b/>
          <w:bCs/>
        </w:rPr>
        <w:t xml:space="preserve">Copenhagen Business School </w:t>
      </w:r>
      <w:r w:rsidRPr="005E558A">
        <w:t>(</w:t>
      </w:r>
      <w:r>
        <w:t>CBS</w:t>
      </w:r>
      <w:r>
        <w:rPr>
          <w:b/>
          <w:bCs/>
        </w:rPr>
        <w:t xml:space="preserve">) </w:t>
      </w:r>
    </w:p>
    <w:p w14:paraId="6570025E" w14:textId="4910145F" w:rsidR="00684667" w:rsidRDefault="00684667" w:rsidP="00684667">
      <w:pPr>
        <w:numPr>
          <w:ilvl w:val="0"/>
          <w:numId w:val="4"/>
        </w:numPr>
        <w:ind w:right="10" w:hanging="360"/>
      </w:pPr>
      <w:r>
        <w:t xml:space="preserve">Project Customer Analytics </w:t>
      </w:r>
      <w:r>
        <w:tab/>
      </w:r>
      <w:r>
        <w:tab/>
      </w:r>
      <w:r>
        <w:tab/>
        <w:t xml:space="preserve">    </w:t>
      </w:r>
      <w:r w:rsidRPr="00DA0361">
        <w:rPr>
          <w:b/>
          <w:bCs/>
        </w:rPr>
        <w:t xml:space="preserve">Wharton School </w:t>
      </w:r>
      <w:r>
        <w:t>(University of Pennsylvania)</w:t>
      </w:r>
    </w:p>
    <w:p w14:paraId="0B8A82B2" w14:textId="5C8B4201" w:rsidR="00566F22" w:rsidRDefault="00566F22" w:rsidP="00566F22">
      <w:pPr>
        <w:numPr>
          <w:ilvl w:val="0"/>
          <w:numId w:val="4"/>
        </w:numPr>
        <w:ind w:right="10" w:hanging="360"/>
      </w:pPr>
      <w:r>
        <w:t xml:space="preserve">Exercising Leadership </w:t>
      </w:r>
      <w:r>
        <w:tab/>
        <w:t xml:space="preserve"> </w:t>
      </w:r>
      <w:r>
        <w:tab/>
        <w:t xml:space="preserve">                   </w:t>
      </w:r>
      <w:r w:rsidRPr="00E00D04">
        <w:rPr>
          <w:b/>
          <w:bCs/>
        </w:rPr>
        <w:t>Harvard Kennedy School</w:t>
      </w:r>
      <w:r>
        <w:rPr>
          <w:b/>
          <w:bCs/>
        </w:rPr>
        <w:t xml:space="preserve"> </w:t>
      </w:r>
      <w:r w:rsidRPr="005E558A">
        <w:t xml:space="preserve">(Harvard University) </w:t>
      </w:r>
    </w:p>
    <w:p w14:paraId="02D97B55" w14:textId="3217A747" w:rsidR="006A007F" w:rsidRDefault="00E00D04" w:rsidP="007D711E">
      <w:pPr>
        <w:numPr>
          <w:ilvl w:val="0"/>
          <w:numId w:val="4"/>
        </w:numPr>
        <w:spacing w:after="9" w:line="259" w:lineRule="auto"/>
        <w:ind w:right="10" w:hanging="360"/>
      </w:pPr>
      <w:r>
        <w:t xml:space="preserve">Accreditation on Senior Mentor program </w:t>
      </w:r>
      <w:r w:rsidR="00A66721">
        <w:t xml:space="preserve">          </w:t>
      </w:r>
      <w:r w:rsidR="00FE1B1A">
        <w:t xml:space="preserve">   </w:t>
      </w:r>
      <w:r>
        <w:t>Train the Trainer</w:t>
      </w:r>
      <w:r w:rsidR="00FE1B1A">
        <w:t xml:space="preserve"> </w:t>
      </w:r>
      <w:r>
        <w:t xml:space="preserve">Program, BARCLAYS </w:t>
      </w:r>
      <w:r w:rsidR="00121F10">
        <w:t>Global Academy</w:t>
      </w:r>
    </w:p>
    <w:p w14:paraId="1E875332" w14:textId="31A006BA" w:rsidR="00DA0361" w:rsidRDefault="00E00D04" w:rsidP="00663CE3">
      <w:pPr>
        <w:numPr>
          <w:ilvl w:val="0"/>
          <w:numId w:val="4"/>
        </w:numPr>
        <w:ind w:right="10" w:hanging="360"/>
      </w:pPr>
      <w:r>
        <w:t xml:space="preserve">Premier Banking Training stage “1” &amp; “2” </w:t>
      </w:r>
      <w:r>
        <w:tab/>
      </w:r>
      <w:r w:rsidR="00DF1AF8">
        <w:t xml:space="preserve"> </w:t>
      </w:r>
      <w:r w:rsidR="00F9668E">
        <w:t xml:space="preserve"> </w:t>
      </w:r>
      <w:r w:rsidR="00DF1AF8">
        <w:t xml:space="preserve"> </w:t>
      </w:r>
      <w:r w:rsidR="00D37A59">
        <w:t xml:space="preserve"> </w:t>
      </w:r>
      <w:r>
        <w:t xml:space="preserve">HSBC Global Premier Academy, </w:t>
      </w:r>
      <w:r w:rsidRPr="007D711E">
        <w:rPr>
          <w:b/>
          <w:bCs/>
        </w:rPr>
        <w:t>HSBC Regional Centre, Oman</w:t>
      </w:r>
    </w:p>
    <w:p w14:paraId="22A3EE4C" w14:textId="7B379620" w:rsidR="006A007F" w:rsidRDefault="00E00D04" w:rsidP="00DA0361">
      <w:pPr>
        <w:ind w:right="10"/>
      </w:pPr>
      <w:r>
        <w:t xml:space="preserve"> </w:t>
      </w:r>
    </w:p>
    <w:sectPr w:rsidR="006A007F">
      <w:pgSz w:w="11909" w:h="16834"/>
      <w:pgMar w:top="762" w:right="666" w:bottom="792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0D2"/>
    <w:multiLevelType w:val="hybridMultilevel"/>
    <w:tmpl w:val="FF2CFE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F6C"/>
    <w:multiLevelType w:val="hybridMultilevel"/>
    <w:tmpl w:val="D3B6852C"/>
    <w:lvl w:ilvl="0" w:tplc="4D52C630">
      <w:start w:val="2020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5EE7"/>
    <w:multiLevelType w:val="hybridMultilevel"/>
    <w:tmpl w:val="F94EB2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3B7"/>
    <w:multiLevelType w:val="hybridMultilevel"/>
    <w:tmpl w:val="6BFAE0E6"/>
    <w:lvl w:ilvl="0" w:tplc="2000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4" w15:restartNumberingAfterBreak="0">
    <w:nsid w:val="3A2C5BE4"/>
    <w:multiLevelType w:val="hybridMultilevel"/>
    <w:tmpl w:val="33E429DA"/>
    <w:lvl w:ilvl="0" w:tplc="4FC80AA2">
      <w:start w:val="2012"/>
      <w:numFmt w:val="decimal"/>
      <w:lvlText w:val="%1"/>
      <w:lvlJc w:val="left"/>
      <w:pPr>
        <w:ind w:left="420" w:hanging="375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125" w:hanging="360"/>
      </w:pPr>
    </w:lvl>
    <w:lvl w:ilvl="2" w:tplc="2000001B" w:tentative="1">
      <w:start w:val="1"/>
      <w:numFmt w:val="lowerRoman"/>
      <w:lvlText w:val="%3."/>
      <w:lvlJc w:val="right"/>
      <w:pPr>
        <w:ind w:left="1845" w:hanging="180"/>
      </w:pPr>
    </w:lvl>
    <w:lvl w:ilvl="3" w:tplc="2000000F" w:tentative="1">
      <w:start w:val="1"/>
      <w:numFmt w:val="decimal"/>
      <w:lvlText w:val="%4."/>
      <w:lvlJc w:val="left"/>
      <w:pPr>
        <w:ind w:left="2565" w:hanging="360"/>
      </w:pPr>
    </w:lvl>
    <w:lvl w:ilvl="4" w:tplc="20000019" w:tentative="1">
      <w:start w:val="1"/>
      <w:numFmt w:val="lowerLetter"/>
      <w:lvlText w:val="%5."/>
      <w:lvlJc w:val="left"/>
      <w:pPr>
        <w:ind w:left="3285" w:hanging="360"/>
      </w:pPr>
    </w:lvl>
    <w:lvl w:ilvl="5" w:tplc="2000001B" w:tentative="1">
      <w:start w:val="1"/>
      <w:numFmt w:val="lowerRoman"/>
      <w:lvlText w:val="%6."/>
      <w:lvlJc w:val="right"/>
      <w:pPr>
        <w:ind w:left="4005" w:hanging="180"/>
      </w:pPr>
    </w:lvl>
    <w:lvl w:ilvl="6" w:tplc="2000000F" w:tentative="1">
      <w:start w:val="1"/>
      <w:numFmt w:val="decimal"/>
      <w:lvlText w:val="%7."/>
      <w:lvlJc w:val="left"/>
      <w:pPr>
        <w:ind w:left="4725" w:hanging="360"/>
      </w:pPr>
    </w:lvl>
    <w:lvl w:ilvl="7" w:tplc="20000019" w:tentative="1">
      <w:start w:val="1"/>
      <w:numFmt w:val="lowerLetter"/>
      <w:lvlText w:val="%8."/>
      <w:lvlJc w:val="left"/>
      <w:pPr>
        <w:ind w:left="5445" w:hanging="360"/>
      </w:pPr>
    </w:lvl>
    <w:lvl w:ilvl="8" w:tplc="200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0071CA"/>
    <w:multiLevelType w:val="hybridMultilevel"/>
    <w:tmpl w:val="C742E12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 w15:restartNumberingAfterBreak="0">
    <w:nsid w:val="3E5C0312"/>
    <w:multiLevelType w:val="hybridMultilevel"/>
    <w:tmpl w:val="E79E5D0E"/>
    <w:lvl w:ilvl="0" w:tplc="FDE62522">
      <w:start w:val="2012"/>
      <w:numFmt w:val="decimal"/>
      <w:lvlText w:val="%1"/>
      <w:lvlJc w:val="left"/>
      <w:pPr>
        <w:ind w:left="389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4" w:hanging="360"/>
      </w:pPr>
    </w:lvl>
    <w:lvl w:ilvl="2" w:tplc="2000001B" w:tentative="1">
      <w:start w:val="1"/>
      <w:numFmt w:val="lowerRoman"/>
      <w:lvlText w:val="%3."/>
      <w:lvlJc w:val="right"/>
      <w:pPr>
        <w:ind w:left="1814" w:hanging="180"/>
      </w:pPr>
    </w:lvl>
    <w:lvl w:ilvl="3" w:tplc="2000000F" w:tentative="1">
      <w:start w:val="1"/>
      <w:numFmt w:val="decimal"/>
      <w:lvlText w:val="%4."/>
      <w:lvlJc w:val="left"/>
      <w:pPr>
        <w:ind w:left="2534" w:hanging="360"/>
      </w:pPr>
    </w:lvl>
    <w:lvl w:ilvl="4" w:tplc="20000019" w:tentative="1">
      <w:start w:val="1"/>
      <w:numFmt w:val="lowerLetter"/>
      <w:lvlText w:val="%5."/>
      <w:lvlJc w:val="left"/>
      <w:pPr>
        <w:ind w:left="3254" w:hanging="360"/>
      </w:pPr>
    </w:lvl>
    <w:lvl w:ilvl="5" w:tplc="2000001B" w:tentative="1">
      <w:start w:val="1"/>
      <w:numFmt w:val="lowerRoman"/>
      <w:lvlText w:val="%6."/>
      <w:lvlJc w:val="right"/>
      <w:pPr>
        <w:ind w:left="3974" w:hanging="180"/>
      </w:pPr>
    </w:lvl>
    <w:lvl w:ilvl="6" w:tplc="2000000F" w:tentative="1">
      <w:start w:val="1"/>
      <w:numFmt w:val="decimal"/>
      <w:lvlText w:val="%7."/>
      <w:lvlJc w:val="left"/>
      <w:pPr>
        <w:ind w:left="4694" w:hanging="360"/>
      </w:pPr>
    </w:lvl>
    <w:lvl w:ilvl="7" w:tplc="20000019" w:tentative="1">
      <w:start w:val="1"/>
      <w:numFmt w:val="lowerLetter"/>
      <w:lvlText w:val="%8."/>
      <w:lvlJc w:val="left"/>
      <w:pPr>
        <w:ind w:left="5414" w:hanging="360"/>
      </w:pPr>
    </w:lvl>
    <w:lvl w:ilvl="8" w:tplc="200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3FCE0BB8"/>
    <w:multiLevelType w:val="hybridMultilevel"/>
    <w:tmpl w:val="90D47E46"/>
    <w:lvl w:ilvl="0" w:tplc="200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41CE33E3"/>
    <w:multiLevelType w:val="hybridMultilevel"/>
    <w:tmpl w:val="7FF8DE3C"/>
    <w:lvl w:ilvl="0" w:tplc="20AA5EF0">
      <w:start w:val="1"/>
      <w:numFmt w:val="upperLetter"/>
      <w:lvlText w:val="%1."/>
      <w:lvlJc w:val="left"/>
      <w:pPr>
        <w:ind w:left="5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420338B4"/>
    <w:multiLevelType w:val="hybridMultilevel"/>
    <w:tmpl w:val="035AD036"/>
    <w:lvl w:ilvl="0" w:tplc="200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 w15:restartNumberingAfterBreak="0">
    <w:nsid w:val="435F438C"/>
    <w:multiLevelType w:val="hybridMultilevel"/>
    <w:tmpl w:val="23CEE12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441F15D3"/>
    <w:multiLevelType w:val="hybridMultilevel"/>
    <w:tmpl w:val="0BCC12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64122"/>
    <w:multiLevelType w:val="hybridMultilevel"/>
    <w:tmpl w:val="DA5801E8"/>
    <w:lvl w:ilvl="0" w:tplc="200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8577EDC"/>
    <w:multiLevelType w:val="hybridMultilevel"/>
    <w:tmpl w:val="202EF594"/>
    <w:lvl w:ilvl="0" w:tplc="F3E418F0">
      <w:start w:val="20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121AB"/>
    <w:multiLevelType w:val="hybridMultilevel"/>
    <w:tmpl w:val="630AFA76"/>
    <w:lvl w:ilvl="0" w:tplc="E8BE4500">
      <w:start w:val="2022"/>
      <w:numFmt w:val="bullet"/>
      <w:lvlText w:val="-"/>
      <w:lvlJc w:val="left"/>
      <w:pPr>
        <w:ind w:left="374" w:hanging="360"/>
      </w:pPr>
      <w:rPr>
        <w:rFonts w:ascii="Constantia" w:eastAsia="Constantia" w:hAnsi="Constantia" w:cs="Constantia" w:hint="default"/>
      </w:rPr>
    </w:lvl>
    <w:lvl w:ilvl="1" w:tplc="200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5" w15:restartNumberingAfterBreak="0">
    <w:nsid w:val="4F8314F2"/>
    <w:multiLevelType w:val="hybridMultilevel"/>
    <w:tmpl w:val="F890435C"/>
    <w:lvl w:ilvl="0" w:tplc="200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896FE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F85412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78754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705C7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0F6D6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66312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961E80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5A446A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4D7CF9"/>
    <w:multiLevelType w:val="hybridMultilevel"/>
    <w:tmpl w:val="079658F0"/>
    <w:lvl w:ilvl="0" w:tplc="20000001">
      <w:start w:val="1"/>
      <w:numFmt w:val="bullet"/>
      <w:lvlText w:val=""/>
      <w:lvlJc w:val="left"/>
      <w:pPr>
        <w:ind w:left="40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503644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01EF4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900D7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EB8E4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7A53C0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A0840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6D5B4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48D374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FF0ABE"/>
    <w:multiLevelType w:val="hybridMultilevel"/>
    <w:tmpl w:val="A4EC93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A3F9B"/>
    <w:multiLevelType w:val="hybridMultilevel"/>
    <w:tmpl w:val="E2A0AB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E2089"/>
    <w:multiLevelType w:val="hybridMultilevel"/>
    <w:tmpl w:val="AAA62BDE"/>
    <w:lvl w:ilvl="0" w:tplc="EA14AAB0">
      <w:start w:val="1"/>
      <w:numFmt w:val="upperLetter"/>
      <w:lvlText w:val="%1."/>
      <w:lvlJc w:val="left"/>
      <w:pPr>
        <w:ind w:left="3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 w15:restartNumberingAfterBreak="0">
    <w:nsid w:val="72AF7118"/>
    <w:multiLevelType w:val="hybridMultilevel"/>
    <w:tmpl w:val="2EE6A714"/>
    <w:lvl w:ilvl="0" w:tplc="200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978C5CFC">
      <w:numFmt w:val="bullet"/>
      <w:lvlText w:val=""/>
      <w:lvlJc w:val="left"/>
      <w:pPr>
        <w:ind w:left="1439" w:hanging="360"/>
      </w:pPr>
      <w:rPr>
        <w:rFonts w:ascii="Wingdings 3" w:eastAsia="Wingdings 3" w:hAnsi="Wingdings 3" w:cs="Wingdings 3" w:hint="default"/>
        <w:i w:val="0"/>
      </w:rPr>
    </w:lvl>
    <w:lvl w:ilvl="2" w:tplc="200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78AD5F6B"/>
    <w:multiLevelType w:val="hybridMultilevel"/>
    <w:tmpl w:val="0C4E46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632DB"/>
    <w:multiLevelType w:val="hybridMultilevel"/>
    <w:tmpl w:val="5F3856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113EA"/>
    <w:multiLevelType w:val="hybridMultilevel"/>
    <w:tmpl w:val="4F66687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04359"/>
    <w:multiLevelType w:val="hybridMultilevel"/>
    <w:tmpl w:val="D3A8767C"/>
    <w:lvl w:ilvl="0" w:tplc="200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ADD2A">
      <w:start w:val="1"/>
      <w:numFmt w:val="bullet"/>
      <w:lvlText w:val="o"/>
      <w:lvlJc w:val="left"/>
      <w:pPr>
        <w:ind w:left="109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D0BD3E">
      <w:start w:val="1"/>
      <w:numFmt w:val="bullet"/>
      <w:lvlText w:val="▪"/>
      <w:lvlJc w:val="left"/>
      <w:pPr>
        <w:ind w:left="181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247BC">
      <w:start w:val="1"/>
      <w:numFmt w:val="bullet"/>
      <w:lvlText w:val="•"/>
      <w:lvlJc w:val="left"/>
      <w:pPr>
        <w:ind w:left="253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0C4E32">
      <w:start w:val="1"/>
      <w:numFmt w:val="bullet"/>
      <w:lvlText w:val="o"/>
      <w:lvlJc w:val="left"/>
      <w:pPr>
        <w:ind w:left="325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D01A88">
      <w:start w:val="1"/>
      <w:numFmt w:val="bullet"/>
      <w:lvlText w:val="▪"/>
      <w:lvlJc w:val="left"/>
      <w:pPr>
        <w:ind w:left="397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AC2B0E">
      <w:start w:val="1"/>
      <w:numFmt w:val="bullet"/>
      <w:lvlText w:val="•"/>
      <w:lvlJc w:val="left"/>
      <w:pPr>
        <w:ind w:left="469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8E3656">
      <w:start w:val="1"/>
      <w:numFmt w:val="bullet"/>
      <w:lvlText w:val="o"/>
      <w:lvlJc w:val="left"/>
      <w:pPr>
        <w:ind w:left="541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7AE116">
      <w:start w:val="1"/>
      <w:numFmt w:val="bullet"/>
      <w:lvlText w:val="▪"/>
      <w:lvlJc w:val="left"/>
      <w:pPr>
        <w:ind w:left="6133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342BBB"/>
    <w:multiLevelType w:val="hybridMultilevel"/>
    <w:tmpl w:val="E664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22976"/>
    <w:multiLevelType w:val="hybridMultilevel"/>
    <w:tmpl w:val="D902D4B0"/>
    <w:lvl w:ilvl="0" w:tplc="200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0BA2C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C694F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964064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EB8B2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50028A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26A8D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8CDE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48B34A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816E1E"/>
    <w:multiLevelType w:val="hybridMultilevel"/>
    <w:tmpl w:val="1D000AEA"/>
    <w:lvl w:ilvl="0" w:tplc="98AC91CE">
      <w:numFmt w:val="bullet"/>
      <w:lvlText w:val=""/>
      <w:lvlJc w:val="left"/>
      <w:pPr>
        <w:ind w:left="720" w:hanging="360"/>
      </w:pPr>
      <w:rPr>
        <w:rFonts w:ascii="Wingdings 3" w:eastAsia="Wingdings 3" w:hAnsi="Wingdings 3" w:cs="Wingdings 3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73233"/>
    <w:multiLevelType w:val="hybridMultilevel"/>
    <w:tmpl w:val="2456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E1803"/>
    <w:multiLevelType w:val="hybridMultilevel"/>
    <w:tmpl w:val="67405840"/>
    <w:lvl w:ilvl="0" w:tplc="200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96933600">
    <w:abstractNumId w:val="24"/>
  </w:num>
  <w:num w:numId="2" w16cid:durableId="790976807">
    <w:abstractNumId w:val="16"/>
  </w:num>
  <w:num w:numId="3" w16cid:durableId="77867343">
    <w:abstractNumId w:val="15"/>
  </w:num>
  <w:num w:numId="4" w16cid:durableId="1742749594">
    <w:abstractNumId w:val="26"/>
  </w:num>
  <w:num w:numId="5" w16cid:durableId="1366058631">
    <w:abstractNumId w:val="8"/>
  </w:num>
  <w:num w:numId="6" w16cid:durableId="1985544316">
    <w:abstractNumId w:val="19"/>
  </w:num>
  <w:num w:numId="7" w16cid:durableId="107435523">
    <w:abstractNumId w:val="14"/>
  </w:num>
  <w:num w:numId="8" w16cid:durableId="687758932">
    <w:abstractNumId w:val="18"/>
  </w:num>
  <w:num w:numId="9" w16cid:durableId="1008365106">
    <w:abstractNumId w:val="27"/>
  </w:num>
  <w:num w:numId="10" w16cid:durableId="638805820">
    <w:abstractNumId w:val="9"/>
  </w:num>
  <w:num w:numId="11" w16cid:durableId="855771173">
    <w:abstractNumId w:val="20"/>
  </w:num>
  <w:num w:numId="12" w16cid:durableId="749620692">
    <w:abstractNumId w:val="21"/>
  </w:num>
  <w:num w:numId="13" w16cid:durableId="1868833548">
    <w:abstractNumId w:val="11"/>
  </w:num>
  <w:num w:numId="14" w16cid:durableId="103617083">
    <w:abstractNumId w:val="22"/>
  </w:num>
  <w:num w:numId="15" w16cid:durableId="7877670">
    <w:abstractNumId w:val="29"/>
  </w:num>
  <w:num w:numId="16" w16cid:durableId="1761563463">
    <w:abstractNumId w:val="7"/>
  </w:num>
  <w:num w:numId="17" w16cid:durableId="1556507922">
    <w:abstractNumId w:val="23"/>
  </w:num>
  <w:num w:numId="18" w16cid:durableId="582032562">
    <w:abstractNumId w:val="5"/>
  </w:num>
  <w:num w:numId="19" w16cid:durableId="1247229462">
    <w:abstractNumId w:val="3"/>
  </w:num>
  <w:num w:numId="20" w16cid:durableId="1390149847">
    <w:abstractNumId w:val="25"/>
  </w:num>
  <w:num w:numId="21" w16cid:durableId="1503162722">
    <w:abstractNumId w:val="28"/>
  </w:num>
  <w:num w:numId="22" w16cid:durableId="1030380944">
    <w:abstractNumId w:val="10"/>
  </w:num>
  <w:num w:numId="23" w16cid:durableId="951940650">
    <w:abstractNumId w:val="4"/>
  </w:num>
  <w:num w:numId="24" w16cid:durableId="1674454355">
    <w:abstractNumId w:val="17"/>
  </w:num>
  <w:num w:numId="25" w16cid:durableId="734359407">
    <w:abstractNumId w:val="12"/>
  </w:num>
  <w:num w:numId="26" w16cid:durableId="1433823729">
    <w:abstractNumId w:val="0"/>
  </w:num>
  <w:num w:numId="27" w16cid:durableId="1913811303">
    <w:abstractNumId w:val="1"/>
  </w:num>
  <w:num w:numId="28" w16cid:durableId="1455979596">
    <w:abstractNumId w:val="13"/>
  </w:num>
  <w:num w:numId="29" w16cid:durableId="508103606">
    <w:abstractNumId w:val="2"/>
  </w:num>
  <w:num w:numId="30" w16cid:durableId="1584492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7F"/>
    <w:rsid w:val="000041E4"/>
    <w:rsid w:val="000067C1"/>
    <w:rsid w:val="00010549"/>
    <w:rsid w:val="00037983"/>
    <w:rsid w:val="0004423F"/>
    <w:rsid w:val="00063AA5"/>
    <w:rsid w:val="0007559C"/>
    <w:rsid w:val="000A3EFF"/>
    <w:rsid w:val="000A45ED"/>
    <w:rsid w:val="000D7235"/>
    <w:rsid w:val="000E2F1E"/>
    <w:rsid w:val="000E508D"/>
    <w:rsid w:val="000E5EF7"/>
    <w:rsid w:val="000F2A7B"/>
    <w:rsid w:val="000F4EB5"/>
    <w:rsid w:val="00116C63"/>
    <w:rsid w:val="001176F3"/>
    <w:rsid w:val="00121F10"/>
    <w:rsid w:val="00134029"/>
    <w:rsid w:val="001432D1"/>
    <w:rsid w:val="001469D8"/>
    <w:rsid w:val="001474E7"/>
    <w:rsid w:val="001603F7"/>
    <w:rsid w:val="00160561"/>
    <w:rsid w:val="001627C8"/>
    <w:rsid w:val="00162A7B"/>
    <w:rsid w:val="001B0A3C"/>
    <w:rsid w:val="001C59F9"/>
    <w:rsid w:val="001C6F62"/>
    <w:rsid w:val="001E61C0"/>
    <w:rsid w:val="00201801"/>
    <w:rsid w:val="00221CAF"/>
    <w:rsid w:val="00226F6A"/>
    <w:rsid w:val="00231312"/>
    <w:rsid w:val="00241FFE"/>
    <w:rsid w:val="00251F21"/>
    <w:rsid w:val="002549AC"/>
    <w:rsid w:val="00262901"/>
    <w:rsid w:val="0026628A"/>
    <w:rsid w:val="002743D9"/>
    <w:rsid w:val="00294854"/>
    <w:rsid w:val="002A3C55"/>
    <w:rsid w:val="002B3086"/>
    <w:rsid w:val="002D703E"/>
    <w:rsid w:val="002E0B24"/>
    <w:rsid w:val="002E1AA8"/>
    <w:rsid w:val="002E22C7"/>
    <w:rsid w:val="002E32F3"/>
    <w:rsid w:val="002E6958"/>
    <w:rsid w:val="002F21EF"/>
    <w:rsid w:val="002F30CC"/>
    <w:rsid w:val="00301E98"/>
    <w:rsid w:val="00310252"/>
    <w:rsid w:val="00330AEA"/>
    <w:rsid w:val="00332992"/>
    <w:rsid w:val="00334B06"/>
    <w:rsid w:val="00343C88"/>
    <w:rsid w:val="0035285A"/>
    <w:rsid w:val="00356570"/>
    <w:rsid w:val="00365D5D"/>
    <w:rsid w:val="003706F2"/>
    <w:rsid w:val="00374B31"/>
    <w:rsid w:val="00385661"/>
    <w:rsid w:val="00390072"/>
    <w:rsid w:val="00390488"/>
    <w:rsid w:val="0039167C"/>
    <w:rsid w:val="003B0F78"/>
    <w:rsid w:val="003B7D20"/>
    <w:rsid w:val="003C5460"/>
    <w:rsid w:val="003D6914"/>
    <w:rsid w:val="003D72ED"/>
    <w:rsid w:val="003E7E14"/>
    <w:rsid w:val="003F61EE"/>
    <w:rsid w:val="00401B4D"/>
    <w:rsid w:val="004076E8"/>
    <w:rsid w:val="00412507"/>
    <w:rsid w:val="00414CE8"/>
    <w:rsid w:val="004166FA"/>
    <w:rsid w:val="00420080"/>
    <w:rsid w:val="004260CF"/>
    <w:rsid w:val="004301C4"/>
    <w:rsid w:val="004405E0"/>
    <w:rsid w:val="00461AEF"/>
    <w:rsid w:val="0047406C"/>
    <w:rsid w:val="00485937"/>
    <w:rsid w:val="004B5CF0"/>
    <w:rsid w:val="004B7C4C"/>
    <w:rsid w:val="004C1579"/>
    <w:rsid w:val="004D3F5A"/>
    <w:rsid w:val="004F4D29"/>
    <w:rsid w:val="00507615"/>
    <w:rsid w:val="005101CE"/>
    <w:rsid w:val="00531A48"/>
    <w:rsid w:val="005324ED"/>
    <w:rsid w:val="00535C49"/>
    <w:rsid w:val="0054173A"/>
    <w:rsid w:val="00566990"/>
    <w:rsid w:val="00566F22"/>
    <w:rsid w:val="00572BD0"/>
    <w:rsid w:val="0057373E"/>
    <w:rsid w:val="0057433A"/>
    <w:rsid w:val="00581417"/>
    <w:rsid w:val="00591F1A"/>
    <w:rsid w:val="005A27F8"/>
    <w:rsid w:val="005A3749"/>
    <w:rsid w:val="005D0E17"/>
    <w:rsid w:val="005E2FDE"/>
    <w:rsid w:val="005E558A"/>
    <w:rsid w:val="00604E07"/>
    <w:rsid w:val="00630CEC"/>
    <w:rsid w:val="00634DF5"/>
    <w:rsid w:val="0064707E"/>
    <w:rsid w:val="00663CE3"/>
    <w:rsid w:val="00665336"/>
    <w:rsid w:val="0066613A"/>
    <w:rsid w:val="00673BAF"/>
    <w:rsid w:val="00684667"/>
    <w:rsid w:val="00690174"/>
    <w:rsid w:val="006A007F"/>
    <w:rsid w:val="006A00BE"/>
    <w:rsid w:val="006A0831"/>
    <w:rsid w:val="006B6358"/>
    <w:rsid w:val="006C33EF"/>
    <w:rsid w:val="006C5019"/>
    <w:rsid w:val="006D39D1"/>
    <w:rsid w:val="006E09B0"/>
    <w:rsid w:val="006E0BAE"/>
    <w:rsid w:val="00756236"/>
    <w:rsid w:val="00765307"/>
    <w:rsid w:val="00766A71"/>
    <w:rsid w:val="00772D52"/>
    <w:rsid w:val="00774F63"/>
    <w:rsid w:val="007847AF"/>
    <w:rsid w:val="007C680F"/>
    <w:rsid w:val="007D0641"/>
    <w:rsid w:val="007D711E"/>
    <w:rsid w:val="007E256C"/>
    <w:rsid w:val="007E3A6B"/>
    <w:rsid w:val="007E4D0C"/>
    <w:rsid w:val="007F1316"/>
    <w:rsid w:val="007F691E"/>
    <w:rsid w:val="008200BF"/>
    <w:rsid w:val="00837FF6"/>
    <w:rsid w:val="0085127F"/>
    <w:rsid w:val="00893184"/>
    <w:rsid w:val="008A54B2"/>
    <w:rsid w:val="008B5C4D"/>
    <w:rsid w:val="008B5FE1"/>
    <w:rsid w:val="008C7D8E"/>
    <w:rsid w:val="008D5BDB"/>
    <w:rsid w:val="008E1C7D"/>
    <w:rsid w:val="008F5DE4"/>
    <w:rsid w:val="0090286B"/>
    <w:rsid w:val="009039B8"/>
    <w:rsid w:val="00925B12"/>
    <w:rsid w:val="009306E1"/>
    <w:rsid w:val="0095463D"/>
    <w:rsid w:val="009630C8"/>
    <w:rsid w:val="00982349"/>
    <w:rsid w:val="009A3258"/>
    <w:rsid w:val="009A4B2F"/>
    <w:rsid w:val="009B23F9"/>
    <w:rsid w:val="009C2FE9"/>
    <w:rsid w:val="009F17C4"/>
    <w:rsid w:val="009F3C28"/>
    <w:rsid w:val="00A157AB"/>
    <w:rsid w:val="00A250CD"/>
    <w:rsid w:val="00A46325"/>
    <w:rsid w:val="00A47356"/>
    <w:rsid w:val="00A52192"/>
    <w:rsid w:val="00A66721"/>
    <w:rsid w:val="00A73E21"/>
    <w:rsid w:val="00AA0317"/>
    <w:rsid w:val="00AA5043"/>
    <w:rsid w:val="00AA75D0"/>
    <w:rsid w:val="00AD111E"/>
    <w:rsid w:val="00AD265D"/>
    <w:rsid w:val="00AD54F9"/>
    <w:rsid w:val="00AF0A1F"/>
    <w:rsid w:val="00B0181E"/>
    <w:rsid w:val="00B03DDB"/>
    <w:rsid w:val="00B04EDB"/>
    <w:rsid w:val="00B21931"/>
    <w:rsid w:val="00B32178"/>
    <w:rsid w:val="00B326B8"/>
    <w:rsid w:val="00B60002"/>
    <w:rsid w:val="00B62B7A"/>
    <w:rsid w:val="00B64F65"/>
    <w:rsid w:val="00B74B43"/>
    <w:rsid w:val="00B803E6"/>
    <w:rsid w:val="00B920FB"/>
    <w:rsid w:val="00BA4F68"/>
    <w:rsid w:val="00BB7BF6"/>
    <w:rsid w:val="00BC0D05"/>
    <w:rsid w:val="00BF0D37"/>
    <w:rsid w:val="00C140B0"/>
    <w:rsid w:val="00C17629"/>
    <w:rsid w:val="00C22630"/>
    <w:rsid w:val="00C26220"/>
    <w:rsid w:val="00C26340"/>
    <w:rsid w:val="00C713CE"/>
    <w:rsid w:val="00C726D2"/>
    <w:rsid w:val="00C72CFC"/>
    <w:rsid w:val="00C954B0"/>
    <w:rsid w:val="00CA1C69"/>
    <w:rsid w:val="00CA7605"/>
    <w:rsid w:val="00CA7A63"/>
    <w:rsid w:val="00CB0B4C"/>
    <w:rsid w:val="00CB5234"/>
    <w:rsid w:val="00CC3D5C"/>
    <w:rsid w:val="00CD2FC9"/>
    <w:rsid w:val="00CE7214"/>
    <w:rsid w:val="00D05F58"/>
    <w:rsid w:val="00D16F2E"/>
    <w:rsid w:val="00D20E8A"/>
    <w:rsid w:val="00D36F70"/>
    <w:rsid w:val="00D37A59"/>
    <w:rsid w:val="00D400B1"/>
    <w:rsid w:val="00D415B1"/>
    <w:rsid w:val="00D50A2A"/>
    <w:rsid w:val="00D51A9F"/>
    <w:rsid w:val="00D62DAD"/>
    <w:rsid w:val="00D63E07"/>
    <w:rsid w:val="00D73F6C"/>
    <w:rsid w:val="00D8238C"/>
    <w:rsid w:val="00D8370C"/>
    <w:rsid w:val="00D868CC"/>
    <w:rsid w:val="00D90545"/>
    <w:rsid w:val="00D91725"/>
    <w:rsid w:val="00DA0361"/>
    <w:rsid w:val="00DC665D"/>
    <w:rsid w:val="00DD0851"/>
    <w:rsid w:val="00DD43E2"/>
    <w:rsid w:val="00DD5BF3"/>
    <w:rsid w:val="00DE59DC"/>
    <w:rsid w:val="00DF1AF8"/>
    <w:rsid w:val="00E00D04"/>
    <w:rsid w:val="00E34E0D"/>
    <w:rsid w:val="00E52C7C"/>
    <w:rsid w:val="00E5431C"/>
    <w:rsid w:val="00E54BB1"/>
    <w:rsid w:val="00E900BB"/>
    <w:rsid w:val="00EA07D5"/>
    <w:rsid w:val="00EB03E1"/>
    <w:rsid w:val="00EB7C83"/>
    <w:rsid w:val="00EE06B8"/>
    <w:rsid w:val="00EE510C"/>
    <w:rsid w:val="00EF72B4"/>
    <w:rsid w:val="00F17B9C"/>
    <w:rsid w:val="00F27AF5"/>
    <w:rsid w:val="00F306FF"/>
    <w:rsid w:val="00F32596"/>
    <w:rsid w:val="00F35F0D"/>
    <w:rsid w:val="00F449C2"/>
    <w:rsid w:val="00F70136"/>
    <w:rsid w:val="00F721C2"/>
    <w:rsid w:val="00F73FC9"/>
    <w:rsid w:val="00F74E06"/>
    <w:rsid w:val="00F77AEB"/>
    <w:rsid w:val="00F80E00"/>
    <w:rsid w:val="00F82435"/>
    <w:rsid w:val="00F83CC3"/>
    <w:rsid w:val="00F84B09"/>
    <w:rsid w:val="00F9260E"/>
    <w:rsid w:val="00F9668E"/>
    <w:rsid w:val="00FA1331"/>
    <w:rsid w:val="00FC0E7E"/>
    <w:rsid w:val="00FE0E25"/>
    <w:rsid w:val="00FE1B1A"/>
    <w:rsid w:val="00FF0EDF"/>
    <w:rsid w:val="00FF3CA3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9B2C"/>
  <w15:docId w15:val="{EE4FD0EC-1962-5F4F-9DA8-B3BD6D7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49" w:lineRule="auto"/>
      <w:ind w:left="24" w:hanging="10"/>
    </w:pPr>
    <w:rPr>
      <w:rFonts w:ascii="Constantia" w:eastAsia="Constantia" w:hAnsi="Constantia" w:cs="Constantia"/>
      <w:i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F2F2F2"/>
      <w:spacing w:after="0"/>
      <w:ind w:right="40"/>
      <w:jc w:val="center"/>
      <w:outlineLvl w:val="0"/>
    </w:pPr>
    <w:rPr>
      <w:rFonts w:ascii="Arial" w:eastAsia="Arial" w:hAnsi="Arial" w:cs="Arial"/>
      <w:b/>
      <w:color w:val="44546A"/>
      <w:sz w:val="24"/>
      <w:u w:val="single" w:color="44546A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F2F2F2"/>
      <w:spacing w:after="4"/>
      <w:ind w:left="24" w:hanging="10"/>
      <w:outlineLvl w:val="1"/>
    </w:pPr>
    <w:rPr>
      <w:rFonts w:ascii="Constantia" w:eastAsia="Constantia" w:hAnsi="Constantia" w:cs="Constantia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nstantia" w:eastAsia="Constantia" w:hAnsi="Constantia" w:cs="Constantia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4546A"/>
      <w:sz w:val="24"/>
      <w:u w:val="single" w:color="44546A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2A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02"/>
    <w:rPr>
      <w:rFonts w:ascii="Segoe UI" w:eastAsia="Constantia" w:hAnsi="Segoe UI" w:cs="Segoe UI"/>
      <w:i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1F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hmed515/" TargetMode="External"/><Relationship Id="rId5" Type="http://schemas.openxmlformats.org/officeDocument/2006/relationships/hyperlink" Target="mailto:mubashar.a.mirza@gmail.com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 Bank Limited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Mubashar Ahmad Mirza</dc:creator>
  <cp:lastModifiedBy>Mohid Mirza</cp:lastModifiedBy>
  <cp:revision>2</cp:revision>
  <cp:lastPrinted>2024-05-21T17:59:00Z</cp:lastPrinted>
  <dcterms:created xsi:type="dcterms:W3CDTF">2024-11-02T15:09:00Z</dcterms:created>
  <dcterms:modified xsi:type="dcterms:W3CDTF">2024-11-02T15:09:00Z</dcterms:modified>
</cp:coreProperties>
</file>