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BEFF5" w14:textId="5BCED6CC" w:rsidR="00237A42" w:rsidRDefault="00F82E2D">
      <w:pPr>
        <w:pStyle w:val="BodyText"/>
        <w:spacing w:before="3"/>
        <w:rPr>
          <w:sz w:val="18"/>
        </w:rPr>
      </w:pPr>
      <w:r>
        <w:pict w14:anchorId="7532888F">
          <v:group id="_x0000_s1029" style="position:absolute;margin-left:-9pt;margin-top:-59.65pt;width:223.95pt;height:921.6pt;z-index:-15725568;mso-position-horizontal-relative:page;mso-position-vertical-relative:page" coordsize="4479,13521">
            <v:shape id="_x0000_s1032" style="position:absolute;width:4479;height:13521" coordorigin=",1" coordsize="4479,16794" path="m4478,399r-158,l4320,1,,1,,399,,3979,,16795r4320,l4320,3979r158,l4478,399xe" fillcolor="#486167" stroked="f">
              <v:path arrowok="t"/>
            </v:shape>
            <v:shape id="_x0000_s1031" style="position:absolute;left:672;top:4440;width:3279;height:5588" coordorigin="672,4440" coordsize="3279,5588" o:spt="100" adj="0,,0" path="m3950,10008r-3278,l672,10027r3278,l3950,10008xm3950,8664r-3278,l672,8683r3278,l3950,8664xm3950,5885r-3278,l672,5904r3278,l3950,5885xm3950,4440r-3278,l672,4459r3278,l3950,4440x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709;top:1105;width:3280;height:2169">
              <v:imagedata r:id="rId6" o:title=""/>
            </v:shape>
            <w10:wrap anchorx="page" anchory="page"/>
          </v:group>
        </w:pict>
      </w:r>
    </w:p>
    <w:p w14:paraId="7BA15348" w14:textId="7131B975" w:rsidR="00237A42" w:rsidRDefault="00F82E2D">
      <w:pPr>
        <w:pStyle w:val="BodyText"/>
        <w:ind w:left="4131"/>
        <w:rPr>
          <w:sz w:val="20"/>
        </w:rPr>
      </w:pPr>
      <w:r>
        <w:rPr>
          <w:sz w:val="20"/>
        </w:rPr>
      </w:r>
      <w:r>
        <w:rPr>
          <w:sz w:val="20"/>
        </w:rPr>
        <w:pict w14:anchorId="083C04A8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width:324.55pt;height:61.8pt;mso-left-percent:-10001;mso-top-percent:-10001;mso-position-horizontal:absolute;mso-position-horizontal-relative:char;mso-position-vertical:absolute;mso-position-vertical-relative:line;mso-left-percent:-10001;mso-top-percent:-10001" filled="f" stroked="f" strokeweight=".5pt">
            <v:textbox inset="0,0,0,0">
              <w:txbxContent>
                <w:p w14:paraId="1402207F" w14:textId="361BFD7C" w:rsidR="00237A42" w:rsidRDefault="001E6A39">
                  <w:pPr>
                    <w:spacing w:before="72"/>
                    <w:ind w:left="144"/>
                    <w:rPr>
                      <w:b/>
                      <w:sz w:val="48"/>
                    </w:rPr>
                  </w:pPr>
                  <w:r>
                    <w:rPr>
                      <w:b/>
                      <w:sz w:val="48"/>
                    </w:rPr>
                    <w:t>Hadi Hammad</w:t>
                  </w:r>
                </w:p>
                <w:p w14:paraId="6AD8552B" w14:textId="41FB4463" w:rsidR="00C54363" w:rsidRPr="002D150C" w:rsidRDefault="00886BE7" w:rsidP="002D150C">
                  <w:pPr>
                    <w:spacing w:before="72"/>
                    <w:ind w:left="144"/>
                    <w:rPr>
                      <w:b/>
                      <w:sz w:val="32"/>
                      <w:szCs w:val="14"/>
                    </w:rPr>
                  </w:pPr>
                  <w:r>
                    <w:rPr>
                      <w:b/>
                      <w:sz w:val="32"/>
                      <w:szCs w:val="14"/>
                    </w:rPr>
                    <w:t>Team Leader Supply Chain Management</w:t>
                  </w:r>
                </w:p>
              </w:txbxContent>
            </v:textbox>
            <w10:anchorlock/>
          </v:shape>
        </w:pict>
      </w:r>
    </w:p>
    <w:p w14:paraId="7704E3B8" w14:textId="77777777" w:rsidR="00237A42" w:rsidRDefault="00237A42">
      <w:pPr>
        <w:pStyle w:val="BodyText"/>
        <w:spacing w:before="1"/>
        <w:rPr>
          <w:sz w:val="8"/>
        </w:rPr>
      </w:pPr>
    </w:p>
    <w:p w14:paraId="11A0FFB6" w14:textId="77777777" w:rsidR="00237A42" w:rsidRDefault="00F82E2D">
      <w:pPr>
        <w:pStyle w:val="BodyText"/>
        <w:spacing w:line="96" w:lineRule="exact"/>
        <w:ind w:left="4013" w:right="-2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 w14:anchorId="56C8ECD5">
          <v:group id="_x0000_s1033" style="width:349pt;height:4.8pt;mso-position-horizontal-relative:char;mso-position-vertical-relative:line" coordsize="6980,96">
            <v:rect id="_x0000_s1034" style="position:absolute;width:6980;height:96" fillcolor="black" stroked="f"/>
            <w10:anchorlock/>
          </v:group>
        </w:pict>
      </w:r>
    </w:p>
    <w:p w14:paraId="687E91F3" w14:textId="77777777" w:rsidR="00237A42" w:rsidRDefault="00237A42">
      <w:pPr>
        <w:pStyle w:val="BodyText"/>
        <w:spacing w:before="8"/>
        <w:rPr>
          <w:sz w:val="16"/>
        </w:rPr>
      </w:pPr>
    </w:p>
    <w:p w14:paraId="5AB21741" w14:textId="77777777" w:rsidR="00237A42" w:rsidRDefault="001E6A39" w:rsidP="003962D1">
      <w:pPr>
        <w:pStyle w:val="Heading1"/>
        <w:spacing w:before="89"/>
        <w:ind w:left="4030" w:right="5694"/>
        <w:jc w:val="center"/>
      </w:pPr>
      <w:r w:rsidRPr="003962D1">
        <w:rPr>
          <w:color w:val="46464E"/>
          <w:sz w:val="24"/>
          <w:szCs w:val="24"/>
        </w:rPr>
        <w:t>Summary</w:t>
      </w:r>
      <w:r>
        <w:rPr>
          <w:color w:val="46464E"/>
        </w:rPr>
        <w:t>:</w:t>
      </w:r>
    </w:p>
    <w:p w14:paraId="7D32FBBD" w14:textId="77777777" w:rsidR="00237A42" w:rsidRDefault="00237A42">
      <w:pPr>
        <w:pStyle w:val="BodyText"/>
        <w:spacing w:before="6"/>
        <w:rPr>
          <w:b/>
          <w:sz w:val="16"/>
        </w:rPr>
      </w:pPr>
    </w:p>
    <w:p w14:paraId="27F08DC7" w14:textId="77777777" w:rsidR="00237A42" w:rsidRDefault="00237A42">
      <w:pPr>
        <w:rPr>
          <w:sz w:val="16"/>
        </w:rPr>
        <w:sectPr w:rsidR="00237A42">
          <w:type w:val="continuous"/>
          <w:pgSz w:w="11920" w:h="16850"/>
          <w:pgMar w:top="0" w:right="300" w:bottom="0" w:left="580" w:header="720" w:footer="720" w:gutter="0"/>
          <w:cols w:space="720"/>
        </w:sectPr>
      </w:pPr>
    </w:p>
    <w:p w14:paraId="527BD88B" w14:textId="361196B1" w:rsidR="00237A42" w:rsidRDefault="00237A42">
      <w:pPr>
        <w:pStyle w:val="BodyText"/>
        <w:rPr>
          <w:b/>
          <w:sz w:val="30"/>
        </w:rPr>
      </w:pPr>
    </w:p>
    <w:p w14:paraId="742F30BF" w14:textId="77777777" w:rsidR="00237A42" w:rsidRDefault="00237A42">
      <w:pPr>
        <w:pStyle w:val="BodyText"/>
        <w:rPr>
          <w:b/>
          <w:sz w:val="30"/>
        </w:rPr>
      </w:pPr>
    </w:p>
    <w:p w14:paraId="516E10F0" w14:textId="77777777" w:rsidR="00237A42" w:rsidRDefault="00237A42">
      <w:pPr>
        <w:pStyle w:val="BodyText"/>
        <w:rPr>
          <w:b/>
          <w:sz w:val="30"/>
        </w:rPr>
      </w:pPr>
    </w:p>
    <w:p w14:paraId="068CA347" w14:textId="77777777" w:rsidR="00237A42" w:rsidRDefault="00237A42">
      <w:pPr>
        <w:pStyle w:val="BodyText"/>
        <w:rPr>
          <w:b/>
          <w:sz w:val="30"/>
        </w:rPr>
      </w:pPr>
    </w:p>
    <w:p w14:paraId="5C609755" w14:textId="0ED20FFC" w:rsidR="00237A42" w:rsidRDefault="00F82E2D">
      <w:pPr>
        <w:pStyle w:val="BodyText"/>
        <w:rPr>
          <w:b/>
          <w:sz w:val="30"/>
        </w:rPr>
      </w:pPr>
      <w:r>
        <w:pict w14:anchorId="2EADD1CF">
          <v:rect id="_x0000_s1028" style="position:absolute;margin-left:231.9pt;margin-top:16.6pt;width:348.95pt;height:.95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1EB52CA2" w14:textId="77777777" w:rsidR="00FF756D" w:rsidRDefault="00FF756D" w:rsidP="00405F4F">
      <w:pPr>
        <w:spacing w:before="238"/>
        <w:rPr>
          <w:b/>
          <w:color w:val="FFFFFF"/>
          <w:sz w:val="24"/>
          <w:szCs w:val="20"/>
        </w:rPr>
      </w:pPr>
    </w:p>
    <w:p w14:paraId="6FB8480D" w14:textId="2A0BB896" w:rsidR="00405F4F" w:rsidRPr="00405F4F" w:rsidRDefault="001E6A39" w:rsidP="00405F4F">
      <w:pPr>
        <w:spacing w:before="238"/>
        <w:rPr>
          <w:b/>
          <w:sz w:val="24"/>
          <w:szCs w:val="20"/>
        </w:rPr>
      </w:pPr>
      <w:r w:rsidRPr="00405F4F">
        <w:rPr>
          <w:b/>
          <w:color w:val="FFFFFF"/>
          <w:sz w:val="24"/>
          <w:szCs w:val="20"/>
        </w:rPr>
        <w:t>CONTACT</w:t>
      </w:r>
    </w:p>
    <w:p w14:paraId="44703ED2" w14:textId="02F442EE" w:rsidR="00237A42" w:rsidRPr="00405F4F" w:rsidRDefault="001E6A39">
      <w:pPr>
        <w:spacing w:before="115"/>
        <w:ind w:left="118"/>
        <w:rPr>
          <w:sz w:val="21"/>
          <w:szCs w:val="21"/>
        </w:rPr>
      </w:pPr>
      <w:r w:rsidRPr="00405F4F">
        <w:rPr>
          <w:b/>
          <w:color w:val="FFFFFF"/>
          <w:spacing w:val="-1"/>
          <w:sz w:val="21"/>
          <w:szCs w:val="21"/>
        </w:rPr>
        <w:t>Address:</w:t>
      </w:r>
      <w:r w:rsidRPr="00405F4F">
        <w:rPr>
          <w:b/>
          <w:color w:val="FFFFFF"/>
          <w:spacing w:val="-12"/>
          <w:sz w:val="21"/>
          <w:szCs w:val="21"/>
        </w:rPr>
        <w:t xml:space="preserve"> </w:t>
      </w:r>
      <w:r w:rsidRPr="00405F4F">
        <w:rPr>
          <w:color w:val="FFFFFF"/>
          <w:sz w:val="21"/>
          <w:szCs w:val="21"/>
        </w:rPr>
        <w:t>Beirut,</w:t>
      </w:r>
      <w:r w:rsidRPr="00405F4F">
        <w:rPr>
          <w:color w:val="FFFFFF"/>
          <w:spacing w:val="-10"/>
          <w:sz w:val="21"/>
          <w:szCs w:val="21"/>
        </w:rPr>
        <w:t xml:space="preserve"> </w:t>
      </w:r>
      <w:r w:rsidRPr="00405F4F">
        <w:rPr>
          <w:color w:val="FFFFFF"/>
          <w:sz w:val="21"/>
          <w:szCs w:val="21"/>
        </w:rPr>
        <w:t>Lebanon</w:t>
      </w:r>
    </w:p>
    <w:p w14:paraId="2126D37C" w14:textId="77777777" w:rsidR="00237A42" w:rsidRPr="00405F4F" w:rsidRDefault="001E6A39">
      <w:pPr>
        <w:spacing w:before="101"/>
        <w:ind w:left="118"/>
        <w:rPr>
          <w:sz w:val="21"/>
          <w:szCs w:val="21"/>
        </w:rPr>
      </w:pPr>
      <w:r w:rsidRPr="00405F4F">
        <w:rPr>
          <w:b/>
          <w:color w:val="FFFFFF"/>
          <w:sz w:val="21"/>
          <w:szCs w:val="21"/>
        </w:rPr>
        <w:t>Phone</w:t>
      </w:r>
      <w:r w:rsidRPr="00405F4F">
        <w:rPr>
          <w:color w:val="FFFFFF"/>
          <w:sz w:val="21"/>
          <w:szCs w:val="21"/>
        </w:rPr>
        <w:t>:</w:t>
      </w:r>
      <w:r w:rsidRPr="00405F4F">
        <w:rPr>
          <w:color w:val="FFFFFF"/>
          <w:spacing w:val="-8"/>
          <w:sz w:val="21"/>
          <w:szCs w:val="21"/>
        </w:rPr>
        <w:t xml:space="preserve"> </w:t>
      </w:r>
      <w:r w:rsidRPr="00405F4F">
        <w:rPr>
          <w:color w:val="FFFFFF"/>
          <w:sz w:val="21"/>
          <w:szCs w:val="21"/>
        </w:rPr>
        <w:t>+961</w:t>
      </w:r>
      <w:r w:rsidRPr="00405F4F">
        <w:rPr>
          <w:color w:val="FFFFFF"/>
          <w:spacing w:val="-6"/>
          <w:sz w:val="21"/>
          <w:szCs w:val="21"/>
        </w:rPr>
        <w:t xml:space="preserve"> </w:t>
      </w:r>
      <w:r w:rsidRPr="00405F4F">
        <w:rPr>
          <w:color w:val="FFFFFF"/>
          <w:sz w:val="21"/>
          <w:szCs w:val="21"/>
        </w:rPr>
        <w:t>81</w:t>
      </w:r>
      <w:r w:rsidRPr="00405F4F">
        <w:rPr>
          <w:color w:val="FFFFFF"/>
          <w:spacing w:val="-6"/>
          <w:sz w:val="21"/>
          <w:szCs w:val="21"/>
        </w:rPr>
        <w:t xml:space="preserve"> </w:t>
      </w:r>
      <w:r w:rsidRPr="00405F4F">
        <w:rPr>
          <w:color w:val="FFFFFF"/>
          <w:sz w:val="21"/>
          <w:szCs w:val="21"/>
        </w:rPr>
        <w:t>394</w:t>
      </w:r>
      <w:r w:rsidRPr="00405F4F">
        <w:rPr>
          <w:color w:val="FFFFFF"/>
          <w:spacing w:val="-6"/>
          <w:sz w:val="21"/>
          <w:szCs w:val="21"/>
        </w:rPr>
        <w:t xml:space="preserve"> </w:t>
      </w:r>
      <w:r w:rsidRPr="00405F4F">
        <w:rPr>
          <w:color w:val="FFFFFF"/>
          <w:sz w:val="21"/>
          <w:szCs w:val="21"/>
        </w:rPr>
        <w:t>804</w:t>
      </w:r>
    </w:p>
    <w:p w14:paraId="698C0F24" w14:textId="26D30974" w:rsidR="00237A42" w:rsidRPr="00405F4F" w:rsidRDefault="001E6A39">
      <w:pPr>
        <w:spacing w:before="102"/>
        <w:ind w:left="118"/>
        <w:rPr>
          <w:color w:val="FFFFFF"/>
          <w:spacing w:val="-2"/>
          <w:sz w:val="21"/>
          <w:szCs w:val="21"/>
          <w:u w:val="single" w:color="FFFFFF"/>
        </w:rPr>
      </w:pPr>
      <w:r w:rsidRPr="00405F4F">
        <w:rPr>
          <w:b/>
          <w:color w:val="FFFFFF"/>
          <w:spacing w:val="-2"/>
          <w:sz w:val="21"/>
          <w:szCs w:val="21"/>
        </w:rPr>
        <w:t>Email</w:t>
      </w:r>
      <w:r w:rsidRPr="00405F4F">
        <w:rPr>
          <w:color w:val="FFFFFF"/>
          <w:spacing w:val="-2"/>
          <w:sz w:val="21"/>
          <w:szCs w:val="21"/>
        </w:rPr>
        <w:t>:</w:t>
      </w:r>
      <w:r w:rsidRPr="00405F4F">
        <w:rPr>
          <w:color w:val="FFFFFF"/>
          <w:spacing w:val="-8"/>
          <w:sz w:val="21"/>
          <w:szCs w:val="21"/>
        </w:rPr>
        <w:t xml:space="preserve"> </w:t>
      </w:r>
      <w:hyperlink r:id="rId7">
        <w:r w:rsidRPr="00405F4F">
          <w:rPr>
            <w:color w:val="FFFFFF"/>
            <w:spacing w:val="-2"/>
            <w:sz w:val="21"/>
            <w:szCs w:val="21"/>
            <w:u w:val="single" w:color="FFFFFF"/>
          </w:rPr>
          <w:t>hadihammad523@gmail.com</w:t>
        </w:r>
      </w:hyperlink>
    </w:p>
    <w:p w14:paraId="6C62A3D6" w14:textId="64742DBD" w:rsidR="00405F4F" w:rsidRPr="00405F4F" w:rsidRDefault="00405F4F" w:rsidP="006F75DA">
      <w:pPr>
        <w:spacing w:before="102"/>
        <w:ind w:left="118"/>
        <w:rPr>
          <w:color w:val="FFFFFF"/>
          <w:spacing w:val="-2"/>
          <w:sz w:val="21"/>
          <w:szCs w:val="21"/>
          <w:u w:val="single" w:color="FFFFFF"/>
        </w:rPr>
      </w:pPr>
      <w:r w:rsidRPr="00405F4F">
        <w:rPr>
          <w:color w:val="FFFFFF"/>
          <w:spacing w:val="-2"/>
          <w:sz w:val="21"/>
          <w:szCs w:val="21"/>
          <w:u w:val="single" w:color="FFFFFF"/>
        </w:rPr>
        <w:t>LinkedIn:</w:t>
      </w:r>
      <w:r w:rsidR="006F75DA">
        <w:rPr>
          <w:color w:val="FFFFFF"/>
          <w:spacing w:val="-2"/>
          <w:sz w:val="21"/>
          <w:szCs w:val="21"/>
          <w:u w:val="single" w:color="FFFFFF"/>
        </w:rPr>
        <w:t xml:space="preserve"> </w:t>
      </w:r>
      <w:hyperlink r:id="rId8" w:history="1">
        <w:r w:rsidR="006F75DA" w:rsidRPr="006F75DA">
          <w:rPr>
            <w:color w:val="FFFFFF"/>
            <w:sz w:val="21"/>
            <w:szCs w:val="21"/>
          </w:rPr>
          <w:t>www.linkedin.com/in/hadi-hammad</w:t>
        </w:r>
      </w:hyperlink>
      <w:r w:rsidR="006F75DA" w:rsidRPr="006F75DA">
        <w:rPr>
          <w:color w:val="FFFFFF"/>
          <w:spacing w:val="-2"/>
          <w:sz w:val="21"/>
          <w:szCs w:val="21"/>
        </w:rPr>
        <w:tab/>
      </w:r>
    </w:p>
    <w:p w14:paraId="3D2DC2C7" w14:textId="77777777" w:rsidR="00237A42" w:rsidRDefault="001E6A39" w:rsidP="00405F4F">
      <w:pPr>
        <w:pStyle w:val="Heading1"/>
        <w:spacing w:before="113"/>
        <w:ind w:left="0"/>
      </w:pPr>
      <w:r>
        <w:rPr>
          <w:color w:val="FFFFFF"/>
        </w:rPr>
        <w:t>SKILLS</w:t>
      </w:r>
    </w:p>
    <w:p w14:paraId="70D83E92" w14:textId="77777777" w:rsidR="00405F4F" w:rsidRPr="00405F4F" w:rsidRDefault="00405F4F" w:rsidP="00405F4F">
      <w:pPr>
        <w:pStyle w:val="BodyText"/>
        <w:numPr>
          <w:ilvl w:val="0"/>
          <w:numId w:val="9"/>
        </w:numPr>
        <w:spacing w:before="9"/>
        <w:rPr>
          <w:color w:val="FFFFFF"/>
          <w:spacing w:val="-1"/>
          <w:szCs w:val="24"/>
        </w:rPr>
      </w:pPr>
      <w:r w:rsidRPr="00405F4F">
        <w:rPr>
          <w:b/>
          <w:bCs/>
          <w:color w:val="FFFFFF"/>
          <w:spacing w:val="-1"/>
          <w:szCs w:val="24"/>
        </w:rPr>
        <w:t>Supply Chain &amp; Procurement:</w:t>
      </w:r>
      <w:r w:rsidRPr="00405F4F">
        <w:rPr>
          <w:color w:val="FFFFFF"/>
          <w:spacing w:val="-1"/>
          <w:szCs w:val="24"/>
        </w:rPr>
        <w:t xml:space="preserve"> Supplier relationship management, purchasing, budget optimization</w:t>
      </w:r>
    </w:p>
    <w:p w14:paraId="32E5624C" w14:textId="77777777" w:rsidR="00405F4F" w:rsidRPr="00405F4F" w:rsidRDefault="00405F4F" w:rsidP="00405F4F">
      <w:pPr>
        <w:pStyle w:val="BodyText"/>
        <w:numPr>
          <w:ilvl w:val="0"/>
          <w:numId w:val="9"/>
        </w:numPr>
        <w:spacing w:before="9"/>
        <w:rPr>
          <w:color w:val="FFFFFF"/>
          <w:spacing w:val="-1"/>
          <w:szCs w:val="24"/>
        </w:rPr>
      </w:pPr>
      <w:r w:rsidRPr="00405F4F">
        <w:rPr>
          <w:b/>
          <w:bCs/>
          <w:color w:val="FFFFFF"/>
          <w:spacing w:val="-1"/>
          <w:szCs w:val="24"/>
        </w:rPr>
        <w:t>Technical Skills:</w:t>
      </w:r>
      <w:r w:rsidRPr="00405F4F">
        <w:rPr>
          <w:color w:val="FFFFFF"/>
          <w:spacing w:val="-1"/>
          <w:szCs w:val="24"/>
        </w:rPr>
        <w:t xml:space="preserve"> SQL Server, Microsoft Excel, PowerPoint, Word, Microsoft Project Management Software</w:t>
      </w:r>
    </w:p>
    <w:p w14:paraId="24F8CFCF" w14:textId="77777777" w:rsidR="00405F4F" w:rsidRPr="00405F4F" w:rsidRDefault="00405F4F" w:rsidP="00405F4F">
      <w:pPr>
        <w:pStyle w:val="BodyText"/>
        <w:numPr>
          <w:ilvl w:val="0"/>
          <w:numId w:val="9"/>
        </w:numPr>
        <w:spacing w:before="9"/>
        <w:rPr>
          <w:color w:val="FFFFFF"/>
          <w:spacing w:val="-1"/>
          <w:szCs w:val="24"/>
        </w:rPr>
      </w:pPr>
      <w:r w:rsidRPr="00405F4F">
        <w:rPr>
          <w:b/>
          <w:bCs/>
          <w:color w:val="FFFFFF"/>
          <w:spacing w:val="-1"/>
          <w:szCs w:val="24"/>
        </w:rPr>
        <w:t>Soft Skills:</w:t>
      </w:r>
      <w:r w:rsidRPr="00405F4F">
        <w:rPr>
          <w:color w:val="FFFFFF"/>
          <w:spacing w:val="-1"/>
          <w:szCs w:val="24"/>
        </w:rPr>
        <w:t xml:space="preserve"> Problem-solving, organization, multitasking, communication, teamwork</w:t>
      </w:r>
    </w:p>
    <w:p w14:paraId="413FBF94" w14:textId="77777777" w:rsidR="00405F4F" w:rsidRDefault="00405F4F" w:rsidP="00405F4F">
      <w:pPr>
        <w:pStyle w:val="Heading1"/>
        <w:ind w:left="0"/>
        <w:rPr>
          <w:color w:val="FFFFFF"/>
        </w:rPr>
      </w:pPr>
    </w:p>
    <w:p w14:paraId="09DE4663" w14:textId="584A9B96" w:rsidR="00237A42" w:rsidRDefault="001E6A39" w:rsidP="00405F4F">
      <w:pPr>
        <w:pStyle w:val="Heading1"/>
        <w:ind w:left="0"/>
      </w:pPr>
      <w:r>
        <w:rPr>
          <w:color w:val="FFFFFF"/>
        </w:rPr>
        <w:t>LANGUAGES</w:t>
      </w:r>
    </w:p>
    <w:p w14:paraId="0CE8CA65" w14:textId="77777777" w:rsidR="00A25D3A" w:rsidRPr="00405F4F" w:rsidRDefault="00A25D3A" w:rsidP="00A25D3A">
      <w:pPr>
        <w:spacing w:before="216"/>
        <w:ind w:left="118"/>
        <w:rPr>
          <w:szCs w:val="24"/>
        </w:rPr>
      </w:pPr>
      <w:r w:rsidRPr="00405F4F">
        <w:rPr>
          <w:b/>
          <w:color w:val="FFFFFF"/>
          <w:spacing w:val="-1"/>
          <w:szCs w:val="24"/>
        </w:rPr>
        <w:t>Arabic</w:t>
      </w:r>
      <w:r w:rsidRPr="00405F4F">
        <w:rPr>
          <w:color w:val="FFFFFF"/>
          <w:spacing w:val="-1"/>
          <w:szCs w:val="24"/>
        </w:rPr>
        <w:t>:</w:t>
      </w:r>
      <w:r w:rsidRPr="00405F4F">
        <w:rPr>
          <w:color w:val="FFFFFF"/>
          <w:spacing w:val="-11"/>
          <w:szCs w:val="24"/>
        </w:rPr>
        <w:t xml:space="preserve"> </w:t>
      </w:r>
      <w:r w:rsidRPr="00405F4F">
        <w:rPr>
          <w:color w:val="FFFFFF"/>
          <w:szCs w:val="24"/>
        </w:rPr>
        <w:t>Native</w:t>
      </w:r>
      <w:r w:rsidRPr="00405F4F">
        <w:rPr>
          <w:color w:val="FFFFFF"/>
          <w:spacing w:val="-11"/>
          <w:szCs w:val="24"/>
        </w:rPr>
        <w:t xml:space="preserve"> </w:t>
      </w:r>
      <w:r w:rsidRPr="00405F4F">
        <w:rPr>
          <w:color w:val="FFFFFF"/>
          <w:szCs w:val="24"/>
        </w:rPr>
        <w:t>language</w:t>
      </w:r>
    </w:p>
    <w:p w14:paraId="1B997364" w14:textId="5CFB4181" w:rsidR="00237A42" w:rsidRPr="00405F4F" w:rsidRDefault="001E6A39">
      <w:pPr>
        <w:spacing w:before="97"/>
        <w:ind w:left="118"/>
        <w:rPr>
          <w:szCs w:val="24"/>
        </w:rPr>
      </w:pPr>
      <w:r w:rsidRPr="00405F4F">
        <w:rPr>
          <w:b/>
          <w:color w:val="FFFFFF"/>
          <w:spacing w:val="-2"/>
          <w:szCs w:val="24"/>
        </w:rPr>
        <w:t>English</w:t>
      </w:r>
      <w:r w:rsidRPr="00405F4F">
        <w:rPr>
          <w:color w:val="FFFFFF"/>
          <w:spacing w:val="-2"/>
          <w:szCs w:val="24"/>
        </w:rPr>
        <w:t>:</w:t>
      </w:r>
      <w:r w:rsidRPr="00405F4F">
        <w:rPr>
          <w:color w:val="FFFFFF"/>
          <w:spacing w:val="-10"/>
          <w:szCs w:val="24"/>
        </w:rPr>
        <w:t xml:space="preserve"> </w:t>
      </w:r>
      <w:r w:rsidRPr="00405F4F">
        <w:rPr>
          <w:color w:val="FFFFFF"/>
          <w:spacing w:val="-1"/>
          <w:szCs w:val="24"/>
        </w:rPr>
        <w:t>Proficient</w:t>
      </w:r>
    </w:p>
    <w:p w14:paraId="68EC8F9A" w14:textId="77777777" w:rsidR="00237A42" w:rsidRPr="00405F4F" w:rsidRDefault="00237A42">
      <w:pPr>
        <w:pStyle w:val="BodyText"/>
        <w:spacing w:before="5"/>
        <w:rPr>
          <w:szCs w:val="24"/>
        </w:rPr>
      </w:pPr>
    </w:p>
    <w:p w14:paraId="63DAB47A" w14:textId="77777777" w:rsidR="00405F4F" w:rsidRDefault="00405F4F">
      <w:pPr>
        <w:pStyle w:val="Heading1"/>
        <w:spacing w:before="1"/>
        <w:rPr>
          <w:color w:val="FFFFFF"/>
        </w:rPr>
      </w:pPr>
    </w:p>
    <w:p w14:paraId="564E03B3" w14:textId="26BAB5BC" w:rsidR="00237A42" w:rsidRDefault="001E6A39">
      <w:pPr>
        <w:pStyle w:val="Heading1"/>
        <w:spacing w:before="1"/>
      </w:pPr>
      <w:r>
        <w:rPr>
          <w:color w:val="FFFFFF"/>
        </w:rPr>
        <w:t>INTERESTS</w:t>
      </w:r>
    </w:p>
    <w:p w14:paraId="372F4E78" w14:textId="77777777" w:rsidR="00405F4F" w:rsidRPr="00405F4F" w:rsidRDefault="00405F4F" w:rsidP="00405F4F">
      <w:pPr>
        <w:spacing w:before="91"/>
        <w:ind w:left="303" w:right="336"/>
        <w:rPr>
          <w:color w:val="FFFFFF"/>
          <w:w w:val="95"/>
          <w:szCs w:val="24"/>
        </w:rPr>
      </w:pPr>
      <w:r w:rsidRPr="00405F4F">
        <w:rPr>
          <w:color w:val="FFFFFF"/>
          <w:w w:val="95"/>
          <w:szCs w:val="24"/>
        </w:rPr>
        <w:t>Community organizing &amp; advocacy</w:t>
      </w:r>
    </w:p>
    <w:p w14:paraId="2CE230D4" w14:textId="77777777" w:rsidR="00405F4F" w:rsidRPr="00405F4F" w:rsidRDefault="00405F4F" w:rsidP="00405F4F">
      <w:pPr>
        <w:spacing w:before="91"/>
        <w:ind w:left="303" w:right="336"/>
        <w:rPr>
          <w:color w:val="FFFFFF"/>
          <w:w w:val="95"/>
          <w:szCs w:val="24"/>
        </w:rPr>
      </w:pPr>
      <w:r w:rsidRPr="00405F4F">
        <w:rPr>
          <w:color w:val="FFFFFF"/>
          <w:w w:val="95"/>
          <w:szCs w:val="24"/>
        </w:rPr>
        <w:t>Watching documentaries</w:t>
      </w:r>
    </w:p>
    <w:p w14:paraId="7C7809AE" w14:textId="77777777" w:rsidR="00405F4F" w:rsidRPr="00405F4F" w:rsidRDefault="00405F4F" w:rsidP="00405F4F">
      <w:pPr>
        <w:spacing w:before="91"/>
        <w:ind w:left="303" w:right="336"/>
        <w:rPr>
          <w:color w:val="FFFFFF"/>
          <w:w w:val="95"/>
          <w:szCs w:val="24"/>
        </w:rPr>
      </w:pPr>
      <w:r w:rsidRPr="00405F4F">
        <w:rPr>
          <w:color w:val="FFFFFF"/>
          <w:w w:val="95"/>
          <w:szCs w:val="24"/>
        </w:rPr>
        <w:t>Learning about the global economy</w:t>
      </w:r>
    </w:p>
    <w:p w14:paraId="24186228" w14:textId="77777777" w:rsidR="00405F4F" w:rsidRPr="00405F4F" w:rsidRDefault="00405F4F" w:rsidP="00405F4F">
      <w:pPr>
        <w:spacing w:before="91"/>
        <w:ind w:left="303" w:right="336"/>
        <w:rPr>
          <w:color w:val="FFFFFF"/>
          <w:w w:val="95"/>
          <w:szCs w:val="24"/>
        </w:rPr>
      </w:pPr>
      <w:r w:rsidRPr="00405F4F">
        <w:rPr>
          <w:color w:val="FFFFFF"/>
          <w:w w:val="95"/>
          <w:szCs w:val="24"/>
        </w:rPr>
        <w:t>Sports</w:t>
      </w:r>
    </w:p>
    <w:p w14:paraId="35530B77" w14:textId="208D1B79" w:rsidR="00237A42" w:rsidRPr="00886BE7" w:rsidRDefault="001E6A39" w:rsidP="00886BE7">
      <w:pPr>
        <w:rPr>
          <w:b/>
          <w:bCs/>
          <w:color w:val="46464E"/>
        </w:rPr>
      </w:pPr>
      <w:r>
        <w:br w:type="column"/>
      </w:r>
      <w:r w:rsidR="00886BE7" w:rsidRPr="00886BE7">
        <w:rPr>
          <w:b/>
          <w:bCs/>
          <w:color w:val="46464E"/>
        </w:rPr>
        <w:t xml:space="preserve">Highly motivated Supply Chain &amp; Procurement </w:t>
      </w:r>
      <w:r w:rsidR="00886BE7">
        <w:rPr>
          <w:b/>
          <w:bCs/>
          <w:color w:val="46464E"/>
        </w:rPr>
        <w:t>Junior</w:t>
      </w:r>
      <w:r w:rsidR="00886BE7" w:rsidRPr="00886BE7">
        <w:rPr>
          <w:b/>
          <w:bCs/>
          <w:color w:val="46464E"/>
        </w:rPr>
        <w:t xml:space="preserve"> with experi</w:t>
      </w:r>
      <w:r w:rsidR="00886BE7">
        <w:rPr>
          <w:b/>
          <w:bCs/>
          <w:color w:val="46464E"/>
        </w:rPr>
        <w:t>ence</w:t>
      </w:r>
      <w:r w:rsidR="00886BE7" w:rsidRPr="00886BE7">
        <w:rPr>
          <w:b/>
          <w:bCs/>
          <w:color w:val="46464E"/>
        </w:rPr>
        <w:t xml:space="preserve"> in supplier relationship management, cost optimization, and logistics efficiency. Proficient in data analysis (SQL, MS Excel), procurement </w:t>
      </w:r>
      <w:r w:rsidR="00F42C90" w:rsidRPr="00886BE7">
        <w:rPr>
          <w:b/>
          <w:bCs/>
          <w:color w:val="46464E"/>
        </w:rPr>
        <w:t>software</w:t>
      </w:r>
      <w:r w:rsidR="00F42C90">
        <w:rPr>
          <w:b/>
          <w:bCs/>
          <w:color w:val="46464E"/>
        </w:rPr>
        <w:t xml:space="preserve"> (</w:t>
      </w:r>
      <w:r w:rsidR="00886BE7">
        <w:rPr>
          <w:b/>
          <w:bCs/>
          <w:color w:val="46464E"/>
        </w:rPr>
        <w:t>Oppo)</w:t>
      </w:r>
      <w:r w:rsidR="00886BE7" w:rsidRPr="00886BE7">
        <w:rPr>
          <w:b/>
          <w:bCs/>
          <w:color w:val="46464E"/>
        </w:rPr>
        <w:t>. Adept at negotiating with suppliers, reducing costs, and ensuring operational compliance. Seeking a role to leverage my analytical and strategic skills in supply chain optimization and procurement management.</w:t>
      </w:r>
      <w:r w:rsidR="00F82E2D">
        <w:rPr>
          <w:b/>
          <w:bCs/>
          <w:color w:val="46464E"/>
          <w:sz w:val="24"/>
          <w:szCs w:val="24"/>
        </w:rPr>
        <w:pict w14:anchorId="7A5D5D99">
          <v:rect id="_x0000_i1027" style="width:0;height:1.5pt" o:hralign="center" o:hrstd="t" o:hr="t" fillcolor="#a0a0a0" stroked="f"/>
        </w:pict>
      </w:r>
    </w:p>
    <w:p w14:paraId="4DEBB75C" w14:textId="77777777" w:rsidR="00237A42" w:rsidRPr="00F42C90" w:rsidRDefault="001E6A39">
      <w:pPr>
        <w:ind w:left="303"/>
        <w:rPr>
          <w:b/>
          <w:sz w:val="24"/>
          <w:szCs w:val="20"/>
        </w:rPr>
      </w:pPr>
      <w:r w:rsidRPr="00F42C90">
        <w:rPr>
          <w:b/>
          <w:spacing w:val="-3"/>
          <w:sz w:val="24"/>
          <w:szCs w:val="20"/>
        </w:rPr>
        <w:t>EDUCATION</w:t>
      </w:r>
      <w:r w:rsidRPr="00F42C90">
        <w:rPr>
          <w:b/>
          <w:spacing w:val="-15"/>
          <w:sz w:val="24"/>
          <w:szCs w:val="20"/>
        </w:rPr>
        <w:t xml:space="preserve"> </w:t>
      </w:r>
      <w:r w:rsidRPr="00F42C90">
        <w:rPr>
          <w:b/>
          <w:spacing w:val="-2"/>
          <w:sz w:val="24"/>
          <w:szCs w:val="20"/>
        </w:rPr>
        <w:t>&amp;</w:t>
      </w:r>
      <w:r w:rsidRPr="00F42C90">
        <w:rPr>
          <w:b/>
          <w:spacing w:val="-10"/>
          <w:sz w:val="24"/>
          <w:szCs w:val="20"/>
        </w:rPr>
        <w:t xml:space="preserve"> </w:t>
      </w:r>
      <w:r w:rsidRPr="00F42C90">
        <w:rPr>
          <w:b/>
          <w:spacing w:val="-2"/>
          <w:sz w:val="24"/>
          <w:szCs w:val="20"/>
        </w:rPr>
        <w:t>C</w:t>
      </w:r>
      <w:r w:rsidRPr="00F42C90">
        <w:rPr>
          <w:b/>
          <w:spacing w:val="-2"/>
          <w:sz w:val="20"/>
          <w:szCs w:val="20"/>
        </w:rPr>
        <w:t>ERTIFICATION</w:t>
      </w:r>
      <w:r w:rsidRPr="00F42C90">
        <w:rPr>
          <w:b/>
          <w:spacing w:val="-2"/>
          <w:sz w:val="24"/>
          <w:szCs w:val="20"/>
        </w:rPr>
        <w:t>:</w:t>
      </w:r>
    </w:p>
    <w:p w14:paraId="7426A2E4" w14:textId="77777777" w:rsidR="00F42C90" w:rsidRPr="00F42C90" w:rsidRDefault="00F42C90" w:rsidP="00FF756D">
      <w:pPr>
        <w:widowControl/>
        <w:autoSpaceDE/>
        <w:autoSpaceDN/>
        <w:spacing w:before="100" w:beforeAutospacing="1" w:after="100" w:afterAutospacing="1"/>
        <w:rPr>
          <w:b/>
          <w:bCs/>
        </w:rPr>
      </w:pPr>
      <w:r w:rsidRPr="00F42C90">
        <w:rPr>
          <w:rFonts w:ascii="Segoe UI Emoji" w:hAnsi="Segoe UI Emoji" w:cs="Segoe UI Emoji"/>
          <w:b/>
          <w:bCs/>
        </w:rPr>
        <w:t>🎓</w:t>
      </w:r>
      <w:r w:rsidRPr="00F42C90">
        <w:rPr>
          <w:b/>
          <w:bCs/>
        </w:rPr>
        <w:t xml:space="preserve"> Bachelor’s in Management Information Systems – Beirut Arab University (2020-2023)</w:t>
      </w:r>
    </w:p>
    <w:p w14:paraId="3B01B69C" w14:textId="77777777" w:rsidR="00F42C90" w:rsidRPr="00F42C90" w:rsidRDefault="00F42C90" w:rsidP="00FF756D">
      <w:pPr>
        <w:widowControl/>
        <w:autoSpaceDE/>
        <w:autoSpaceDN/>
        <w:spacing w:before="100" w:beforeAutospacing="1" w:after="100" w:afterAutospacing="1"/>
        <w:rPr>
          <w:b/>
          <w:bCs/>
        </w:rPr>
      </w:pPr>
      <w:r w:rsidRPr="00F42C90">
        <w:rPr>
          <w:rFonts w:ascii="Segoe UI Emoji" w:hAnsi="Segoe UI Emoji" w:cs="Segoe UI Emoji"/>
          <w:b/>
          <w:bCs/>
        </w:rPr>
        <w:t>📜</w:t>
      </w:r>
      <w:r w:rsidRPr="00F42C90">
        <w:rPr>
          <w:b/>
          <w:bCs/>
        </w:rPr>
        <w:t xml:space="preserve"> Certiport </w:t>
      </w:r>
    </w:p>
    <w:p w14:paraId="4593F97A" w14:textId="58D6943C" w:rsidR="00F42C90" w:rsidRPr="00F42C90" w:rsidRDefault="00F42C90" w:rsidP="00FF756D">
      <w:pPr>
        <w:widowControl/>
        <w:autoSpaceDE/>
        <w:autoSpaceDN/>
        <w:spacing w:before="100" w:beforeAutospacing="1" w:after="100" w:afterAutospacing="1"/>
        <w:rPr>
          <w:b/>
          <w:bCs/>
        </w:rPr>
      </w:pPr>
      <w:r w:rsidRPr="00F42C90">
        <w:rPr>
          <w:b/>
          <w:bCs/>
        </w:rPr>
        <w:t>Intern &amp; Computer Core Certification (2023)</w:t>
      </w:r>
    </w:p>
    <w:p w14:paraId="0D5A50C5" w14:textId="77777777" w:rsidR="00F42C90" w:rsidRPr="00F42C90" w:rsidRDefault="00F42C90" w:rsidP="00F42C90">
      <w:pPr>
        <w:rPr>
          <w:b/>
          <w:bCs/>
        </w:rPr>
      </w:pPr>
      <w:r w:rsidRPr="00F42C90">
        <w:rPr>
          <w:rFonts w:ascii="Segoe UI Emoji" w:hAnsi="Segoe UI Emoji" w:cs="Segoe UI Emoji"/>
          <w:b/>
          <w:bCs/>
        </w:rPr>
        <w:t>📜</w:t>
      </w:r>
      <w:r w:rsidRPr="00F42C90">
        <w:rPr>
          <w:b/>
          <w:bCs/>
        </w:rPr>
        <w:t xml:space="preserve"> Participatory Action Research (PAR) – American University of Beirut (2020)</w:t>
      </w:r>
    </w:p>
    <w:p w14:paraId="0825BC12" w14:textId="1214F962" w:rsidR="00237A42" w:rsidRPr="003962D1" w:rsidRDefault="00F82E2D" w:rsidP="003962D1">
      <w:pPr>
        <w:widowControl/>
        <w:autoSpaceDE/>
        <w:autoSpaceDN/>
        <w:rPr>
          <w:sz w:val="24"/>
          <w:szCs w:val="24"/>
        </w:rPr>
      </w:pPr>
      <w:r>
        <w:pict w14:anchorId="5D56AF6A">
          <v:rect id="_x0000_s1027" style="position:absolute;margin-left:229.65pt;margin-top:5.5pt;width:348.95pt;height:3.55pt;z-index:-15727104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4"/>
          <w:szCs w:val="24"/>
        </w:rPr>
        <w:pict w14:anchorId="3EBF7B5C">
          <v:rect id="_x0000_i1028" style="width:0;height:1.5pt" o:hralign="center" o:hrstd="t" o:hr="t" fillcolor="#a0a0a0" stroked="f"/>
        </w:pict>
      </w:r>
    </w:p>
    <w:p w14:paraId="2AACBB28" w14:textId="53EAD91F" w:rsidR="00237A42" w:rsidRDefault="00886BE7">
      <w:pPr>
        <w:pStyle w:val="Heading1"/>
        <w:ind w:left="303"/>
      </w:pPr>
      <w:r>
        <w:rPr>
          <w:spacing w:val="-2"/>
        </w:rPr>
        <w:t>Professional Experience</w:t>
      </w:r>
      <w:r w:rsidR="001E6A39">
        <w:rPr>
          <w:spacing w:val="-2"/>
        </w:rPr>
        <w:t>:</w:t>
      </w:r>
    </w:p>
    <w:p w14:paraId="2D845B3F" w14:textId="7671B418" w:rsidR="00886BE7" w:rsidRPr="00886BE7" w:rsidRDefault="00886BE7" w:rsidP="00886BE7">
      <w:pPr>
        <w:pStyle w:val="Heading1"/>
        <w:ind w:left="303"/>
        <w:rPr>
          <w:spacing w:val="-1"/>
          <w:sz w:val="24"/>
          <w:szCs w:val="24"/>
        </w:rPr>
      </w:pPr>
      <w:r w:rsidRPr="00886BE7">
        <w:rPr>
          <w:spacing w:val="-1"/>
          <w:sz w:val="24"/>
          <w:szCs w:val="24"/>
        </w:rPr>
        <w:t xml:space="preserve">Supply Chain </w:t>
      </w:r>
      <w:r>
        <w:rPr>
          <w:spacing w:val="-1"/>
          <w:sz w:val="24"/>
          <w:szCs w:val="24"/>
        </w:rPr>
        <w:t>Management</w:t>
      </w:r>
    </w:p>
    <w:p w14:paraId="49AD4F89" w14:textId="77777777" w:rsidR="00886BE7" w:rsidRPr="00886BE7" w:rsidRDefault="00886BE7" w:rsidP="00886BE7">
      <w:pPr>
        <w:pStyle w:val="Heading1"/>
        <w:ind w:left="303"/>
        <w:rPr>
          <w:spacing w:val="-1"/>
          <w:sz w:val="24"/>
          <w:szCs w:val="24"/>
        </w:rPr>
      </w:pPr>
      <w:r w:rsidRPr="00886BE7">
        <w:rPr>
          <w:spacing w:val="-1"/>
          <w:sz w:val="24"/>
          <w:szCs w:val="24"/>
        </w:rPr>
        <w:t>Crepe &amp; Juice | Sep 2023 - Sep 2024</w:t>
      </w:r>
    </w:p>
    <w:p w14:paraId="18D117D5" w14:textId="77777777" w:rsidR="00886BE7" w:rsidRPr="00F42C90" w:rsidRDefault="00886BE7" w:rsidP="00886BE7">
      <w:pPr>
        <w:pStyle w:val="Heading1"/>
        <w:ind w:left="303"/>
        <w:rPr>
          <w:spacing w:val="-1"/>
          <w:sz w:val="22"/>
          <w:szCs w:val="22"/>
        </w:rPr>
      </w:pPr>
      <w:r w:rsidRPr="00F42C90">
        <w:rPr>
          <w:spacing w:val="-1"/>
          <w:sz w:val="22"/>
          <w:szCs w:val="22"/>
        </w:rPr>
        <w:t>Procurement &amp; Supplier Management:</w:t>
      </w:r>
    </w:p>
    <w:p w14:paraId="288C10C9" w14:textId="649EFE59" w:rsidR="00886BE7" w:rsidRPr="00F42C90" w:rsidRDefault="00886BE7" w:rsidP="00F42C90">
      <w:pPr>
        <w:pStyle w:val="Heading1"/>
        <w:numPr>
          <w:ilvl w:val="0"/>
          <w:numId w:val="16"/>
        </w:numPr>
        <w:rPr>
          <w:b w:val="0"/>
          <w:bCs w:val="0"/>
          <w:spacing w:val="-1"/>
          <w:sz w:val="22"/>
          <w:szCs w:val="22"/>
        </w:rPr>
      </w:pPr>
      <w:r w:rsidRPr="00F42C90">
        <w:rPr>
          <w:b w:val="0"/>
          <w:bCs w:val="0"/>
          <w:spacing w:val="-1"/>
          <w:sz w:val="22"/>
          <w:szCs w:val="22"/>
        </w:rPr>
        <w:t xml:space="preserve">Negotiated with </w:t>
      </w:r>
      <w:r w:rsidR="00F82E2D">
        <w:rPr>
          <w:b w:val="0"/>
          <w:bCs w:val="0"/>
          <w:spacing w:val="-1"/>
          <w:sz w:val="22"/>
          <w:szCs w:val="22"/>
        </w:rPr>
        <w:t>2</w:t>
      </w:r>
      <w:r w:rsidRPr="00F42C90">
        <w:rPr>
          <w:b w:val="0"/>
          <w:bCs w:val="0"/>
          <w:spacing w:val="-1"/>
          <w:sz w:val="22"/>
          <w:szCs w:val="22"/>
        </w:rPr>
        <w:t>0+ suppliers, achieving cost savings while maintaining quality.</w:t>
      </w:r>
    </w:p>
    <w:p w14:paraId="206CB0A9" w14:textId="6DC34C85" w:rsidR="00886BE7" w:rsidRPr="00F42C90" w:rsidRDefault="00886BE7" w:rsidP="00F42C90">
      <w:pPr>
        <w:pStyle w:val="Heading1"/>
        <w:numPr>
          <w:ilvl w:val="0"/>
          <w:numId w:val="16"/>
        </w:numPr>
        <w:rPr>
          <w:b w:val="0"/>
          <w:bCs w:val="0"/>
          <w:spacing w:val="-1"/>
          <w:sz w:val="22"/>
          <w:szCs w:val="22"/>
        </w:rPr>
      </w:pPr>
      <w:r w:rsidRPr="00F42C90">
        <w:rPr>
          <w:b w:val="0"/>
          <w:bCs w:val="0"/>
          <w:spacing w:val="-1"/>
          <w:sz w:val="22"/>
          <w:szCs w:val="22"/>
        </w:rPr>
        <w:t>Improved PO accuracy rate to 9</w:t>
      </w:r>
      <w:r w:rsidR="00F42C90">
        <w:rPr>
          <w:b w:val="0"/>
          <w:bCs w:val="0"/>
          <w:spacing w:val="-1"/>
          <w:sz w:val="22"/>
          <w:szCs w:val="22"/>
        </w:rPr>
        <w:t>0</w:t>
      </w:r>
      <w:r w:rsidRPr="00F42C90">
        <w:rPr>
          <w:b w:val="0"/>
          <w:bCs w:val="0"/>
          <w:spacing w:val="-1"/>
          <w:sz w:val="22"/>
          <w:szCs w:val="22"/>
        </w:rPr>
        <w:t>%, reducing procurement errors.</w:t>
      </w:r>
    </w:p>
    <w:p w14:paraId="04C1FB5F" w14:textId="39FF7B33" w:rsidR="00886BE7" w:rsidRPr="00886BE7" w:rsidRDefault="00886BE7" w:rsidP="00F42C90">
      <w:pPr>
        <w:pStyle w:val="Heading1"/>
        <w:numPr>
          <w:ilvl w:val="0"/>
          <w:numId w:val="17"/>
        </w:numPr>
        <w:rPr>
          <w:spacing w:val="-1"/>
          <w:sz w:val="24"/>
          <w:szCs w:val="24"/>
        </w:rPr>
      </w:pPr>
      <w:r w:rsidRPr="00F42C90">
        <w:rPr>
          <w:b w:val="0"/>
          <w:bCs w:val="0"/>
          <w:spacing w:val="-1"/>
          <w:sz w:val="22"/>
          <w:szCs w:val="22"/>
        </w:rPr>
        <w:t>Maintained supplier on-time delivery through strategic vendor partnerships</w:t>
      </w:r>
      <w:r w:rsidRPr="00F42C90">
        <w:rPr>
          <w:spacing w:val="-1"/>
          <w:sz w:val="22"/>
          <w:szCs w:val="22"/>
        </w:rPr>
        <w:t>.</w:t>
      </w:r>
    </w:p>
    <w:p w14:paraId="20D512ED" w14:textId="77777777" w:rsidR="00886BE7" w:rsidRPr="00F42C90" w:rsidRDefault="00886BE7" w:rsidP="00886BE7">
      <w:pPr>
        <w:pStyle w:val="Heading1"/>
        <w:ind w:left="303"/>
        <w:rPr>
          <w:spacing w:val="-1"/>
          <w:sz w:val="22"/>
          <w:szCs w:val="22"/>
        </w:rPr>
      </w:pPr>
      <w:r w:rsidRPr="00F42C90">
        <w:rPr>
          <w:spacing w:val="-1"/>
          <w:sz w:val="22"/>
          <w:szCs w:val="22"/>
        </w:rPr>
        <w:t>Inventory &amp; Warehousing:</w:t>
      </w:r>
    </w:p>
    <w:p w14:paraId="2943D668" w14:textId="79B07A77" w:rsidR="00886BE7" w:rsidRPr="00F42C90" w:rsidRDefault="00886BE7" w:rsidP="00F42C90">
      <w:pPr>
        <w:pStyle w:val="Heading1"/>
        <w:numPr>
          <w:ilvl w:val="0"/>
          <w:numId w:val="14"/>
        </w:numPr>
        <w:rPr>
          <w:b w:val="0"/>
          <w:bCs w:val="0"/>
          <w:spacing w:val="-1"/>
          <w:sz w:val="22"/>
          <w:szCs w:val="22"/>
        </w:rPr>
      </w:pPr>
      <w:r w:rsidRPr="00F42C90">
        <w:rPr>
          <w:b w:val="0"/>
          <w:bCs w:val="0"/>
          <w:spacing w:val="-1"/>
          <w:sz w:val="22"/>
          <w:szCs w:val="22"/>
        </w:rPr>
        <w:t>Ensured inventory accuracy via regular physical audits.</w:t>
      </w:r>
    </w:p>
    <w:p w14:paraId="2A851220" w14:textId="77777777" w:rsidR="00886BE7" w:rsidRPr="00F42C90" w:rsidRDefault="00886BE7" w:rsidP="00F42C90">
      <w:pPr>
        <w:pStyle w:val="Heading1"/>
        <w:numPr>
          <w:ilvl w:val="0"/>
          <w:numId w:val="14"/>
        </w:numPr>
        <w:rPr>
          <w:b w:val="0"/>
          <w:bCs w:val="0"/>
          <w:spacing w:val="-1"/>
          <w:sz w:val="22"/>
          <w:szCs w:val="22"/>
        </w:rPr>
      </w:pPr>
      <w:r w:rsidRPr="00F42C90">
        <w:rPr>
          <w:b w:val="0"/>
          <w:bCs w:val="0"/>
          <w:spacing w:val="-1"/>
          <w:sz w:val="22"/>
          <w:szCs w:val="22"/>
        </w:rPr>
        <w:t>Optimized warehouse space utilization by 15%, reducing storage costs.</w:t>
      </w:r>
    </w:p>
    <w:p w14:paraId="4E150DE5" w14:textId="77777777" w:rsidR="00886BE7" w:rsidRPr="00F42C90" w:rsidRDefault="00886BE7" w:rsidP="00886BE7">
      <w:pPr>
        <w:pStyle w:val="Heading1"/>
        <w:ind w:left="303"/>
        <w:rPr>
          <w:spacing w:val="-1"/>
          <w:sz w:val="22"/>
          <w:szCs w:val="22"/>
        </w:rPr>
      </w:pPr>
      <w:r w:rsidRPr="00F42C90">
        <w:rPr>
          <w:spacing w:val="-1"/>
          <w:sz w:val="22"/>
          <w:szCs w:val="22"/>
        </w:rPr>
        <w:t>Logistics &amp; Compliance:</w:t>
      </w:r>
    </w:p>
    <w:p w14:paraId="18C2F3D8" w14:textId="53B20F55" w:rsidR="00886BE7" w:rsidRPr="00F42C90" w:rsidRDefault="00886BE7" w:rsidP="00F42C90">
      <w:pPr>
        <w:pStyle w:val="Heading1"/>
        <w:numPr>
          <w:ilvl w:val="0"/>
          <w:numId w:val="15"/>
        </w:numPr>
        <w:rPr>
          <w:b w:val="0"/>
          <w:bCs w:val="0"/>
          <w:spacing w:val="-1"/>
          <w:sz w:val="22"/>
          <w:szCs w:val="22"/>
        </w:rPr>
      </w:pPr>
      <w:r w:rsidRPr="00F42C90">
        <w:rPr>
          <w:b w:val="0"/>
          <w:bCs w:val="0"/>
          <w:spacing w:val="-1"/>
          <w:sz w:val="22"/>
          <w:szCs w:val="22"/>
        </w:rPr>
        <w:t>Achieved on-time delivery by streamlining shipment schedules.</w:t>
      </w:r>
    </w:p>
    <w:p w14:paraId="0A115D4B" w14:textId="7102FFE6" w:rsidR="00886BE7" w:rsidRPr="00F42C90" w:rsidRDefault="00886BE7" w:rsidP="00F42C90">
      <w:pPr>
        <w:pStyle w:val="Heading1"/>
        <w:numPr>
          <w:ilvl w:val="0"/>
          <w:numId w:val="15"/>
        </w:numPr>
        <w:rPr>
          <w:b w:val="0"/>
          <w:bCs w:val="0"/>
          <w:spacing w:val="-1"/>
          <w:sz w:val="22"/>
          <w:szCs w:val="22"/>
        </w:rPr>
      </w:pPr>
      <w:r w:rsidRPr="00F42C90">
        <w:rPr>
          <w:b w:val="0"/>
          <w:bCs w:val="0"/>
          <w:spacing w:val="-1"/>
          <w:sz w:val="22"/>
          <w:szCs w:val="22"/>
        </w:rPr>
        <w:t>Ensured compliance with safety</w:t>
      </w:r>
      <w:r w:rsidR="00F42C90">
        <w:rPr>
          <w:b w:val="0"/>
          <w:bCs w:val="0"/>
          <w:spacing w:val="-1"/>
          <w:sz w:val="22"/>
          <w:szCs w:val="22"/>
        </w:rPr>
        <w:t>.</w:t>
      </w:r>
    </w:p>
    <w:p w14:paraId="4041C95A" w14:textId="77777777" w:rsidR="003962D1" w:rsidRPr="00F42C90" w:rsidRDefault="003962D1" w:rsidP="00F42C90">
      <w:pPr>
        <w:pStyle w:val="Heading1"/>
        <w:ind w:left="303"/>
        <w:rPr>
          <w:spacing w:val="-1"/>
          <w:sz w:val="24"/>
          <w:szCs w:val="24"/>
        </w:rPr>
      </w:pPr>
      <w:r w:rsidRPr="00F42C90">
        <w:rPr>
          <w:spacing w:val="-1"/>
          <w:sz w:val="24"/>
          <w:szCs w:val="24"/>
        </w:rPr>
        <w:t>Volunteer</w:t>
      </w:r>
    </w:p>
    <w:p w14:paraId="36D6692C" w14:textId="77777777" w:rsidR="003962D1" w:rsidRPr="00F42C90" w:rsidRDefault="003962D1" w:rsidP="003962D1">
      <w:pPr>
        <w:pStyle w:val="Heading1"/>
        <w:ind w:left="303"/>
        <w:rPr>
          <w:color w:val="000000" w:themeColor="text1"/>
          <w:spacing w:val="-1"/>
          <w:sz w:val="22"/>
          <w:szCs w:val="22"/>
        </w:rPr>
      </w:pPr>
      <w:r w:rsidRPr="00F42C90">
        <w:rPr>
          <w:i/>
          <w:iCs/>
          <w:color w:val="000000" w:themeColor="text1"/>
          <w:spacing w:val="-1"/>
          <w:sz w:val="22"/>
          <w:szCs w:val="22"/>
        </w:rPr>
        <w:t>American Near East Refugee Aid (ANERA) | Jun 2022 - Aug 2022</w:t>
      </w:r>
    </w:p>
    <w:p w14:paraId="5A8D90E7" w14:textId="77777777" w:rsidR="003962D1" w:rsidRPr="00F42C90" w:rsidRDefault="003962D1" w:rsidP="003962D1">
      <w:pPr>
        <w:pStyle w:val="Heading1"/>
        <w:numPr>
          <w:ilvl w:val="0"/>
          <w:numId w:val="11"/>
        </w:numPr>
        <w:rPr>
          <w:b w:val="0"/>
          <w:bCs w:val="0"/>
          <w:spacing w:val="-1"/>
          <w:sz w:val="22"/>
          <w:szCs w:val="22"/>
        </w:rPr>
      </w:pPr>
      <w:r w:rsidRPr="00F42C90">
        <w:rPr>
          <w:b w:val="0"/>
          <w:bCs w:val="0"/>
          <w:spacing w:val="-1"/>
          <w:sz w:val="22"/>
          <w:szCs w:val="22"/>
        </w:rPr>
        <w:t>Contributed to community development initiatives, focusing on education and environmental awareness.</w:t>
      </w:r>
    </w:p>
    <w:p w14:paraId="03FCD88B" w14:textId="77777777" w:rsidR="003962D1" w:rsidRPr="003962D1" w:rsidRDefault="003962D1" w:rsidP="003962D1">
      <w:pPr>
        <w:pStyle w:val="Heading1"/>
        <w:numPr>
          <w:ilvl w:val="0"/>
          <w:numId w:val="11"/>
        </w:numPr>
        <w:rPr>
          <w:spacing w:val="-1"/>
          <w:sz w:val="22"/>
          <w:szCs w:val="22"/>
        </w:rPr>
      </w:pPr>
      <w:r w:rsidRPr="00F42C90">
        <w:rPr>
          <w:b w:val="0"/>
          <w:bCs w:val="0"/>
          <w:spacing w:val="-1"/>
          <w:sz w:val="22"/>
          <w:szCs w:val="22"/>
        </w:rPr>
        <w:t>Organized and led public awareness campaigns on hygiene and environmental sustainability</w:t>
      </w:r>
      <w:r w:rsidRPr="003962D1">
        <w:rPr>
          <w:spacing w:val="-1"/>
          <w:sz w:val="22"/>
          <w:szCs w:val="22"/>
        </w:rPr>
        <w:t>.</w:t>
      </w:r>
    </w:p>
    <w:p w14:paraId="67A4F76F" w14:textId="77777777" w:rsidR="00237A42" w:rsidRDefault="00F82E2D">
      <w:pPr>
        <w:pStyle w:val="BodyText"/>
        <w:spacing w:before="9"/>
        <w:rPr>
          <w:sz w:val="13"/>
        </w:rPr>
      </w:pPr>
      <w:r>
        <w:pict w14:anchorId="61945EB5">
          <v:rect id="_x0000_s1026" style="position:absolute;margin-left:229.65pt;margin-top:9.9pt;width:348.95pt;height:.95pt;z-index:-15726592;mso-wrap-distance-left:0;mso-wrap-distance-right:0;mso-position-horizontal-relative:page" fillcolor="black" stroked="f">
            <w10:wrap type="topAndBottom" anchorx="page"/>
          </v:rect>
        </w:pict>
      </w:r>
    </w:p>
    <w:p w14:paraId="3EB552F6" w14:textId="77777777" w:rsidR="00237A42" w:rsidRDefault="001E6A39">
      <w:pPr>
        <w:ind w:left="363"/>
        <w:rPr>
          <w:b/>
          <w:sz w:val="28"/>
        </w:rPr>
      </w:pPr>
      <w:r>
        <w:rPr>
          <w:b/>
          <w:sz w:val="28"/>
        </w:rPr>
        <w:t>P</w:t>
      </w:r>
      <w:r>
        <w:rPr>
          <w:b/>
        </w:rPr>
        <w:t>ROJECTS</w:t>
      </w:r>
      <w:r>
        <w:rPr>
          <w:b/>
          <w:sz w:val="28"/>
        </w:rPr>
        <w:t>:</w:t>
      </w:r>
    </w:p>
    <w:p w14:paraId="7BC57DD0" w14:textId="77777777" w:rsidR="003962D1" w:rsidRPr="003962D1" w:rsidRDefault="003962D1" w:rsidP="003962D1">
      <w:pPr>
        <w:pStyle w:val="Heading2"/>
        <w:rPr>
          <w:rFonts w:asciiTheme="majorBidi" w:hAnsiTheme="majorBidi"/>
          <w:color w:val="000000" w:themeColor="text1"/>
        </w:rPr>
      </w:pPr>
      <w:r w:rsidRPr="003962D1">
        <w:rPr>
          <w:rStyle w:val="Strong"/>
          <w:rFonts w:asciiTheme="majorBidi" w:hAnsiTheme="majorBidi"/>
          <w:b w:val="0"/>
          <w:bCs w:val="0"/>
          <w:color w:val="000000" w:themeColor="text1"/>
        </w:rPr>
        <w:t>E-commerce Platform for Small Businesses</w:t>
      </w:r>
      <w:r w:rsidRPr="003962D1">
        <w:rPr>
          <w:rFonts w:asciiTheme="majorBidi" w:hAnsiTheme="majorBidi"/>
          <w:color w:val="000000" w:themeColor="text1"/>
        </w:rPr>
        <w:t xml:space="preserve"> </w:t>
      </w:r>
      <w:r w:rsidRPr="003962D1">
        <w:rPr>
          <w:rStyle w:val="Emphasis"/>
          <w:rFonts w:asciiTheme="majorBidi" w:hAnsiTheme="majorBidi"/>
          <w:color w:val="000000" w:themeColor="text1"/>
        </w:rPr>
        <w:t>(Feb 2023 - May 2023)</w:t>
      </w:r>
    </w:p>
    <w:p w14:paraId="62788F12" w14:textId="77777777" w:rsidR="003962D1" w:rsidRPr="006F75DA" w:rsidRDefault="003962D1" w:rsidP="003962D1">
      <w:pPr>
        <w:pStyle w:val="NormalWeb"/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</w:pPr>
      <w:r w:rsidRPr="006F75DA">
        <w:t xml:space="preserve">Designed and implemented a digital platform enabling </w:t>
      </w:r>
      <w:r w:rsidRPr="006F75DA">
        <w:rPr>
          <w:rStyle w:val="Strong"/>
          <w:b w:val="0"/>
          <w:bCs w:val="0"/>
        </w:rPr>
        <w:t>small</w:t>
      </w:r>
      <w:r w:rsidRPr="006F75DA">
        <w:rPr>
          <w:rStyle w:val="Strong"/>
        </w:rPr>
        <w:t xml:space="preserve"> </w:t>
      </w:r>
      <w:r w:rsidRPr="006F75DA">
        <w:rPr>
          <w:rStyle w:val="Strong"/>
          <w:b w:val="0"/>
          <w:bCs w:val="0"/>
        </w:rPr>
        <w:t>businesses</w:t>
      </w:r>
      <w:r w:rsidRPr="006F75DA">
        <w:t xml:space="preserve"> to expand their online reach.</w:t>
      </w:r>
    </w:p>
    <w:p w14:paraId="46157EC7" w14:textId="77777777" w:rsidR="003962D1" w:rsidRPr="006F75DA" w:rsidRDefault="003962D1" w:rsidP="003962D1">
      <w:pPr>
        <w:pStyle w:val="NormalWeb"/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</w:pPr>
      <w:r w:rsidRPr="006F75DA">
        <w:t xml:space="preserve">Developed solutions tailored to businesses struggling with </w:t>
      </w:r>
      <w:r w:rsidRPr="006F75DA">
        <w:rPr>
          <w:rStyle w:val="Strong"/>
          <w:b w:val="0"/>
          <w:bCs w:val="0"/>
        </w:rPr>
        <w:t>traditional e-commerce adoption</w:t>
      </w:r>
      <w:r w:rsidRPr="006F75DA">
        <w:rPr>
          <w:b/>
          <w:bCs/>
        </w:rPr>
        <w:t>.</w:t>
      </w:r>
    </w:p>
    <w:p w14:paraId="5A065AA5" w14:textId="77777777" w:rsidR="00237A42" w:rsidRDefault="00237A42">
      <w:pPr>
        <w:spacing w:line="225" w:lineRule="auto"/>
        <w:sectPr w:rsidR="00237A42">
          <w:type w:val="continuous"/>
          <w:pgSz w:w="11920" w:h="16850"/>
          <w:pgMar w:top="0" w:right="300" w:bottom="0" w:left="580" w:header="720" w:footer="720" w:gutter="0"/>
          <w:cols w:num="2" w:space="720" w:equalWidth="0">
            <w:col w:w="3324" w:space="414"/>
            <w:col w:w="7302"/>
          </w:cols>
        </w:sectPr>
      </w:pPr>
    </w:p>
    <w:p w14:paraId="40D05BE2" w14:textId="77777777" w:rsidR="00237A42" w:rsidRDefault="00237A42">
      <w:pPr>
        <w:pStyle w:val="BodyText"/>
        <w:spacing w:before="4"/>
        <w:rPr>
          <w:sz w:val="17"/>
        </w:rPr>
      </w:pPr>
    </w:p>
    <w:sectPr w:rsidR="00237A42">
      <w:pgSz w:w="11920" w:h="16850"/>
      <w:pgMar w:top="1600" w:right="3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1B8D"/>
    <w:multiLevelType w:val="hybridMultilevel"/>
    <w:tmpl w:val="29142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B2888"/>
    <w:multiLevelType w:val="hybridMultilevel"/>
    <w:tmpl w:val="6B1EB5FA"/>
    <w:lvl w:ilvl="0" w:tplc="BEA421A4">
      <w:numFmt w:val="bullet"/>
      <w:lvlText w:val="●"/>
      <w:lvlJc w:val="left"/>
      <w:pPr>
        <w:ind w:left="203" w:hanging="1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EFC04D34">
      <w:numFmt w:val="bullet"/>
      <w:lvlText w:val="o"/>
      <w:lvlJc w:val="left"/>
      <w:pPr>
        <w:ind w:left="366" w:hanging="18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30B29E5E">
      <w:numFmt w:val="bullet"/>
      <w:lvlText w:val=""/>
      <w:lvlJc w:val="left"/>
      <w:pPr>
        <w:ind w:left="98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 w:tplc="24C85276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4" w:tplc="F5682550">
      <w:numFmt w:val="bullet"/>
      <w:lvlText w:val="•"/>
      <w:lvlJc w:val="left"/>
      <w:pPr>
        <w:ind w:left="2543" w:hanging="360"/>
      </w:pPr>
      <w:rPr>
        <w:rFonts w:hint="default"/>
        <w:lang w:val="en-US" w:eastAsia="en-US" w:bidi="ar-SA"/>
      </w:rPr>
    </w:lvl>
    <w:lvl w:ilvl="5" w:tplc="CE564F24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6" w:tplc="773A7B26">
      <w:numFmt w:val="bullet"/>
      <w:lvlText w:val="•"/>
      <w:lvlJc w:val="left"/>
      <w:pPr>
        <w:ind w:left="4096" w:hanging="360"/>
      </w:pPr>
      <w:rPr>
        <w:rFonts w:hint="default"/>
        <w:lang w:val="en-US" w:eastAsia="en-US" w:bidi="ar-SA"/>
      </w:rPr>
    </w:lvl>
    <w:lvl w:ilvl="7" w:tplc="E23A48BA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ar-SA"/>
      </w:rPr>
    </w:lvl>
    <w:lvl w:ilvl="8" w:tplc="985EE884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52D5131"/>
    <w:multiLevelType w:val="hybridMultilevel"/>
    <w:tmpl w:val="239A27DE"/>
    <w:lvl w:ilvl="0" w:tplc="04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3" w15:restartNumberingAfterBreak="0">
    <w:nsid w:val="05722490"/>
    <w:multiLevelType w:val="hybridMultilevel"/>
    <w:tmpl w:val="AD66C578"/>
    <w:lvl w:ilvl="0" w:tplc="04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4" w15:restartNumberingAfterBreak="0">
    <w:nsid w:val="12D9329F"/>
    <w:multiLevelType w:val="multilevel"/>
    <w:tmpl w:val="5706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33BF1"/>
    <w:multiLevelType w:val="hybridMultilevel"/>
    <w:tmpl w:val="A2BA53D4"/>
    <w:lvl w:ilvl="0" w:tplc="24C85276">
      <w:numFmt w:val="bullet"/>
      <w:lvlText w:val="•"/>
      <w:lvlJc w:val="left"/>
      <w:pPr>
        <w:ind w:left="99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6" w15:restartNumberingAfterBreak="0">
    <w:nsid w:val="19EF1355"/>
    <w:multiLevelType w:val="hybridMultilevel"/>
    <w:tmpl w:val="979CC4AC"/>
    <w:lvl w:ilvl="0" w:tplc="EFC04D34"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23F0647B"/>
    <w:multiLevelType w:val="hybridMultilevel"/>
    <w:tmpl w:val="03AEA520"/>
    <w:lvl w:ilvl="0" w:tplc="04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8" w15:restartNumberingAfterBreak="0">
    <w:nsid w:val="2E454B4B"/>
    <w:multiLevelType w:val="hybridMultilevel"/>
    <w:tmpl w:val="93187A08"/>
    <w:lvl w:ilvl="0" w:tplc="04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9" w15:restartNumberingAfterBreak="0">
    <w:nsid w:val="3263486C"/>
    <w:multiLevelType w:val="multilevel"/>
    <w:tmpl w:val="4066E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6762C2"/>
    <w:multiLevelType w:val="hybridMultilevel"/>
    <w:tmpl w:val="F940C6DE"/>
    <w:lvl w:ilvl="0" w:tplc="04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11" w15:restartNumberingAfterBreak="0">
    <w:nsid w:val="4E391D4C"/>
    <w:multiLevelType w:val="hybridMultilevel"/>
    <w:tmpl w:val="3A08A1D6"/>
    <w:lvl w:ilvl="0" w:tplc="EFC04D34">
      <w:numFmt w:val="bullet"/>
      <w:lvlText w:val="o"/>
      <w:lvlJc w:val="left"/>
      <w:pPr>
        <w:ind w:left="137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12" w15:restartNumberingAfterBreak="0">
    <w:nsid w:val="54080FAE"/>
    <w:multiLevelType w:val="hybridMultilevel"/>
    <w:tmpl w:val="8D50A40A"/>
    <w:lvl w:ilvl="0" w:tplc="ABC06E6C">
      <w:numFmt w:val="bullet"/>
      <w:lvlText w:val="●"/>
      <w:lvlJc w:val="left"/>
      <w:pPr>
        <w:ind w:left="358" w:hanging="231"/>
      </w:pPr>
      <w:rPr>
        <w:rFonts w:ascii="Calibri" w:eastAsia="Calibri" w:hAnsi="Calibri" w:cs="Calibri" w:hint="default"/>
        <w:color w:val="FFFFFF"/>
        <w:w w:val="99"/>
        <w:sz w:val="20"/>
        <w:szCs w:val="20"/>
        <w:lang w:val="en-US" w:eastAsia="en-US" w:bidi="ar-SA"/>
      </w:rPr>
    </w:lvl>
    <w:lvl w:ilvl="1" w:tplc="A9A01240">
      <w:numFmt w:val="bullet"/>
      <w:lvlText w:val="●"/>
      <w:lvlJc w:val="left"/>
      <w:pPr>
        <w:ind w:left="843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A23EC046">
      <w:numFmt w:val="bullet"/>
      <w:lvlText w:val="•"/>
      <w:lvlJc w:val="left"/>
      <w:pPr>
        <w:ind w:left="700" w:hanging="567"/>
      </w:pPr>
      <w:rPr>
        <w:rFonts w:hint="default"/>
        <w:lang w:val="en-US" w:eastAsia="en-US" w:bidi="ar-SA"/>
      </w:rPr>
    </w:lvl>
    <w:lvl w:ilvl="3" w:tplc="C4DA6A54">
      <w:numFmt w:val="bullet"/>
      <w:lvlText w:val="•"/>
      <w:lvlJc w:val="left"/>
      <w:pPr>
        <w:ind w:left="561" w:hanging="567"/>
      </w:pPr>
      <w:rPr>
        <w:rFonts w:hint="default"/>
        <w:lang w:val="en-US" w:eastAsia="en-US" w:bidi="ar-SA"/>
      </w:rPr>
    </w:lvl>
    <w:lvl w:ilvl="4" w:tplc="83886366">
      <w:numFmt w:val="bullet"/>
      <w:lvlText w:val="•"/>
      <w:lvlJc w:val="left"/>
      <w:pPr>
        <w:ind w:left="421" w:hanging="567"/>
      </w:pPr>
      <w:rPr>
        <w:rFonts w:hint="default"/>
        <w:lang w:val="en-US" w:eastAsia="en-US" w:bidi="ar-SA"/>
      </w:rPr>
    </w:lvl>
    <w:lvl w:ilvl="5" w:tplc="B9CC3EA4">
      <w:numFmt w:val="bullet"/>
      <w:lvlText w:val="•"/>
      <w:lvlJc w:val="left"/>
      <w:pPr>
        <w:ind w:left="282" w:hanging="567"/>
      </w:pPr>
      <w:rPr>
        <w:rFonts w:hint="default"/>
        <w:lang w:val="en-US" w:eastAsia="en-US" w:bidi="ar-SA"/>
      </w:rPr>
    </w:lvl>
    <w:lvl w:ilvl="6" w:tplc="90C4539C">
      <w:numFmt w:val="bullet"/>
      <w:lvlText w:val="•"/>
      <w:lvlJc w:val="left"/>
      <w:pPr>
        <w:ind w:left="143" w:hanging="567"/>
      </w:pPr>
      <w:rPr>
        <w:rFonts w:hint="default"/>
        <w:lang w:val="en-US" w:eastAsia="en-US" w:bidi="ar-SA"/>
      </w:rPr>
    </w:lvl>
    <w:lvl w:ilvl="7" w:tplc="09AECDC8">
      <w:numFmt w:val="bullet"/>
      <w:lvlText w:val="•"/>
      <w:lvlJc w:val="left"/>
      <w:pPr>
        <w:ind w:left="3" w:hanging="567"/>
      </w:pPr>
      <w:rPr>
        <w:rFonts w:hint="default"/>
        <w:lang w:val="en-US" w:eastAsia="en-US" w:bidi="ar-SA"/>
      </w:rPr>
    </w:lvl>
    <w:lvl w:ilvl="8" w:tplc="0AB056D4">
      <w:numFmt w:val="bullet"/>
      <w:lvlText w:val="•"/>
      <w:lvlJc w:val="left"/>
      <w:pPr>
        <w:ind w:left="-136" w:hanging="567"/>
      </w:pPr>
      <w:rPr>
        <w:rFonts w:hint="default"/>
        <w:lang w:val="en-US" w:eastAsia="en-US" w:bidi="ar-SA"/>
      </w:rPr>
    </w:lvl>
  </w:abstractNum>
  <w:abstractNum w:abstractNumId="13" w15:restartNumberingAfterBreak="0">
    <w:nsid w:val="605311AC"/>
    <w:multiLevelType w:val="hybridMultilevel"/>
    <w:tmpl w:val="5D420E94"/>
    <w:lvl w:ilvl="0" w:tplc="EFC04D34">
      <w:numFmt w:val="bullet"/>
      <w:lvlText w:val="o"/>
      <w:lvlJc w:val="left"/>
      <w:pPr>
        <w:ind w:left="54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634B06EB"/>
    <w:multiLevelType w:val="hybridMultilevel"/>
    <w:tmpl w:val="3D3C7E0A"/>
    <w:lvl w:ilvl="0" w:tplc="EFC04D34">
      <w:numFmt w:val="bullet"/>
      <w:lvlText w:val="o"/>
      <w:lvlJc w:val="left"/>
      <w:pPr>
        <w:ind w:left="63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69995E05"/>
    <w:multiLevelType w:val="multilevel"/>
    <w:tmpl w:val="50C8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3A4C6E"/>
    <w:multiLevelType w:val="multilevel"/>
    <w:tmpl w:val="ABB84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6"/>
  </w:num>
  <w:num w:numId="5">
    <w:abstractNumId w:val="11"/>
  </w:num>
  <w:num w:numId="6">
    <w:abstractNumId w:val="14"/>
  </w:num>
  <w:num w:numId="7">
    <w:abstractNumId w:val="13"/>
  </w:num>
  <w:num w:numId="8">
    <w:abstractNumId w:val="0"/>
  </w:num>
  <w:num w:numId="9">
    <w:abstractNumId w:val="9"/>
  </w:num>
  <w:num w:numId="10">
    <w:abstractNumId w:val="15"/>
  </w:num>
  <w:num w:numId="11">
    <w:abstractNumId w:val="4"/>
  </w:num>
  <w:num w:numId="12">
    <w:abstractNumId w:val="16"/>
  </w:num>
  <w:num w:numId="13">
    <w:abstractNumId w:val="8"/>
  </w:num>
  <w:num w:numId="14">
    <w:abstractNumId w:val="3"/>
  </w:num>
  <w:num w:numId="15">
    <w:abstractNumId w:val="2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7A42"/>
    <w:rsid w:val="0006626E"/>
    <w:rsid w:val="000D08F5"/>
    <w:rsid w:val="001E2034"/>
    <w:rsid w:val="001E6A39"/>
    <w:rsid w:val="0023119B"/>
    <w:rsid w:val="00237A42"/>
    <w:rsid w:val="002404A2"/>
    <w:rsid w:val="0025712C"/>
    <w:rsid w:val="002C214E"/>
    <w:rsid w:val="002D0BFE"/>
    <w:rsid w:val="002D150C"/>
    <w:rsid w:val="003865C8"/>
    <w:rsid w:val="003962D1"/>
    <w:rsid w:val="003B064A"/>
    <w:rsid w:val="0040134C"/>
    <w:rsid w:val="00405F4F"/>
    <w:rsid w:val="00463240"/>
    <w:rsid w:val="00477400"/>
    <w:rsid w:val="004C67C2"/>
    <w:rsid w:val="005316D8"/>
    <w:rsid w:val="00570010"/>
    <w:rsid w:val="00587B77"/>
    <w:rsid w:val="00591017"/>
    <w:rsid w:val="005D7D6B"/>
    <w:rsid w:val="005E3658"/>
    <w:rsid w:val="005E59AE"/>
    <w:rsid w:val="005F3046"/>
    <w:rsid w:val="00664A15"/>
    <w:rsid w:val="006D12A9"/>
    <w:rsid w:val="006F75DA"/>
    <w:rsid w:val="007D1AAD"/>
    <w:rsid w:val="007D39C4"/>
    <w:rsid w:val="00847527"/>
    <w:rsid w:val="00886BE7"/>
    <w:rsid w:val="009A6AD0"/>
    <w:rsid w:val="00A25D3A"/>
    <w:rsid w:val="00A86001"/>
    <w:rsid w:val="00A9315C"/>
    <w:rsid w:val="00AE79DA"/>
    <w:rsid w:val="00AF2FC3"/>
    <w:rsid w:val="00BC1EC9"/>
    <w:rsid w:val="00BF7851"/>
    <w:rsid w:val="00C22CB8"/>
    <w:rsid w:val="00C54363"/>
    <w:rsid w:val="00CE6601"/>
    <w:rsid w:val="00D04916"/>
    <w:rsid w:val="00D1703D"/>
    <w:rsid w:val="00DF707B"/>
    <w:rsid w:val="00EB1B1E"/>
    <w:rsid w:val="00F12764"/>
    <w:rsid w:val="00F42C90"/>
    <w:rsid w:val="00F82E2D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68A1F799"/>
  <w15:docId w15:val="{1E28EB98-6020-4356-88E3-13BC154D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2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BE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2"/>
      <w:ind w:left="144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456" w:hanging="181"/>
    </w:pPr>
  </w:style>
  <w:style w:type="paragraph" w:customStyle="1" w:styleId="TableParagraph">
    <w:name w:val="Table Paragraph"/>
    <w:basedOn w:val="Normal"/>
    <w:uiPriority w:val="1"/>
    <w:qFormat/>
  </w:style>
  <w:style w:type="character" w:styleId="SubtleEmphasis">
    <w:name w:val="Subtle Emphasis"/>
    <w:basedOn w:val="DefaultParagraphFont"/>
    <w:uiPriority w:val="19"/>
    <w:qFormat/>
    <w:rsid w:val="00BC1EC9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FF756D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F756D"/>
    <w:rPr>
      <w:b/>
      <w:bCs/>
    </w:rPr>
  </w:style>
  <w:style w:type="character" w:styleId="Emphasis">
    <w:name w:val="Emphasis"/>
    <w:basedOn w:val="DefaultParagraphFont"/>
    <w:uiPriority w:val="20"/>
    <w:qFormat/>
    <w:rsid w:val="00FF756D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2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F75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5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75DA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BE7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1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0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hadi-hammad" TargetMode="External"/><Relationship Id="rId3" Type="http://schemas.openxmlformats.org/officeDocument/2006/relationships/styles" Target="styles.xml"/><Relationship Id="rId7" Type="http://schemas.openxmlformats.org/officeDocument/2006/relationships/hyperlink" Target="mailto:hadihammad523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C337A-ADCC-49B7-8548-6085B9514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hadi</cp:lastModifiedBy>
  <cp:revision>43</cp:revision>
  <dcterms:created xsi:type="dcterms:W3CDTF">2024-10-12T18:18:00Z</dcterms:created>
  <dcterms:modified xsi:type="dcterms:W3CDTF">2025-05-13T17:15:00Z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2024-10-12T00:00:00Z</vt:filetime>
  </property>
</Properties>
</file>