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32"/>
          <w:szCs w:val="32"/>
          <w:rtl w:val="0"/>
        </w:rPr>
        <w:t xml:space="preserve"> Yousef Deep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32"/>
          <w:szCs w:val="32"/>
          <w:rtl w:val="0"/>
        </w:rPr>
        <w:t xml:space="preserve">Accountant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Beirut, Lebanon  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+961 71480139 |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youse.deeb74@gmail.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| DOB: 17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th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Feb 1993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1f497d" w:space="1" w:sz="8" w:val="single"/>
        </w:pBdr>
        <w:spacing w:after="0" w:line="240" w:lineRule="auto"/>
        <w:jc w:val="both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1f497d" w:space="1" w:sz="8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1f497d" w:space="1" w:sz="8" w:val="single"/>
        </w:pBdr>
        <w:spacing w:after="0" w:line="240" w:lineRule="auto"/>
        <w:jc w:val="both"/>
        <w:rPr>
          <w:rFonts w:ascii="Calibri" w:cs="Calibri" w:eastAsia="Calibri" w:hAnsi="Calibri"/>
          <w:b w:val="1"/>
          <w:bCs w:val="1"/>
          <w:smallCap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rtl w:val="0"/>
        </w:rPr>
        <w:t xml:space="preserve">Work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8568"/>
        </w:tabs>
        <w:rPr>
          <w:rFonts w:ascii="Arial" w:cs="Arial" w:eastAsia="Arial" w:hAnsi="Arial"/>
          <w:i w:val="1"/>
          <w:iCs w:val="1"/>
          <w:sz w:val="20"/>
          <w:szCs w:val="20"/>
        </w:rPr>
      </w:pPr>
      <w:bookmarkStart w:colFirst="0" w:colLast="0" w:name="_heading=h.c9wuu5rnkhkq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Yassine Group SAL </w:t>
        <w:tab/>
        <w:tab/>
        <w:tab/>
        <w:t xml:space="preserve">Beirut, Lebanon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Accountant </w:t>
        <w:tab/>
        <w:tab/>
        <w:tab/>
        <w:t xml:space="preserve">   2022 – Present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Managed full-cycle accounting processes, including accounts payable/receivable, general ledger entries, and bank reconciliations.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200" w:line="24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Prepare and maintain accurate financial records, including balance sheets and income statements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0" w:line="24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Manage accounts payable and receivable, ensuring timely invoicing and payments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before="0" w:line="24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Prepare monthly, quarterly, and annual financial reports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(Excel)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0" w:line="24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Assist with budgeting and forecasting to support financial planning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="24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Ensure compliance with financial regulations and tax laws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0" w:line="24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Process payroll and maintain employee financial records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0" w:line="24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Support internal and external audits by preparing required documentation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line="24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Monitor and improve financial processes and internal controls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8568"/>
        </w:tabs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Marwah Law Office (remote) </w:t>
        <w:tab/>
        <w:tab/>
        <w:tab/>
        <w:t xml:space="preserve">Ontario, Canada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Business Office management </w:t>
        <w:tab/>
        <w:tab/>
        <w:t xml:space="preserve"> </w:t>
        <w:tab/>
        <w:t xml:space="preserve">2020 – 2022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Optimized daily administrative operations by streamlining workflows, improving overall efficiency and reducing processing time.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Managed cross-functional coordination between departments to ensure smooth communication, timely reporting, and effective task execution.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Oversaw budgeting, expense tracking, and financial documentation to support accurate forecasting and cost-control initiatives.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Led and supervised administrative staff, providing training, performance feedback, and guidance to enhance team productivity.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Implemented new administrative systems and digital tools to improve data accuracy, record-keeping, and operational transparency.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Developed and enforced company policies, procedures, and compliance standards to support organizational governance.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Coordinated scheduling, meetings, and executive support functions to ensure seamless management of office priorities.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Prepared and analyzed administrative reports to support executive decision-making and strategic planning.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Jad Immigration Office</w:t>
        <w:tab/>
        <w:tab/>
        <w:tab/>
        <w:tab/>
        <w:tab/>
        <w:tab/>
        <w:tab/>
        <w:tab/>
        <w:tab/>
        <w:tab/>
        <w:t xml:space="preserve">Beirut, Lebanon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Office Assistant</w:t>
        <w:tab/>
        <w:tab/>
        <w:tab/>
        <w:tab/>
        <w:tab/>
        <w:tab/>
        <w:tab/>
        <w:tab/>
        <w:tab/>
        <w:tab/>
        <w:tab/>
        <w:tab/>
        <w:t xml:space="preserve">2019 – 2020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Rule="auto"/>
        <w:ind w:left="36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Performed administrative and clerical duties including data entry, report preparation, and proofreading of forms and official documents to ensure accuracy and compliance.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lineRule="auto"/>
        <w:ind w:left="36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Coordinated daily office operations and supported senior staff with scheduling, documentation, and file management.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lineRule="auto"/>
        <w:ind w:left="36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Maintained digital and physical filing systems, ensuring secure and efficient access to sensitive client records.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lineRule="auto"/>
        <w:ind w:left="36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Prioritized and executed tasks effectively in a remote work environment, meeting deadlines and addressing urgent matters promptly.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lineRule="auto"/>
        <w:ind w:left="36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Facilitate effective communication with clients and colleagues through professional verbal and written correspondence.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bottom w:color="1f497d" w:space="1" w:sz="8" w:val="single"/>
        </w:pBdr>
        <w:spacing w:after="0" w:line="240" w:lineRule="auto"/>
        <w:jc w:val="both"/>
        <w:rPr>
          <w:rFonts w:ascii="Calibri" w:cs="Calibri" w:eastAsia="Calibri" w:hAnsi="Calibri"/>
          <w:b w:val="1"/>
          <w:bCs w:val="1"/>
          <w:smallCap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Lebanese University (LU)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– 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Bachelor’s in Business Management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 xml:space="preserve">2017 – 2020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1f497d" w:space="1" w:sz="8" w:val="single"/>
        </w:pBdr>
        <w:spacing w:after="0" w:line="240" w:lineRule="auto"/>
        <w:jc w:val="both"/>
        <w:rPr>
          <w:rFonts w:ascii="Calibri" w:cs="Calibri" w:eastAsia="Calibri" w:hAnsi="Calibri"/>
          <w:b w:val="1"/>
          <w:bCs w:val="1"/>
          <w:smallCap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rtl w:val="0"/>
        </w:rPr>
        <w:t xml:space="preserve">LANGUAGES AND INTERESTS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Languages: Fluent in English and Arabic. Written &amp; spoken.</w:t>
        <w:br w:type="textWrapping"/>
        <w:t xml:space="preserve">Interests: Reading Novels, sports, Writing 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09" w:top="426" w:left="559" w:right="567" w:header="142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bCs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youse.deeb74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uJOXlBHNwDtgzY2rc+8uVeGbjQ==">CgMxLjAyDmguYzl3dXU1cm5raGtxOAByITF4LTkwT3ZHWlFJd2RUYnJMRmRZcGFyN0VHMm1ZenZ3bg==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eb34a9d09fed86188c1cbbfd6a7d5d0c1209b872b5c13505054d60b68b50485d</vt:lpwstr>
  </property>
</Properties>
</file>