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2BC5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>Sana Succarieh</w:t>
      </w:r>
    </w:p>
    <w:p w14:paraId="7071F69C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+96170325016 | </w:t>
      </w:r>
      <w:hyperlink r:id="rId5" w:history="1">
        <w:r w:rsidRPr="00BD0DEB">
          <w:rPr>
            <w:rStyle w:val="Hyperlink"/>
            <w:rFonts w:asciiTheme="majorBidi" w:hAnsiTheme="majorBidi" w:cstheme="majorBidi"/>
            <w:sz w:val="16"/>
            <w:szCs w:val="16"/>
          </w:rPr>
          <w:t>succariehsana@gmail.com</w:t>
        </w:r>
      </w:hyperlink>
      <w:r w:rsidRPr="00BD0DEB">
        <w:rPr>
          <w:rFonts w:asciiTheme="majorBidi" w:hAnsiTheme="majorBidi" w:cstheme="majorBidi"/>
          <w:sz w:val="16"/>
          <w:szCs w:val="16"/>
        </w:rPr>
        <w:t xml:space="preserve"> | Beirut, Lebanon </w:t>
      </w:r>
    </w:p>
    <w:p w14:paraId="5F0EBAE7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>Summary</w:t>
      </w:r>
    </w:p>
    <w:p w14:paraId="5325100D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Analytical and creative marketing professional with hands-on experience in campaign management, client relations, and strategic research. Strong background in Marketing, with a minor in Advertising and Public Relations. Combines a data-driven mindset with creative thinking to deliver impactful campaigns and support brand growth.</w:t>
      </w:r>
    </w:p>
    <w:p w14:paraId="4FE59E49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>Experience</w:t>
      </w:r>
    </w:p>
    <w:p w14:paraId="36F62F03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 xml:space="preserve">G2 Mena Communication Agency | </w:t>
      </w:r>
      <w:proofErr w:type="spellStart"/>
      <w:r w:rsidRPr="00BD0DEB">
        <w:rPr>
          <w:rFonts w:asciiTheme="majorBidi" w:hAnsiTheme="majorBidi" w:cstheme="majorBidi"/>
          <w:b/>
          <w:bCs/>
          <w:sz w:val="16"/>
          <w:szCs w:val="16"/>
        </w:rPr>
        <w:t>Dbayyeh</w:t>
      </w:r>
      <w:proofErr w:type="spellEnd"/>
      <w:r w:rsidRPr="00BD0DEB">
        <w:rPr>
          <w:rFonts w:asciiTheme="majorBidi" w:hAnsiTheme="majorBidi" w:cstheme="majorBidi"/>
          <w:b/>
          <w:bCs/>
          <w:sz w:val="16"/>
          <w:szCs w:val="16"/>
        </w:rPr>
        <w:t>, Lebanon</w:t>
      </w:r>
    </w:p>
    <w:p w14:paraId="1D764D6D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Account Executive | 2025 – 2026 </w:t>
      </w:r>
    </w:p>
    <w:p w14:paraId="5E84FF13" w14:textId="77777777" w:rsidR="008C7217" w:rsidRPr="00BD0DEB" w:rsidRDefault="008C7217" w:rsidP="008C7217">
      <w:pPr>
        <w:pStyle w:val="ListParagraph"/>
        <w:numPr>
          <w:ilvl w:val="0"/>
          <w:numId w:val="3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Managed campaign execution, from briefing to final delivery </w:t>
      </w:r>
    </w:p>
    <w:p w14:paraId="2F3A69C0" w14:textId="77777777" w:rsidR="008C7217" w:rsidRPr="00BD0DEB" w:rsidRDefault="008C7217" w:rsidP="008C7217">
      <w:pPr>
        <w:pStyle w:val="ListParagraph"/>
        <w:numPr>
          <w:ilvl w:val="0"/>
          <w:numId w:val="3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Led briefing and coordination with creative teams and managed client communication throughout </w:t>
      </w:r>
    </w:p>
    <w:p w14:paraId="6EF7A92A" w14:textId="77777777" w:rsidR="008C7217" w:rsidRPr="00BD0DEB" w:rsidRDefault="008C7217" w:rsidP="008C7217">
      <w:pPr>
        <w:pStyle w:val="ListParagraph"/>
        <w:numPr>
          <w:ilvl w:val="0"/>
          <w:numId w:val="3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Drove research and </w:t>
      </w:r>
      <w:proofErr w:type="gramStart"/>
      <w:r w:rsidRPr="00BD0DEB">
        <w:rPr>
          <w:rFonts w:asciiTheme="majorBidi" w:hAnsiTheme="majorBidi" w:cstheme="majorBidi"/>
          <w:sz w:val="16"/>
          <w:szCs w:val="16"/>
        </w:rPr>
        <w:t>supported</w:t>
      </w:r>
      <w:proofErr w:type="gramEnd"/>
      <w:r w:rsidRPr="00BD0DEB">
        <w:rPr>
          <w:rFonts w:asciiTheme="majorBidi" w:hAnsiTheme="majorBidi" w:cstheme="majorBidi"/>
          <w:sz w:val="16"/>
          <w:szCs w:val="16"/>
        </w:rPr>
        <w:t xml:space="preserve"> strategy development</w:t>
      </w:r>
    </w:p>
    <w:p w14:paraId="2E2195DD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 xml:space="preserve">Al Yaqeen </w:t>
      </w:r>
      <w:proofErr w:type="spellStart"/>
      <w:r w:rsidRPr="00BD0DEB">
        <w:rPr>
          <w:rFonts w:asciiTheme="majorBidi" w:hAnsiTheme="majorBidi" w:cstheme="majorBidi"/>
          <w:b/>
          <w:bCs/>
          <w:sz w:val="16"/>
          <w:szCs w:val="16"/>
        </w:rPr>
        <w:t>Memac</w:t>
      </w:r>
      <w:proofErr w:type="spellEnd"/>
      <w:r w:rsidRPr="00BD0DEB">
        <w:rPr>
          <w:rFonts w:asciiTheme="majorBidi" w:hAnsiTheme="majorBidi" w:cstheme="majorBidi"/>
          <w:b/>
          <w:bCs/>
          <w:sz w:val="16"/>
          <w:szCs w:val="16"/>
        </w:rPr>
        <w:t xml:space="preserve"> Creative Agency | Beirut, Lebanon</w:t>
      </w:r>
    </w:p>
    <w:p w14:paraId="597EFE73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Account Executive | 2025</w:t>
      </w:r>
    </w:p>
    <w:p w14:paraId="77F46055" w14:textId="77777777" w:rsidR="008C7217" w:rsidRPr="00BD0DEB" w:rsidRDefault="008C7217" w:rsidP="008C7217">
      <w:pPr>
        <w:pStyle w:val="ListParagraph"/>
        <w:numPr>
          <w:ilvl w:val="0"/>
          <w:numId w:val="2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Acted as a key bridge between clients and creative teams, ensuring effective communication and alignment on campaign goals.</w:t>
      </w:r>
    </w:p>
    <w:p w14:paraId="7520A5EB" w14:textId="77777777" w:rsidR="008C7217" w:rsidRPr="00BD0DEB" w:rsidRDefault="008C7217" w:rsidP="008C7217">
      <w:pPr>
        <w:pStyle w:val="ListParagraph"/>
        <w:numPr>
          <w:ilvl w:val="0"/>
          <w:numId w:val="2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Coordinated with designers, copywriters, and account managers to deliver high-quality campaigns on time.</w:t>
      </w:r>
    </w:p>
    <w:p w14:paraId="008A311F" w14:textId="77777777" w:rsidR="008C7217" w:rsidRPr="00BD0DEB" w:rsidRDefault="008C7217" w:rsidP="008C7217">
      <w:pPr>
        <w:pStyle w:val="ListParagraph"/>
        <w:numPr>
          <w:ilvl w:val="0"/>
          <w:numId w:val="2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Supported project management across digital and offline channels, maintaining strong client relationships.</w:t>
      </w:r>
    </w:p>
    <w:p w14:paraId="508B1268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>LAUSM (Lebanese American University Simulation Models) | Beirut, Lebanon</w:t>
      </w:r>
    </w:p>
    <w:p w14:paraId="024DF6B4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Trainer | 2025</w:t>
      </w:r>
    </w:p>
    <w:p w14:paraId="03FE0AF2" w14:textId="77777777" w:rsidR="008C7217" w:rsidRDefault="008C7217" w:rsidP="008C7217">
      <w:pPr>
        <w:pStyle w:val="NormalWeb"/>
        <w:numPr>
          <w:ilvl w:val="0"/>
          <w:numId w:val="2"/>
        </w:numPr>
        <w:spacing w:before="0" w:beforeAutospacing="0" w:after="160" w:afterAutospacing="0" w:line="180" w:lineRule="atLeast"/>
        <w:rPr>
          <w:sz w:val="16"/>
          <w:szCs w:val="16"/>
        </w:rPr>
      </w:pPr>
      <w:r w:rsidRPr="00BD0DEB">
        <w:rPr>
          <w:sz w:val="16"/>
          <w:szCs w:val="16"/>
        </w:rPr>
        <w:t>Designed and delivered workshops to middle and high school students, focusing on leadership, teamwork, and communication skills.</w:t>
      </w:r>
    </w:p>
    <w:p w14:paraId="43F69832" w14:textId="77777777" w:rsidR="008C7217" w:rsidRPr="004123D1" w:rsidRDefault="008C7217" w:rsidP="008C7217">
      <w:pPr>
        <w:pStyle w:val="NormalWeb"/>
        <w:numPr>
          <w:ilvl w:val="0"/>
          <w:numId w:val="2"/>
        </w:numPr>
        <w:spacing w:before="0" w:beforeAutospacing="0" w:after="160" w:afterAutospacing="0" w:line="180" w:lineRule="atLeast"/>
        <w:rPr>
          <w:sz w:val="16"/>
          <w:szCs w:val="16"/>
        </w:rPr>
      </w:pPr>
      <w:r w:rsidRPr="004123D1">
        <w:rPr>
          <w:sz w:val="16"/>
          <w:szCs w:val="16"/>
        </w:rPr>
        <w:t xml:space="preserve">Developed strong </w:t>
      </w:r>
      <w:r w:rsidRPr="004123D1">
        <w:rPr>
          <w:rStyle w:val="Strong"/>
          <w:rFonts w:eastAsiaTheme="majorEastAsia"/>
          <w:b w:val="0"/>
          <w:bCs w:val="0"/>
          <w:sz w:val="16"/>
          <w:szCs w:val="16"/>
        </w:rPr>
        <w:t>public speaking and presentation abilities</w:t>
      </w:r>
      <w:r w:rsidRPr="004123D1">
        <w:rPr>
          <w:sz w:val="16"/>
          <w:szCs w:val="16"/>
        </w:rPr>
        <w:t xml:space="preserve"> through leading interactive sessions.</w:t>
      </w:r>
    </w:p>
    <w:p w14:paraId="66397C10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proofErr w:type="spellStart"/>
      <w:r w:rsidRPr="00BD0DEB">
        <w:rPr>
          <w:rFonts w:asciiTheme="majorBidi" w:hAnsiTheme="majorBidi" w:cstheme="majorBidi"/>
          <w:b/>
          <w:bCs/>
          <w:sz w:val="16"/>
          <w:szCs w:val="16"/>
        </w:rPr>
        <w:t>Agridev</w:t>
      </w:r>
      <w:proofErr w:type="spellEnd"/>
      <w:r w:rsidRPr="00BD0DEB">
        <w:rPr>
          <w:rFonts w:asciiTheme="majorBidi" w:hAnsiTheme="majorBidi" w:cstheme="majorBidi"/>
          <w:b/>
          <w:bCs/>
          <w:sz w:val="16"/>
          <w:szCs w:val="16"/>
        </w:rPr>
        <w:t xml:space="preserve"> | Beirut, Lebanon </w:t>
      </w:r>
    </w:p>
    <w:p w14:paraId="46594E6C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Summer Internship | 2024 </w:t>
      </w:r>
    </w:p>
    <w:p w14:paraId="6B22728D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Conducted market research to analyze trends, customer behavior, and competitors, including on-site visits.</w:t>
      </w:r>
    </w:p>
    <w:p w14:paraId="23918BF4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Developed a marketing strategy and retail proposal for a new product, applying analytical and creative thinking skills.</w:t>
      </w:r>
    </w:p>
    <w:p w14:paraId="21B2C584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Collaborated with cross-functional teams to build a cohesive retail strategy and branding guidelines, including a tailored color palette.</w:t>
      </w:r>
    </w:p>
    <w:p w14:paraId="6250236E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 xml:space="preserve">Education </w:t>
      </w:r>
    </w:p>
    <w:p w14:paraId="376C21EE" w14:textId="77777777" w:rsidR="008C7217" w:rsidRPr="00BD0DEB" w:rsidRDefault="008C7217" w:rsidP="008C7217">
      <w:p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>Lebanese American University | Beirut, Lebanon</w:t>
      </w:r>
      <w:r w:rsidRPr="00BD0DEB">
        <w:rPr>
          <w:rFonts w:asciiTheme="majorBidi" w:hAnsiTheme="majorBidi" w:cstheme="majorBidi"/>
          <w:sz w:val="16"/>
          <w:szCs w:val="16"/>
        </w:rPr>
        <w:br/>
        <w:t>Bachelor of Arts in Marketing (2025)</w:t>
      </w:r>
    </w:p>
    <w:p w14:paraId="4A5E81AD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proofErr w:type="spellStart"/>
      <w:r w:rsidRPr="00BD0DEB">
        <w:rPr>
          <w:rFonts w:asciiTheme="majorBidi" w:hAnsiTheme="majorBidi" w:cstheme="majorBidi"/>
          <w:sz w:val="16"/>
          <w:szCs w:val="16"/>
        </w:rPr>
        <w:t>Specialisation</w:t>
      </w:r>
      <w:proofErr w:type="spellEnd"/>
      <w:r w:rsidRPr="00BD0DEB">
        <w:rPr>
          <w:rFonts w:asciiTheme="majorBidi" w:hAnsiTheme="majorBidi" w:cstheme="majorBidi"/>
          <w:sz w:val="16"/>
          <w:szCs w:val="16"/>
        </w:rPr>
        <w:t xml:space="preserve"> in Advertising and Public Relations</w:t>
      </w:r>
    </w:p>
    <w:p w14:paraId="26A19800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GPA: 3.7 (Distinction List)</w:t>
      </w:r>
    </w:p>
    <w:p w14:paraId="2050FCC9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Relevant Coursework: Marketing Research, Digital Advertising, Marketing Strategy</w:t>
      </w:r>
    </w:p>
    <w:p w14:paraId="5DFE7B1E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>Skills</w:t>
      </w:r>
    </w:p>
    <w:p w14:paraId="06C60E69" w14:textId="1F9DDFC2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Data Analysis</w:t>
      </w:r>
      <w:r>
        <w:rPr>
          <w:rFonts w:asciiTheme="majorBidi" w:hAnsiTheme="majorBidi" w:cstheme="majorBidi"/>
          <w:sz w:val="16"/>
          <w:szCs w:val="16"/>
        </w:rPr>
        <w:t xml:space="preserve"> &amp; Reporting</w:t>
      </w:r>
    </w:p>
    <w:p w14:paraId="772383D2" w14:textId="4784D6F0" w:rsidR="008C7217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Market </w:t>
      </w:r>
      <w:r>
        <w:rPr>
          <w:rFonts w:asciiTheme="majorBidi" w:hAnsiTheme="majorBidi" w:cstheme="majorBidi"/>
          <w:sz w:val="16"/>
          <w:szCs w:val="16"/>
        </w:rPr>
        <w:t>Research, Marketing Strategy</w:t>
      </w:r>
    </w:p>
    <w:p w14:paraId="70FECA1C" w14:textId="29BC0F3F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Campaign Management % Implementation</w:t>
      </w:r>
    </w:p>
    <w:p w14:paraId="2884F98A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Client Communication, Creative Briefing, Cross-team Collaboration</w:t>
      </w:r>
    </w:p>
    <w:p w14:paraId="1065EC7E" w14:textId="77777777" w:rsidR="008C7217" w:rsidRPr="00BD0DEB" w:rsidRDefault="008C7217" w:rsidP="008C7217">
      <w:pPr>
        <w:pBdr>
          <w:bottom w:val="single" w:sz="6" w:space="1" w:color="auto"/>
        </w:pBdr>
        <w:spacing w:line="180" w:lineRule="atLeast"/>
        <w:rPr>
          <w:rFonts w:asciiTheme="majorBidi" w:hAnsiTheme="majorBidi" w:cstheme="majorBidi"/>
          <w:b/>
          <w:bCs/>
          <w:sz w:val="16"/>
          <w:szCs w:val="16"/>
        </w:rPr>
      </w:pPr>
      <w:r w:rsidRPr="00BD0DEB">
        <w:rPr>
          <w:rFonts w:asciiTheme="majorBidi" w:hAnsiTheme="majorBidi" w:cstheme="majorBidi"/>
          <w:b/>
          <w:bCs/>
          <w:sz w:val="16"/>
          <w:szCs w:val="16"/>
        </w:rPr>
        <w:t xml:space="preserve">Certifications </w:t>
      </w:r>
    </w:p>
    <w:p w14:paraId="312E4A95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HubSpot Academy: Inbound Marketing</w:t>
      </w:r>
    </w:p>
    <w:p w14:paraId="57F0016E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Certificates in Digital Marketing and Social Media, Mental Health and Critical Thinking, and Mind Mapping</w:t>
      </w:r>
    </w:p>
    <w:p w14:paraId="2D73C7DB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 xml:space="preserve">CITI: Social Behavioral Educational Research </w:t>
      </w:r>
    </w:p>
    <w:p w14:paraId="4DC6EFCE" w14:textId="77777777" w:rsidR="008C7217" w:rsidRPr="00BD0DEB" w:rsidRDefault="008C7217" w:rsidP="008C7217">
      <w:pPr>
        <w:pStyle w:val="ListParagraph"/>
        <w:numPr>
          <w:ilvl w:val="0"/>
          <w:numId w:val="1"/>
        </w:numPr>
        <w:spacing w:line="180" w:lineRule="atLeast"/>
        <w:rPr>
          <w:rFonts w:asciiTheme="majorBidi" w:hAnsiTheme="majorBidi" w:cstheme="majorBidi"/>
          <w:sz w:val="16"/>
          <w:szCs w:val="16"/>
        </w:rPr>
      </w:pPr>
      <w:r w:rsidRPr="00BD0DEB">
        <w:rPr>
          <w:rFonts w:asciiTheme="majorBidi" w:hAnsiTheme="majorBidi" w:cstheme="majorBidi"/>
          <w:sz w:val="16"/>
          <w:szCs w:val="16"/>
        </w:rPr>
        <w:t>HubSpot Academy: Social Media Marketing</w:t>
      </w:r>
    </w:p>
    <w:p w14:paraId="4D67A69A" w14:textId="77777777" w:rsidR="008C7217" w:rsidRDefault="008C7217"/>
    <w:sectPr w:rsidR="008C7217" w:rsidSect="008C7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DF5"/>
    <w:multiLevelType w:val="hybridMultilevel"/>
    <w:tmpl w:val="F0349870"/>
    <w:lvl w:ilvl="0" w:tplc="58285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36608"/>
    <w:multiLevelType w:val="hybridMultilevel"/>
    <w:tmpl w:val="2B523686"/>
    <w:lvl w:ilvl="0" w:tplc="8D8E27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93059"/>
    <w:multiLevelType w:val="hybridMultilevel"/>
    <w:tmpl w:val="5E1A96A6"/>
    <w:lvl w:ilvl="0" w:tplc="524C9E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602140">
    <w:abstractNumId w:val="2"/>
  </w:num>
  <w:num w:numId="2" w16cid:durableId="25299372">
    <w:abstractNumId w:val="0"/>
  </w:num>
  <w:num w:numId="3" w16cid:durableId="163178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17"/>
    <w:rsid w:val="008C7217"/>
    <w:rsid w:val="00D1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8FBA"/>
  <w15:chartTrackingRefBased/>
  <w15:docId w15:val="{81943777-5073-4FFE-9828-A866E8D2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21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2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721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C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C72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ccariehsa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succarieh</dc:creator>
  <cp:keywords/>
  <dc:description/>
  <cp:lastModifiedBy>sana succarieh</cp:lastModifiedBy>
  <cp:revision>1</cp:revision>
  <dcterms:created xsi:type="dcterms:W3CDTF">2026-06-08T11:06:00Z</dcterms:created>
  <dcterms:modified xsi:type="dcterms:W3CDTF">2026-06-08T11:11:00Z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e0b8e368-2455-499c-9d75-0cdf93071adf</vt:lpwstr>
  </property>
</Properties>
</file>