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AF05C" w14:textId="77777777" w:rsidR="00EB4D01" w:rsidRDefault="00000000">
      <w:pPr>
        <w:spacing w:after="40"/>
        <w:jc w:val="center"/>
      </w:pPr>
      <w:r>
        <w:rPr>
          <w:b/>
          <w:bCs/>
          <w:color w:val="1A3C5E"/>
          <w:sz w:val="48"/>
          <w:szCs w:val="48"/>
        </w:rPr>
        <w:t>Abdullah ElHamrawi</w:t>
      </w:r>
    </w:p>
    <w:p w14:paraId="5E13FA39" w14:textId="77777777" w:rsidR="00EB4D01" w:rsidRDefault="00000000">
      <w:pPr>
        <w:spacing w:after="14"/>
        <w:jc w:val="center"/>
      </w:pPr>
      <w:r>
        <w:rPr>
          <w:color w:val="555555"/>
          <w:sz w:val="17"/>
          <w:szCs w:val="17"/>
        </w:rPr>
        <w:t>Hamra, Beirut, Lebanon   •   +961 70 556 177   •   abdullah.elhamrawi@lau.edu.lb   •   LinkedIn</w:t>
      </w:r>
    </w:p>
    <w:p w14:paraId="3F733FC3" w14:textId="77777777" w:rsidR="00EB4D01" w:rsidRDefault="00EB4D01">
      <w:pPr>
        <w:pBdr>
          <w:bottom w:val="single" w:sz="12" w:space="0" w:color="1A3C5E"/>
        </w:pBdr>
        <w:spacing w:after="40"/>
      </w:pPr>
    </w:p>
    <w:p w14:paraId="4361FAA0" w14:textId="77777777" w:rsidR="00EB4D01" w:rsidRDefault="00000000">
      <w:pPr>
        <w:pBdr>
          <w:bottom w:val="single" w:sz="8" w:space="0" w:color="1A3C5E"/>
        </w:pBdr>
        <w:spacing w:before="200" w:after="60"/>
      </w:pPr>
      <w:r>
        <w:rPr>
          <w:b/>
          <w:bCs/>
          <w:color w:val="1A3C5E"/>
          <w:sz w:val="24"/>
          <w:szCs w:val="24"/>
        </w:rPr>
        <w:t>1. PROFESSIONAL SUMMARY</w:t>
      </w:r>
    </w:p>
    <w:p w14:paraId="20D89D59" w14:textId="77777777" w:rsidR="00EB4D01" w:rsidRDefault="00000000">
      <w:pPr>
        <w:spacing w:before="80" w:after="80"/>
      </w:pPr>
      <w:r>
        <w:rPr>
          <w:color w:val="555555"/>
          <w:sz w:val="19"/>
          <w:szCs w:val="19"/>
        </w:rPr>
        <w:t>Experienced leader specialising in strategic planning, change management, and business development to drive impactful community and social initiatives. Proven ability to manage complex projects under pressure, leveraging negotiation and financial acumen to optimise resource allocation and stakeholder engagement. Focused on empowering teams and fostering innovation to support sustainable growth and meaningful societal contributions.</w:t>
      </w:r>
    </w:p>
    <w:p w14:paraId="31193547" w14:textId="77777777" w:rsidR="00EB4D01" w:rsidRDefault="00000000">
      <w:pPr>
        <w:pBdr>
          <w:bottom w:val="single" w:sz="8" w:space="0" w:color="1A3C5E"/>
        </w:pBdr>
        <w:spacing w:before="200" w:after="60"/>
      </w:pPr>
      <w:r>
        <w:rPr>
          <w:b/>
          <w:bCs/>
          <w:color w:val="1A3C5E"/>
          <w:sz w:val="24"/>
          <w:szCs w:val="24"/>
        </w:rPr>
        <w:t>2. EDUCATION</w:t>
      </w:r>
    </w:p>
    <w:p w14:paraId="2F1DA562" w14:textId="77777777" w:rsidR="00EB4D01" w:rsidRDefault="00000000">
      <w:pPr>
        <w:spacing w:before="100" w:after="16"/>
      </w:pPr>
      <w:r>
        <w:rPr>
          <w:b/>
          <w:bCs/>
        </w:rPr>
        <w:t>B.S. Business Management</w:t>
      </w:r>
    </w:p>
    <w:p w14:paraId="1F5E6A1C" w14:textId="77777777" w:rsidR="00EB4D01" w:rsidRDefault="00000000">
      <w:pPr>
        <w:spacing w:after="30"/>
      </w:pPr>
      <w:r>
        <w:rPr>
          <w:i/>
          <w:iCs/>
          <w:color w:val="888888"/>
          <w:sz w:val="18"/>
          <w:szCs w:val="18"/>
        </w:rPr>
        <w:t>Lebanese American University (LAU), Beirut   •   Aug 2023 – Jul 2026</w:t>
      </w:r>
    </w:p>
    <w:p w14:paraId="04196EEB" w14:textId="77777777" w:rsidR="00EB4D01" w:rsidRDefault="00000000">
      <w:pPr>
        <w:spacing w:before="100" w:after="16"/>
      </w:pPr>
      <w:r>
        <w:rPr>
          <w:b/>
          <w:bCs/>
        </w:rPr>
        <w:t>High School Diploma</w:t>
      </w:r>
    </w:p>
    <w:p w14:paraId="5EC0F06E" w14:textId="77777777" w:rsidR="00EB4D01" w:rsidRDefault="00000000">
      <w:pPr>
        <w:spacing w:after="30"/>
      </w:pPr>
      <w:r>
        <w:rPr>
          <w:i/>
          <w:iCs/>
          <w:color w:val="888888"/>
          <w:sz w:val="18"/>
          <w:szCs w:val="18"/>
        </w:rPr>
        <w:t>Al Ekhlass International School, Kuwait   •   Sep 2022 – May 2023</w:t>
      </w:r>
    </w:p>
    <w:p w14:paraId="2AD49B9B" w14:textId="77777777" w:rsidR="00EB4D01" w:rsidRDefault="00000000">
      <w:pPr>
        <w:pBdr>
          <w:bottom w:val="single" w:sz="8" w:space="0" w:color="1A3C5E"/>
        </w:pBdr>
        <w:spacing w:before="200" w:after="60"/>
      </w:pPr>
      <w:r>
        <w:rPr>
          <w:b/>
          <w:bCs/>
          <w:color w:val="1A3C5E"/>
          <w:sz w:val="24"/>
          <w:szCs w:val="24"/>
        </w:rPr>
        <w:t>3. WORK EXPERIENCE</w:t>
      </w:r>
    </w:p>
    <w:p w14:paraId="39625583" w14:textId="77777777" w:rsidR="00EB4D01" w:rsidRDefault="00000000">
      <w:pPr>
        <w:spacing w:before="120" w:after="16"/>
      </w:pPr>
      <w:r>
        <w:rPr>
          <w:b/>
          <w:bCs/>
          <w:sz w:val="21"/>
          <w:szCs w:val="21"/>
        </w:rPr>
        <w:t>Vice President</w:t>
      </w:r>
      <w:r>
        <w:rPr>
          <w:color w:val="888888"/>
          <w:sz w:val="21"/>
          <w:szCs w:val="21"/>
        </w:rPr>
        <w:t xml:space="preserve">  |  </w:t>
      </w:r>
      <w:r>
        <w:rPr>
          <w:color w:val="1A3C5E"/>
          <w:sz w:val="21"/>
          <w:szCs w:val="21"/>
        </w:rPr>
        <w:t>Rotaract Non-Profit Organisation</w:t>
      </w:r>
    </w:p>
    <w:p w14:paraId="0C775204" w14:textId="77777777" w:rsidR="00EB4D01" w:rsidRDefault="00000000">
      <w:pPr>
        <w:spacing w:after="50"/>
      </w:pPr>
      <w:r>
        <w:rPr>
          <w:i/>
          <w:iCs/>
          <w:color w:val="888888"/>
          <w:sz w:val="18"/>
          <w:szCs w:val="18"/>
        </w:rPr>
        <w:t>Bekaa – Zahle, Lebanon   •   May 2025 – Jul 2026</w:t>
      </w:r>
    </w:p>
    <w:p w14:paraId="58922B9C" w14:textId="77777777" w:rsidR="00EB4D01" w:rsidRDefault="00000000">
      <w:pPr>
        <w:pStyle w:val="ListParagraph"/>
        <w:numPr>
          <w:ilvl w:val="0"/>
          <w:numId w:val="2"/>
        </w:numPr>
        <w:spacing w:before="30" w:after="30"/>
      </w:pPr>
      <w:r>
        <w:rPr>
          <w:color w:val="555555"/>
          <w:sz w:val="19"/>
          <w:szCs w:val="19"/>
        </w:rPr>
        <w:t>Led the HEYA Ride project — a women's taxi initiative promoting female employment through online sessions.</w:t>
      </w:r>
    </w:p>
    <w:p w14:paraId="7A9FD670" w14:textId="77777777" w:rsidR="00EB4D01" w:rsidRDefault="00000000">
      <w:pPr>
        <w:pStyle w:val="ListParagraph"/>
        <w:numPr>
          <w:ilvl w:val="0"/>
          <w:numId w:val="2"/>
        </w:numPr>
        <w:spacing w:before="30" w:after="30"/>
      </w:pPr>
      <w:r>
        <w:rPr>
          <w:color w:val="555555"/>
          <w:sz w:val="19"/>
          <w:szCs w:val="19"/>
        </w:rPr>
        <w:t>Organised and delivered an Introduction to Trading educational project.</w:t>
      </w:r>
    </w:p>
    <w:p w14:paraId="60F26D90" w14:textId="77777777" w:rsidR="00EB4D01" w:rsidRDefault="00000000">
      <w:pPr>
        <w:pStyle w:val="ListParagraph"/>
        <w:numPr>
          <w:ilvl w:val="0"/>
          <w:numId w:val="2"/>
        </w:numPr>
        <w:spacing w:before="30" w:after="30"/>
      </w:pPr>
      <w:r>
        <w:rPr>
          <w:color w:val="555555"/>
          <w:sz w:val="19"/>
          <w:szCs w:val="19"/>
        </w:rPr>
        <w:t>Planned and promoted 'Lebanon Between Threat &amp; Opportunity: Building Peace Through Knowledge' across social media.</w:t>
      </w:r>
    </w:p>
    <w:p w14:paraId="4F621649" w14:textId="77777777" w:rsidR="00EB4D01" w:rsidRDefault="00000000">
      <w:pPr>
        <w:pStyle w:val="ListParagraph"/>
        <w:numPr>
          <w:ilvl w:val="0"/>
          <w:numId w:val="2"/>
        </w:numPr>
        <w:spacing w:before="30" w:after="30"/>
      </w:pPr>
      <w:r>
        <w:rPr>
          <w:color w:val="555555"/>
          <w:sz w:val="19"/>
          <w:szCs w:val="19"/>
        </w:rPr>
        <w:t>Completed the District 2452 Rotary Youth Leadership Programme; awarded by the District Governor.</w:t>
      </w:r>
    </w:p>
    <w:p w14:paraId="00FDDAB8" w14:textId="77777777" w:rsidR="00EB4D01" w:rsidRDefault="00000000">
      <w:pPr>
        <w:pStyle w:val="ListParagraph"/>
        <w:numPr>
          <w:ilvl w:val="0"/>
          <w:numId w:val="2"/>
        </w:numPr>
        <w:spacing w:before="30" w:after="30"/>
      </w:pPr>
      <w:r>
        <w:rPr>
          <w:color w:val="555555"/>
          <w:sz w:val="19"/>
          <w:szCs w:val="19"/>
        </w:rPr>
        <w:t>Coordinated the 'Trails &amp; Trinkets' fundraiser supporting SOS Animal Liban, a dog shelter in the Bekaa region.</w:t>
      </w:r>
    </w:p>
    <w:p w14:paraId="25BC8369" w14:textId="77777777" w:rsidR="00EB4D01" w:rsidRDefault="00000000">
      <w:pPr>
        <w:pStyle w:val="ListParagraph"/>
        <w:numPr>
          <w:ilvl w:val="0"/>
          <w:numId w:val="2"/>
        </w:numPr>
        <w:spacing w:before="30" w:after="30"/>
      </w:pPr>
      <w:r>
        <w:rPr>
          <w:color w:val="555555"/>
          <w:sz w:val="19"/>
          <w:szCs w:val="19"/>
        </w:rPr>
        <w:t>Organised and facilitated an 'AI Skills to Succeed in 2026' workshop.</w:t>
      </w:r>
    </w:p>
    <w:p w14:paraId="4C0A2052" w14:textId="77777777" w:rsidR="00EB4D01" w:rsidRDefault="00000000">
      <w:pPr>
        <w:pStyle w:val="ListParagraph"/>
        <w:numPr>
          <w:ilvl w:val="0"/>
          <w:numId w:val="2"/>
        </w:numPr>
        <w:spacing w:before="30" w:after="30"/>
      </w:pPr>
      <w:r>
        <w:rPr>
          <w:color w:val="555555"/>
          <w:sz w:val="19"/>
          <w:szCs w:val="19"/>
        </w:rPr>
        <w:t>Spearheaded RACX (Empower to Learn) — a community education project.</w:t>
      </w:r>
    </w:p>
    <w:p w14:paraId="3B86D294" w14:textId="77777777" w:rsidR="00EB4D01" w:rsidRDefault="00000000">
      <w:pPr>
        <w:pBdr>
          <w:bottom w:val="single" w:sz="8" w:space="0" w:color="1A3C5E"/>
        </w:pBdr>
        <w:spacing w:before="200" w:after="60"/>
      </w:pPr>
      <w:r>
        <w:rPr>
          <w:b/>
          <w:bCs/>
          <w:color w:val="1A3C5E"/>
          <w:sz w:val="24"/>
          <w:szCs w:val="24"/>
        </w:rPr>
        <w:t>4. SKILLS</w:t>
      </w:r>
    </w:p>
    <w:p w14:paraId="3E493F66" w14:textId="77777777" w:rsidR="00EB4D01" w:rsidRDefault="00000000">
      <w:pPr>
        <w:spacing w:before="80" w:after="80"/>
      </w:pPr>
      <w:r>
        <w:rPr>
          <w:color w:val="555555"/>
          <w:sz w:val="19"/>
          <w:szCs w:val="19"/>
        </w:rPr>
        <w:t>A results-driven professional with experienced capabilities in leadership, decision making, change management, negotiation, business development, organisational vision, managing under stress, and understanding work dynamics. Complemented by advanced proficiency in strategic planning, financial acumen, and data analysis, these competencies enable effective management of high-stakes environments and drive sustainable organisational growth.</w:t>
      </w:r>
    </w:p>
    <w:p w14:paraId="1B11F869" w14:textId="77777777" w:rsidR="00EB4D01" w:rsidRDefault="00000000">
      <w:pPr>
        <w:spacing w:before="80" w:after="30"/>
      </w:pPr>
      <w:r>
        <w:rPr>
          <w:b/>
          <w:bCs/>
          <w:sz w:val="19"/>
          <w:szCs w:val="19"/>
        </w:rPr>
        <w:t xml:space="preserve">Languages: </w:t>
      </w:r>
      <w:r>
        <w:rPr>
          <w:color w:val="555555"/>
          <w:sz w:val="19"/>
          <w:szCs w:val="19"/>
        </w:rPr>
        <w:t>English (Native)   •   Arabic (Native)</w:t>
      </w:r>
    </w:p>
    <w:p w14:paraId="1B738B25" w14:textId="77777777" w:rsidR="00EB4D01" w:rsidRDefault="00000000">
      <w:pPr>
        <w:pBdr>
          <w:bottom w:val="single" w:sz="8" w:space="0" w:color="1A3C5E"/>
        </w:pBdr>
        <w:spacing w:before="200" w:after="60"/>
      </w:pPr>
      <w:r>
        <w:rPr>
          <w:b/>
          <w:bCs/>
          <w:color w:val="1A3C5E"/>
          <w:sz w:val="24"/>
          <w:szCs w:val="24"/>
        </w:rPr>
        <w:t>5. REFERENCES</w:t>
      </w:r>
    </w:p>
    <w:p w14:paraId="3AADCA5B" w14:textId="77777777" w:rsidR="00EB4D01" w:rsidRDefault="00000000">
      <w:pPr>
        <w:spacing w:before="80" w:after="60"/>
      </w:pPr>
      <w:r>
        <w:rPr>
          <w:i/>
          <w:iCs/>
          <w:color w:val="555555"/>
          <w:sz w:val="19"/>
          <w:szCs w:val="19"/>
        </w:rPr>
        <w:t>References available upon request.</w:t>
      </w:r>
    </w:p>
    <w:sectPr w:rsidR="00EB4D01">
      <w:pgSz w:w="12240" w:h="15840"/>
      <w:pgMar w:top="860" w:right="1100" w:bottom="860" w:left="11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529D"/>
    <w:multiLevelType w:val="hybridMultilevel"/>
    <w:tmpl w:val="5226E732"/>
    <w:lvl w:ilvl="0" w:tplc="0E704C3E">
      <w:start w:val="1"/>
      <w:numFmt w:val="bullet"/>
      <w:lvlText w:val="●"/>
      <w:lvlJc w:val="left"/>
      <w:pPr>
        <w:ind w:left="720" w:hanging="360"/>
      </w:pPr>
    </w:lvl>
    <w:lvl w:ilvl="1" w:tplc="78DCF9AA">
      <w:start w:val="1"/>
      <w:numFmt w:val="bullet"/>
      <w:lvlText w:val="○"/>
      <w:lvlJc w:val="left"/>
      <w:pPr>
        <w:ind w:left="1440" w:hanging="360"/>
      </w:pPr>
    </w:lvl>
    <w:lvl w:ilvl="2" w:tplc="82DEE812">
      <w:start w:val="1"/>
      <w:numFmt w:val="bullet"/>
      <w:lvlText w:val="■"/>
      <w:lvlJc w:val="left"/>
      <w:pPr>
        <w:ind w:left="2160" w:hanging="360"/>
      </w:pPr>
    </w:lvl>
    <w:lvl w:ilvl="3" w:tplc="8B4A2CAC">
      <w:start w:val="1"/>
      <w:numFmt w:val="bullet"/>
      <w:lvlText w:val="●"/>
      <w:lvlJc w:val="left"/>
      <w:pPr>
        <w:ind w:left="2880" w:hanging="360"/>
      </w:pPr>
    </w:lvl>
    <w:lvl w:ilvl="4" w:tplc="4C244F5C">
      <w:start w:val="1"/>
      <w:numFmt w:val="bullet"/>
      <w:lvlText w:val="○"/>
      <w:lvlJc w:val="left"/>
      <w:pPr>
        <w:ind w:left="3600" w:hanging="360"/>
      </w:pPr>
    </w:lvl>
    <w:lvl w:ilvl="5" w:tplc="E638AE42">
      <w:start w:val="1"/>
      <w:numFmt w:val="bullet"/>
      <w:lvlText w:val="■"/>
      <w:lvlJc w:val="left"/>
      <w:pPr>
        <w:ind w:left="4320" w:hanging="360"/>
      </w:pPr>
    </w:lvl>
    <w:lvl w:ilvl="6" w:tplc="C842138A">
      <w:start w:val="1"/>
      <w:numFmt w:val="bullet"/>
      <w:lvlText w:val="●"/>
      <w:lvlJc w:val="left"/>
      <w:pPr>
        <w:ind w:left="5040" w:hanging="360"/>
      </w:pPr>
    </w:lvl>
    <w:lvl w:ilvl="7" w:tplc="E1D0809C">
      <w:start w:val="1"/>
      <w:numFmt w:val="bullet"/>
      <w:lvlText w:val="●"/>
      <w:lvlJc w:val="left"/>
      <w:pPr>
        <w:ind w:left="5760" w:hanging="360"/>
      </w:pPr>
    </w:lvl>
    <w:lvl w:ilvl="8" w:tplc="3FAACD84">
      <w:start w:val="1"/>
      <w:numFmt w:val="bullet"/>
      <w:lvlText w:val="●"/>
      <w:lvlJc w:val="left"/>
      <w:pPr>
        <w:ind w:left="6480" w:hanging="360"/>
      </w:pPr>
    </w:lvl>
  </w:abstractNum>
  <w:abstractNum w:abstractNumId="1" w15:restartNumberingAfterBreak="0">
    <w:nsid w:val="11FD5389"/>
    <w:multiLevelType w:val="hybridMultilevel"/>
    <w:tmpl w:val="D960CD0C"/>
    <w:lvl w:ilvl="0" w:tplc="EDC2C3BE">
      <w:start w:val="1"/>
      <w:numFmt w:val="bullet"/>
      <w:lvlText w:val="•"/>
      <w:lvlJc w:val="left"/>
      <w:pPr>
        <w:ind w:left="400" w:hanging="200"/>
      </w:pPr>
    </w:lvl>
    <w:lvl w:ilvl="1" w:tplc="D9FADF8A">
      <w:numFmt w:val="decimal"/>
      <w:lvlText w:val=""/>
      <w:lvlJc w:val="left"/>
    </w:lvl>
    <w:lvl w:ilvl="2" w:tplc="3F643456">
      <w:numFmt w:val="decimal"/>
      <w:lvlText w:val=""/>
      <w:lvlJc w:val="left"/>
    </w:lvl>
    <w:lvl w:ilvl="3" w:tplc="1358533E">
      <w:numFmt w:val="decimal"/>
      <w:lvlText w:val=""/>
      <w:lvlJc w:val="left"/>
    </w:lvl>
    <w:lvl w:ilvl="4" w:tplc="DD06E1F6">
      <w:numFmt w:val="decimal"/>
      <w:lvlText w:val=""/>
      <w:lvlJc w:val="left"/>
    </w:lvl>
    <w:lvl w:ilvl="5" w:tplc="1D94FDAE">
      <w:numFmt w:val="decimal"/>
      <w:lvlText w:val=""/>
      <w:lvlJc w:val="left"/>
    </w:lvl>
    <w:lvl w:ilvl="6" w:tplc="B1BE4180">
      <w:numFmt w:val="decimal"/>
      <w:lvlText w:val=""/>
      <w:lvlJc w:val="left"/>
    </w:lvl>
    <w:lvl w:ilvl="7" w:tplc="257A001A">
      <w:numFmt w:val="decimal"/>
      <w:lvlText w:val=""/>
      <w:lvlJc w:val="left"/>
    </w:lvl>
    <w:lvl w:ilvl="8" w:tplc="35CA0AEC">
      <w:numFmt w:val="decimal"/>
      <w:lvlText w:val=""/>
      <w:lvlJc w:val="left"/>
    </w:lvl>
  </w:abstractNum>
  <w:num w:numId="1" w16cid:durableId="1247955059">
    <w:abstractNumId w:val="0"/>
    <w:lvlOverride w:ilvl="0">
      <w:startOverride w:val="1"/>
    </w:lvlOverride>
  </w:num>
  <w:num w:numId="2" w16cid:durableId="133190726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D01"/>
    <w:rsid w:val="000D3C0D"/>
    <w:rsid w:val="00AE22DE"/>
    <w:rsid w:val="00EB4D01"/>
  </w:rsids>
  <m:mathPr>
    <m:mathFont m:val="Cambria Math"/>
    <m:brkBin m:val="before"/>
    <m:brkBinSub m:val="--"/>
    <m:smallFrac m:val="0"/>
    <m:dispDef/>
    <m:lMargin m:val="0"/>
    <m:rMargin m:val="0"/>
    <m:defJc m:val="centerGroup"/>
    <m:wrapIndent m:val="1440"/>
    <m:intLim m:val="subSup"/>
    <m:naryLim m:val="undOvr"/>
  </m:mathPr>
  <w:themeFontLang w:val="en-KW" w:bidi="ar-SA"/>
  <w:clrSchemeMapping w:bg1="light1" w:t1="dark1" w:bg2="light2" w:t2="dark2" w:accent1="accent1" w:accent2="accent2" w:accent3="accent3" w:accent4="accent4" w:accent5="accent5" w:accent6="accent6" w:hyperlink="hyperlink" w:followedHyperlink="followedHyperlink"/>
  <w:decimalSymbol w:val="."/>
  <w:listSeparator w:val=","/>
  <w14:docId w14:val="76C18FCE"/>
  <w15:docId w15:val="{8DE965AB-A388-FA4A-A650-6F530D199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KW"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260</Words>
  <Characters>1784</Characters>
  <Application>Microsoft Office Word</Application>
  <DocSecurity>0</DocSecurity>
  <Lines>32</Lines>
  <Paragraphs>24</Paragraphs>
  <ScaleCrop>false</ScaleCrop>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Abdullah El Hamrawi</cp:lastModifiedBy>
  <cp:revision>2</cp:revision>
  <dcterms:created xsi:type="dcterms:W3CDTF">2026-03-28T16:14:00Z</dcterms:created>
  <dcterms:modified xsi:type="dcterms:W3CDTF">2026-03-28T16:28:00Z</dcterms:modified>
</cp:coreProperties>
</file>